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865DA6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796914">
        <w:rPr>
          <w:rFonts w:ascii="Times New Roman" w:hAnsi="Times New Roman"/>
        </w:rPr>
        <w:t>7675</w:t>
      </w:r>
      <w:r w:rsidR="006A2A47">
        <w:rPr>
          <w:rFonts w:ascii="Times New Roman" w:hAnsi="Times New Roman"/>
        </w:rPr>
        <w:t>/18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B405A0">
        <w:rPr>
          <w:rFonts w:ascii="Times New Roman" w:hAnsi="Times New Roman"/>
        </w:rPr>
        <w:t>30</w:t>
      </w:r>
      <w:r w:rsidR="008156E9">
        <w:rPr>
          <w:rFonts w:ascii="Times New Roman" w:hAnsi="Times New Roman"/>
        </w:rPr>
        <w:t>.</w:t>
      </w:r>
      <w:r w:rsidR="006A2A47">
        <w:rPr>
          <w:rFonts w:ascii="Times New Roman" w:hAnsi="Times New Roman"/>
        </w:rPr>
        <w:t xml:space="preserve"> </w:t>
      </w:r>
      <w:r w:rsidR="004B2073">
        <w:rPr>
          <w:rFonts w:ascii="Times New Roman" w:hAnsi="Times New Roman"/>
        </w:rPr>
        <w:t>travnja</w:t>
      </w:r>
      <w:r w:rsidR="006A2A47">
        <w:rPr>
          <w:rFonts w:ascii="Times New Roman" w:hAnsi="Times New Roman"/>
        </w:rPr>
        <w:t xml:space="preserve"> 2018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F730C8" w:rsidRDefault="004B207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Prehrambeni proizvodi – </w:t>
            </w:r>
            <w:r w:rsidR="00B405A0">
              <w:rPr>
                <w:rFonts w:ascii="Times New Roman" w:hAnsi="Times New Roman"/>
                <w:b/>
              </w:rPr>
              <w:t>svježe meso</w:t>
            </w:r>
            <w:r w:rsidR="006A2A47" w:rsidRPr="00F730C8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VV-18/</w:t>
            </w:r>
            <w:r w:rsidR="004B2073">
              <w:rPr>
                <w:rFonts w:ascii="Times New Roman" w:hAnsi="Times New Roman"/>
              </w:rPr>
              <w:t>1</w:t>
            </w:r>
            <w:r w:rsidR="00B405A0">
              <w:rPr>
                <w:rFonts w:ascii="Times New Roman" w:hAnsi="Times New Roman"/>
              </w:rPr>
              <w:t>9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4B2073">
        <w:rPr>
          <w:rFonts w:ascii="Times New Roman" w:hAnsi="Times New Roman"/>
        </w:rPr>
        <w:t xml:space="preserve">prehrambenih proizvoda – </w:t>
      </w:r>
      <w:r w:rsidR="00B405A0">
        <w:rPr>
          <w:rFonts w:ascii="Times New Roman" w:hAnsi="Times New Roman"/>
        </w:rPr>
        <w:t>svježe meso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4B2073">
        <w:rPr>
          <w:rFonts w:ascii="Times New Roman" w:hAnsi="Times New Roman"/>
          <w:bCs/>
        </w:rPr>
        <w:t>P</w:t>
      </w:r>
      <w:r w:rsidR="004B2073">
        <w:rPr>
          <w:rFonts w:ascii="Times New Roman" w:hAnsi="Times New Roman"/>
        </w:rPr>
        <w:t xml:space="preserve">rehrambeni proizvodi – </w:t>
      </w:r>
      <w:r w:rsidR="00B405A0">
        <w:rPr>
          <w:rFonts w:ascii="Times New Roman" w:hAnsi="Times New Roman"/>
        </w:rPr>
        <w:t>svježe meso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18/</w:t>
      </w:r>
      <w:r w:rsidR="004B2073">
        <w:rPr>
          <w:rFonts w:ascii="Times New Roman" w:hAnsi="Times New Roman"/>
          <w:bCs/>
        </w:rPr>
        <w:t>1</w:t>
      </w:r>
      <w:r w:rsidR="00B405A0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9A7650">
        <w:rPr>
          <w:rFonts w:ascii="Times New Roman" w:hAnsi="Times New Roman"/>
          <w:b/>
          <w:u w:val="single"/>
        </w:rPr>
        <w:t>11</w:t>
      </w:r>
      <w:r w:rsidR="006A2A47" w:rsidRPr="00BA5291">
        <w:rPr>
          <w:rFonts w:ascii="Times New Roman" w:hAnsi="Times New Roman"/>
          <w:b/>
          <w:u w:val="single"/>
        </w:rPr>
        <w:t xml:space="preserve">. </w:t>
      </w:r>
      <w:r w:rsidR="00B405A0">
        <w:rPr>
          <w:rFonts w:ascii="Times New Roman" w:hAnsi="Times New Roman"/>
          <w:b/>
          <w:u w:val="single"/>
        </w:rPr>
        <w:t>svibnja</w:t>
      </w:r>
      <w:r w:rsidR="006A2A47" w:rsidRPr="00BA5291">
        <w:rPr>
          <w:rFonts w:ascii="Times New Roman" w:hAnsi="Times New Roman"/>
          <w:b/>
          <w:u w:val="single"/>
        </w:rPr>
        <w:t xml:space="preserve"> 2018</w:t>
      </w:r>
      <w:r w:rsidRPr="00BA5291">
        <w:rPr>
          <w:rFonts w:ascii="Times New Roman" w:hAnsi="Times New Roman"/>
          <w:b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8156E9" w:rsidRDefault="00865DA6">
        <w:pPr>
          <w:pStyle w:val="Podnoje"/>
          <w:jc w:val="right"/>
        </w:pPr>
        <w:fldSimple w:instr=" PAGE   \* MERGEFORMAT ">
          <w:r w:rsidR="009A7650">
            <w:rPr>
              <w:noProof/>
            </w:rPr>
            <w:t>2</w:t>
          </w:r>
        </w:fldSimple>
      </w:p>
    </w:sdtContent>
  </w:sdt>
  <w:p w:rsidR="008156E9" w:rsidRDefault="008156E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A1028"/>
    <w:rsid w:val="000E1425"/>
    <w:rsid w:val="00123071"/>
    <w:rsid w:val="001260B1"/>
    <w:rsid w:val="00132845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B2073"/>
    <w:rsid w:val="004C0135"/>
    <w:rsid w:val="004C5940"/>
    <w:rsid w:val="004E60F6"/>
    <w:rsid w:val="00521DB9"/>
    <w:rsid w:val="00543A56"/>
    <w:rsid w:val="005C3C92"/>
    <w:rsid w:val="00645884"/>
    <w:rsid w:val="006A1043"/>
    <w:rsid w:val="006A1B34"/>
    <w:rsid w:val="006A2A47"/>
    <w:rsid w:val="00737094"/>
    <w:rsid w:val="00796914"/>
    <w:rsid w:val="007A42E4"/>
    <w:rsid w:val="007C7A1B"/>
    <w:rsid w:val="008156E9"/>
    <w:rsid w:val="00847006"/>
    <w:rsid w:val="008544CA"/>
    <w:rsid w:val="008577F1"/>
    <w:rsid w:val="0086564B"/>
    <w:rsid w:val="00865DA6"/>
    <w:rsid w:val="008E5CA9"/>
    <w:rsid w:val="00986437"/>
    <w:rsid w:val="009A301C"/>
    <w:rsid w:val="009A470C"/>
    <w:rsid w:val="009A7650"/>
    <w:rsid w:val="009D5235"/>
    <w:rsid w:val="00AE0842"/>
    <w:rsid w:val="00B165F6"/>
    <w:rsid w:val="00B405A0"/>
    <w:rsid w:val="00B438F1"/>
    <w:rsid w:val="00BA5291"/>
    <w:rsid w:val="00BF3DD0"/>
    <w:rsid w:val="00C05785"/>
    <w:rsid w:val="00C42BA9"/>
    <w:rsid w:val="00C54338"/>
    <w:rsid w:val="00CD586D"/>
    <w:rsid w:val="00CD5B94"/>
    <w:rsid w:val="00D372D5"/>
    <w:rsid w:val="00D75FC7"/>
    <w:rsid w:val="00DC0494"/>
    <w:rsid w:val="00E31617"/>
    <w:rsid w:val="00E44373"/>
    <w:rsid w:val="00E55E21"/>
    <w:rsid w:val="00E64B3F"/>
    <w:rsid w:val="00E877B3"/>
    <w:rsid w:val="00EC6EFE"/>
    <w:rsid w:val="00F106CF"/>
    <w:rsid w:val="00F43022"/>
    <w:rsid w:val="00F44E2E"/>
    <w:rsid w:val="00F730C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22E34E4-4AEA-4E5B-9FB7-B7829D19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skl_sandra</cp:lastModifiedBy>
  <cp:revision>11</cp:revision>
  <cp:lastPrinted>2018-04-30T10:42:00Z</cp:lastPrinted>
  <dcterms:created xsi:type="dcterms:W3CDTF">2018-01-29T11:58:00Z</dcterms:created>
  <dcterms:modified xsi:type="dcterms:W3CDTF">2018-05-02T05:59:00Z</dcterms:modified>
</cp:coreProperties>
</file>