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FE" w:rsidRDefault="00FF3AEF">
      <w:r>
        <w:t>Klinički bolnički centar Osijek</w:t>
      </w:r>
    </w:p>
    <w:p w:rsidR="00FF3AEF" w:rsidRDefault="00FF3AEF">
      <w:r>
        <w:t>J. Huttlera4, 31000 Osijek</w:t>
      </w:r>
    </w:p>
    <w:p w:rsidR="00FF3AEF" w:rsidRDefault="00FF3AEF"/>
    <w:p w:rsidR="00FF3AEF" w:rsidRDefault="00FF3AEF"/>
    <w:p w:rsidR="00B97B0A" w:rsidRDefault="00B97B0A" w:rsidP="00B97B0A">
      <w:pPr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MIKROSKOP ZA NADOGRADNJU NA FLUORESCENCIJU ZA „FISH ZEISS“</w:t>
      </w:r>
    </w:p>
    <w:p w:rsidR="00B97B0A" w:rsidRPr="00A24F48" w:rsidRDefault="00B97B0A" w:rsidP="00B97B0A">
      <w:pPr>
        <w:spacing w:line="276" w:lineRule="auto"/>
        <w:jc w:val="center"/>
        <w:rPr>
          <w:rFonts w:eastAsia="Calibri"/>
          <w:b/>
        </w:rPr>
      </w:pPr>
      <w:r w:rsidRPr="00A24F48">
        <w:rPr>
          <w:rFonts w:eastAsia="Calibri"/>
          <w:b/>
        </w:rPr>
        <w:t xml:space="preserve">za potrebe </w:t>
      </w:r>
      <w:r>
        <w:rPr>
          <w:rFonts w:eastAsia="Calibri"/>
          <w:b/>
        </w:rPr>
        <w:t xml:space="preserve">Kliničkog zavoda za patologiju i sudsku medicinu </w:t>
      </w:r>
      <w:r w:rsidRPr="00A24F48">
        <w:rPr>
          <w:rFonts w:eastAsia="Calibri"/>
          <w:b/>
        </w:rPr>
        <w:t>Kliničkog bolničkog centra Osijek</w:t>
      </w:r>
    </w:p>
    <w:p w:rsidR="00FF3AEF" w:rsidRDefault="00FF3AEF" w:rsidP="00FF3AEF">
      <w:pPr>
        <w:shd w:val="clear" w:color="auto" w:fill="FFFFFF"/>
        <w:rPr>
          <w:rFonts w:ascii="Arial" w:hAnsi="Arial" w:cs="Arial"/>
          <w:b/>
          <w:i/>
          <w:iCs/>
          <w:color w:val="222222"/>
          <w:sz w:val="20"/>
          <w:szCs w:val="20"/>
          <w:lang w:val="de-DE"/>
        </w:rPr>
      </w:pPr>
    </w:p>
    <w:p w:rsidR="00B97B0A" w:rsidRPr="00F01AE2" w:rsidRDefault="00B97B0A" w:rsidP="00B97B0A">
      <w:pPr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Evidencijski broj nabave: JN-18/4</w:t>
      </w:r>
    </w:p>
    <w:p w:rsidR="00FF3AEF" w:rsidRDefault="00FF3AEF" w:rsidP="00FF3AEF">
      <w:pPr>
        <w:shd w:val="clear" w:color="auto" w:fill="FFFFFF"/>
        <w:rPr>
          <w:rFonts w:ascii="Arial" w:hAnsi="Arial" w:cs="Arial"/>
          <w:b/>
          <w:i/>
          <w:iCs/>
          <w:color w:val="222222"/>
          <w:sz w:val="20"/>
          <w:szCs w:val="20"/>
          <w:lang w:val="de-DE"/>
        </w:rPr>
      </w:pPr>
    </w:p>
    <w:p w:rsidR="00FF3AEF" w:rsidRDefault="00FF3AEF" w:rsidP="00FF3AEF">
      <w:pPr>
        <w:shd w:val="clear" w:color="auto" w:fill="FFFFFF"/>
        <w:rPr>
          <w:rFonts w:ascii="Arial" w:hAnsi="Arial" w:cs="Arial"/>
          <w:b/>
          <w:i/>
          <w:iCs/>
          <w:color w:val="222222"/>
          <w:sz w:val="20"/>
          <w:szCs w:val="20"/>
          <w:lang w:val="de-DE"/>
        </w:rPr>
      </w:pPr>
    </w:p>
    <w:tbl>
      <w:tblPr>
        <w:tblW w:w="13300" w:type="dxa"/>
        <w:tblInd w:w="99" w:type="dxa"/>
        <w:tblLook w:val="04A0"/>
      </w:tblPr>
      <w:tblGrid>
        <w:gridCol w:w="545"/>
        <w:gridCol w:w="4298"/>
        <w:gridCol w:w="852"/>
        <w:gridCol w:w="1118"/>
        <w:gridCol w:w="1560"/>
        <w:gridCol w:w="1559"/>
        <w:gridCol w:w="1195"/>
        <w:gridCol w:w="789"/>
        <w:gridCol w:w="1384"/>
      </w:tblGrid>
      <w:tr w:rsidR="00FF3AEF" w:rsidRPr="00FF3AEF" w:rsidTr="00FF3AEF">
        <w:trPr>
          <w:trHeight w:val="120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FF3AEF">
              <w:rPr>
                <w:rFonts w:ascii="Calibri" w:eastAsia="Times New Roman" w:hAnsi="Calibri"/>
                <w:color w:val="000000"/>
                <w:sz w:val="18"/>
                <w:szCs w:val="18"/>
              </w:rPr>
              <w:t xml:space="preserve">Red. br. </w:t>
            </w: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Naziv uređaja/mjesto isporuke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Jed</w:t>
            </w:r>
            <w:proofErr w:type="spellEnd"/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. mjere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Količina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Jedinična cijena (kn, bez PDV-a)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Ukupna cijena bez PDV-a (kn)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Proizvođač / Zemlja porijekla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Iznos PDV-a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Ukupna cijena s PDV-om (kn)</w:t>
            </w:r>
          </w:p>
        </w:tc>
      </w:tr>
      <w:tr w:rsidR="00FF3AEF" w:rsidRPr="00FF3AEF" w:rsidTr="00FF3AEF">
        <w:trPr>
          <w:trHeight w:val="75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FF3AEF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140F1" w:rsidRPr="00A140F1" w:rsidRDefault="00A140F1" w:rsidP="00A140F1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140F1">
              <w:rPr>
                <w:rFonts w:eastAsia="Calibri"/>
                <w:b/>
                <w:sz w:val="20"/>
                <w:szCs w:val="20"/>
              </w:rPr>
              <w:t>MIKROSKOP ZA NADOGRADNJU NA FLUORESCENCIJU ZA „FISH ZEISS“</w:t>
            </w:r>
          </w:p>
          <w:p w:rsidR="00FF3AEF" w:rsidRDefault="00FF3AEF" w:rsidP="00FF3AEF">
            <w:pPr>
              <w:jc w:val="center"/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</w:pPr>
            <w:proofErr w:type="spellStart"/>
            <w:r w:rsidRPr="00A140F1"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  <w:t>Rutinski</w:t>
            </w:r>
            <w:proofErr w:type="spellEnd"/>
            <w:r w:rsidRPr="00A140F1"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40F1"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  <w:t>fluorescentni</w:t>
            </w:r>
            <w:proofErr w:type="spellEnd"/>
            <w:r w:rsidRPr="00A140F1"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40F1"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  <w:t>mikroskop</w:t>
            </w:r>
            <w:proofErr w:type="spellEnd"/>
            <w:r w:rsidRPr="00A140F1"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40F1"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  <w:t>sa</w:t>
            </w:r>
            <w:proofErr w:type="spellEnd"/>
            <w:r w:rsidRPr="00A140F1"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40F1">
              <w:rPr>
                <w:b/>
                <w:i/>
                <w:iCs/>
                <w:color w:val="222222"/>
                <w:sz w:val="20"/>
                <w:szCs w:val="20"/>
                <w:lang w:val="de-DE"/>
              </w:rPr>
              <w:t>kamerom</w:t>
            </w:r>
            <w:proofErr w:type="spellEnd"/>
          </w:p>
          <w:p w:rsidR="00A140F1" w:rsidRPr="00A140F1" w:rsidRDefault="00A140F1" w:rsidP="00FF3AE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KOM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FF3AEF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</w:tr>
      <w:tr w:rsidR="00FF3AEF" w:rsidRPr="00FF3AEF" w:rsidTr="00FF3AEF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F3AE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3A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CIJENA PONUDE BEZ PDV-a</w:t>
            </w:r>
          </w:p>
        </w:tc>
        <w:tc>
          <w:tcPr>
            <w:tcW w:w="84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3A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FF3AEF" w:rsidRPr="00FF3AEF" w:rsidTr="00A140F1">
        <w:trPr>
          <w:trHeight w:val="158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3A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IZNOS PDV-a</w:t>
            </w:r>
          </w:p>
        </w:tc>
        <w:tc>
          <w:tcPr>
            <w:tcW w:w="84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3AEF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</w:tr>
      <w:tr w:rsidR="00FF3AEF" w:rsidRPr="00FF3AEF" w:rsidTr="00FF3AEF">
        <w:trPr>
          <w:trHeight w:val="25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3A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CIJENA PONUDE S PDV-om</w:t>
            </w:r>
          </w:p>
        </w:tc>
        <w:tc>
          <w:tcPr>
            <w:tcW w:w="84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3A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FF3AEF" w:rsidRPr="00FF3AEF" w:rsidRDefault="00FF3AEF" w:rsidP="00FF3AEF">
      <w:pPr>
        <w:shd w:val="clear" w:color="auto" w:fill="FFFFFF"/>
        <w:rPr>
          <w:b/>
          <w:color w:val="222222"/>
        </w:rPr>
      </w:pPr>
    </w:p>
    <w:tbl>
      <w:tblPr>
        <w:tblW w:w="13300" w:type="dxa"/>
        <w:tblInd w:w="98" w:type="dxa"/>
        <w:tblLook w:val="04A0"/>
      </w:tblPr>
      <w:tblGrid>
        <w:gridCol w:w="4900"/>
        <w:gridCol w:w="1064"/>
        <w:gridCol w:w="2551"/>
        <w:gridCol w:w="825"/>
        <w:gridCol w:w="3960"/>
      </w:tblGrid>
      <w:tr w:rsidR="00FF3AEF" w:rsidRPr="00FF3AEF" w:rsidTr="00FF3AEF">
        <w:trPr>
          <w:trHeight w:val="510"/>
        </w:trPr>
        <w:tc>
          <w:tcPr>
            <w:tcW w:w="4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EF" w:rsidRDefault="00FF3AEF" w:rsidP="00FF3AEF">
            <w:pPr>
              <w:shd w:val="clear" w:color="auto" w:fill="FFFFFF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TRAŽENE TEHNIČKE SPECIFIKACIJE</w:t>
            </w:r>
          </w:p>
          <w:p w:rsidR="00FF3AEF" w:rsidRPr="00FF3AEF" w:rsidRDefault="00FF3AEF" w:rsidP="00FF3AEF">
            <w:pPr>
              <w:shd w:val="clear" w:color="auto" w:fill="FFFFFF"/>
              <w:jc w:val="center"/>
              <w:rPr>
                <w:color w:val="222222"/>
              </w:rPr>
            </w:pPr>
            <w:proofErr w:type="spellStart"/>
            <w:r w:rsidRPr="00FF3AEF"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>Rutinskog</w:t>
            </w:r>
            <w:proofErr w:type="spellEnd"/>
            <w:r w:rsidRPr="00FF3AEF"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F3AEF"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>fluorescentnog</w:t>
            </w:r>
            <w:proofErr w:type="spellEnd"/>
            <w:r w:rsidRPr="00FF3AEF"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F3AEF"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>mikroskopa</w:t>
            </w:r>
            <w:proofErr w:type="spellEnd"/>
            <w:r w:rsidRPr="00FF3AEF"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F3AEF"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>sa</w:t>
            </w:r>
            <w:proofErr w:type="spellEnd"/>
            <w:r w:rsidRPr="00FF3AEF"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F3AEF"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>kamerom</w:t>
            </w:r>
            <w:proofErr w:type="spellEnd"/>
          </w:p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361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PONUĐENE TEHNIČKE SPECIFIKACIJE</w:t>
            </w:r>
          </w:p>
        </w:tc>
        <w:tc>
          <w:tcPr>
            <w:tcW w:w="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3A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NAPOMENA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3A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KATALOG (obavezno dostaviti)</w:t>
            </w:r>
          </w:p>
        </w:tc>
      </w:tr>
      <w:tr w:rsidR="00FF3AEF" w:rsidRPr="00FF3AEF" w:rsidTr="00FF3AEF">
        <w:trPr>
          <w:trHeight w:val="525"/>
        </w:trPr>
        <w:tc>
          <w:tcPr>
            <w:tcW w:w="49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6"/>
                <w:szCs w:val="16"/>
              </w:rPr>
            </w:pPr>
            <w:r w:rsidRPr="00FF3AEF">
              <w:rPr>
                <w:rFonts w:ascii="Verdana" w:eastAsia="Times New Roman" w:hAnsi="Verdana"/>
                <w:b/>
                <w:bCs/>
                <w:sz w:val="16"/>
                <w:szCs w:val="16"/>
              </w:rPr>
              <w:t xml:space="preserve">Upisati da li ponuđeni uređaj zadovoljava traženo </w:t>
            </w:r>
          </w:p>
        </w:tc>
        <w:tc>
          <w:tcPr>
            <w:tcW w:w="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F3AEF">
              <w:rPr>
                <w:rFonts w:ascii="Arial" w:eastAsia="Times New Roman" w:hAnsi="Arial" w:cs="Arial"/>
                <w:sz w:val="20"/>
                <w:szCs w:val="20"/>
              </w:rPr>
              <w:t>(Obvezno označiti markerom i rednim brojem stranice gdje se u priloženom katalogu ili uputama za rad proizvođača, nalazi stavka koja jasno i nedvojbeno potvrđuje ispunjavanje tražene tehničke karakteristike)</w:t>
            </w:r>
          </w:p>
        </w:tc>
      </w:tr>
      <w:tr w:rsidR="00FF3AEF" w:rsidRPr="00FF3AEF" w:rsidTr="00FF3AEF">
        <w:trPr>
          <w:trHeight w:val="1050"/>
        </w:trPr>
        <w:tc>
          <w:tcPr>
            <w:tcW w:w="4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b/>
                <w:bCs/>
                <w:sz w:val="18"/>
                <w:szCs w:val="18"/>
              </w:rPr>
              <w:t>DA / 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b/>
                <w:bCs/>
                <w:sz w:val="18"/>
                <w:szCs w:val="18"/>
              </w:rPr>
              <w:t xml:space="preserve">UPISATI STRANICU U KATALOGU/ </w:t>
            </w:r>
            <w:r w:rsidRPr="00FF3AEF">
              <w:rPr>
                <w:rFonts w:ascii="Verdana" w:eastAsia="Times New Roman" w:hAnsi="Verdana"/>
                <w:b/>
                <w:bCs/>
                <w:sz w:val="18"/>
                <w:szCs w:val="18"/>
              </w:rPr>
              <w:br/>
              <w:t>OZNAČITI TRAŽENU FUNKCIJU U KATALOGU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 </w:t>
            </w:r>
          </w:p>
        </w:tc>
        <w:tc>
          <w:tcPr>
            <w:tcW w:w="3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CF6EA2">
        <w:trPr>
          <w:trHeight w:val="386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shd w:val="clear" w:color="auto" w:fill="FFFFFF"/>
              <w:rPr>
                <w:color w:val="222222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>halogeno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>svjetlo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de-DE"/>
              </w:rPr>
              <w:t xml:space="preserve"> min.100W</w:t>
            </w:r>
          </w:p>
          <w:p w:rsidR="00FF3AEF" w:rsidRPr="00FF3AEF" w:rsidRDefault="00FF3AEF" w:rsidP="00FF3AEF">
            <w:pPr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CF6EA2">
        <w:trPr>
          <w:trHeight w:val="336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shd w:val="clear" w:color="auto" w:fill="FFFFFF"/>
              <w:rPr>
                <w:color w:val="222222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-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ugradjena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optika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za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fluorescenciju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min.120W</w:t>
            </w:r>
          </w:p>
          <w:p w:rsidR="00FF3AEF" w:rsidRPr="00FF3AEF" w:rsidRDefault="00FF3AEF" w:rsidP="00FF3AEF">
            <w:pPr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CF6EA2">
        <w:trPr>
          <w:trHeight w:val="542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shd w:val="clear" w:color="auto" w:fill="FFFFFF"/>
              <w:rPr>
                <w:color w:val="222222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lastRenderedPageBreak/>
              <w:t xml:space="preserve">- 7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pozicijski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nosac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objektiva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,</w:t>
            </w:r>
            <w:proofErr w:type="gram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kodirani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povezan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na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PC)</w:t>
            </w:r>
          </w:p>
          <w:p w:rsidR="00FF3AEF" w:rsidRPr="00FF3AEF" w:rsidRDefault="00FF3AEF" w:rsidP="00FF3AEF">
            <w:pPr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FF3AEF">
        <w:trPr>
          <w:trHeight w:val="527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shd w:val="clear" w:color="auto" w:fill="FFFFFF"/>
              <w:rPr>
                <w:color w:val="222222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- 6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pozicijski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nosac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fluo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filtera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kodirani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povezan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na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PC)</w:t>
            </w:r>
          </w:p>
          <w:p w:rsidR="00FF3AEF" w:rsidRPr="00FF3AEF" w:rsidRDefault="00FF3AEF" w:rsidP="00FF3AEF">
            <w:pPr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FF3AEF">
        <w:trPr>
          <w:trHeight w:val="527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shd w:val="clear" w:color="auto" w:fill="FFFFFF"/>
              <w:rPr>
                <w:color w:val="222222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-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binokularni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ergonomski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foto-tubus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15°/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vidno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polje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25</w:t>
            </w:r>
            <w:proofErr w:type="gram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, (100:0/0:100)</w:t>
            </w:r>
          </w:p>
          <w:p w:rsidR="00FF3AEF" w:rsidRPr="00FF3AEF" w:rsidRDefault="00FF3AEF" w:rsidP="00FF3AEF">
            <w:pPr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FF3AEF">
        <w:trPr>
          <w:trHeight w:val="527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pStyle w:val="gmail-m-6167962647301268070default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objektivi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 “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Achroplan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”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sa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povecanjima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: 5x/0.15 , 10x/0.25 , 20x/0.45 , 40x/0.65 , 63x/0.85 , 100x/1.25</w:t>
            </w:r>
          </w:p>
          <w:p w:rsidR="00FF3AEF" w:rsidRPr="00FF3AEF" w:rsidRDefault="00FF3AEF" w:rsidP="00FF3AEF">
            <w:pPr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B97B0A">
        <w:trPr>
          <w:trHeight w:val="440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shd w:val="clear" w:color="auto" w:fill="FFFFFF"/>
              <w:rPr>
                <w:color w:val="222222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-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okulari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sa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povecanjem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10x i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vidnim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poljem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23</w:t>
            </w:r>
            <w:proofErr w:type="gramEnd"/>
          </w:p>
          <w:p w:rsidR="00FF3AEF" w:rsidRDefault="00FF3AEF" w:rsidP="00FF3AEF">
            <w:pPr>
              <w:pStyle w:val="gmail-m-6167962647301268070default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FF3AEF">
        <w:trPr>
          <w:trHeight w:val="527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pStyle w:val="gmail-m-6167962647301268070default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achromatski-aplanatski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kondenzor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za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objektive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od</w:t>
            </w:r>
            <w:proofErr w:type="gram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1.0x do 100x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B97B0A">
        <w:trPr>
          <w:trHeight w:val="626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pStyle w:val="gmail-m-6167962647301268070default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-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>profesionalna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>mikroskopska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>kolor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>kamera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, min.5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>Megapixela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>rezolucija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it-IT"/>
              </w:rPr>
              <w:t xml:space="preserve"> min.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 2464 x 2056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36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fps</w:t>
            </w:r>
            <w:proofErr w:type="spellEnd"/>
          </w:p>
          <w:p w:rsidR="00FF3AEF" w:rsidRDefault="00FF3AEF" w:rsidP="00FF3AEF">
            <w:pPr>
              <w:pStyle w:val="gmail-m-6167962647301268070default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3AEF" w:rsidRPr="00FF3AEF" w:rsidTr="00FF3AEF">
        <w:trPr>
          <w:trHeight w:val="527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AEF" w:rsidRDefault="00FF3AEF" w:rsidP="00FF3AEF">
            <w:pPr>
              <w:shd w:val="clear" w:color="auto" w:fill="FFFFFF"/>
              <w:rPr>
                <w:color w:val="222222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- software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za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pohranjivanje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i</w:t>
            </w:r>
            <w:proofErr w:type="gram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obradu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slika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modul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za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visekanalnu</w:t>
            </w:r>
            <w:proofErr w:type="spellEnd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lang w:val="it-IT"/>
              </w:rPr>
              <w:t>fluorescenciju</w:t>
            </w:r>
            <w:proofErr w:type="spellEnd"/>
          </w:p>
          <w:p w:rsidR="00FF3AEF" w:rsidRDefault="00FF3AEF" w:rsidP="00FF3AEF">
            <w:pPr>
              <w:pStyle w:val="gmail-m-6167962647301268070default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3AEF" w:rsidRPr="00FF3AEF" w:rsidRDefault="00FF3AEF" w:rsidP="00FF3A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F3AEF" w:rsidRDefault="00FF3AEF"/>
    <w:p w:rsidR="00FF3AEF" w:rsidRDefault="00FF3AEF"/>
    <w:tbl>
      <w:tblPr>
        <w:tblW w:w="12880" w:type="dxa"/>
        <w:tblInd w:w="97" w:type="dxa"/>
        <w:tblLook w:val="04A0"/>
      </w:tblPr>
      <w:tblGrid>
        <w:gridCol w:w="5571"/>
        <w:gridCol w:w="222"/>
        <w:gridCol w:w="5977"/>
        <w:gridCol w:w="222"/>
        <w:gridCol w:w="222"/>
        <w:gridCol w:w="222"/>
        <w:gridCol w:w="222"/>
        <w:gridCol w:w="222"/>
      </w:tblGrid>
      <w:tr w:rsidR="00FF3AEF" w:rsidRPr="00FF3AEF" w:rsidTr="00FF3AEF">
        <w:trPr>
          <w:trHeight w:val="315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Ponuđeni proizvod mora zadovoljiti minimalne tehničke karakteristike.</w:t>
            </w:r>
          </w:p>
        </w:tc>
      </w:tr>
      <w:tr w:rsidR="00FF3AEF" w:rsidRPr="00FF3AEF" w:rsidTr="00FF3AEF">
        <w:trPr>
          <w:trHeight w:val="300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Kriterij za odabir je najpovoljnija cijena prihvatljive ponude.</w:t>
            </w:r>
          </w:p>
        </w:tc>
      </w:tr>
      <w:tr w:rsidR="00FF3AEF" w:rsidRPr="00FF3AEF" w:rsidTr="00FF3AEF">
        <w:trPr>
          <w:trHeight w:val="510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U ponudi je potrebno upisati jediničnu cijenu u kunama bez PDV-a, sveukupnu cijenu u kunama bez PDV-a, iznos PDV-a u kunama i sveukupnu cijenu u kunama s PDV-om.</w:t>
            </w:r>
          </w:p>
        </w:tc>
      </w:tr>
      <w:tr w:rsidR="00FF3AEF" w:rsidRPr="00FF3AEF" w:rsidTr="00FF3AEF">
        <w:trPr>
          <w:trHeight w:val="270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Inačice (varijante) i alternativne ponude nisu dopuštene.</w:t>
            </w:r>
          </w:p>
        </w:tc>
      </w:tr>
      <w:tr w:rsidR="00FF3AEF" w:rsidRPr="00FF3AEF" w:rsidTr="00FF3AEF">
        <w:trPr>
          <w:trHeight w:val="225"/>
        </w:trPr>
        <w:tc>
          <w:tcPr>
            <w:tcW w:w="127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Cijene se podrazumijevaju fco KBC Osijek.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FF3AEF" w:rsidRPr="00FF3AEF" w:rsidTr="00FF3AEF">
        <w:trPr>
          <w:trHeight w:val="540"/>
        </w:trPr>
        <w:tc>
          <w:tcPr>
            <w:tcW w:w="12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40624A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Ponuda na obrascu mora biti cjelovita, te obuhvatiti sve navedene artikle jer će se izbor najpovoljnijeg ponuditelja obaviti na raz</w:t>
            </w:r>
            <w:r w:rsidR="0040624A">
              <w:rPr>
                <w:rFonts w:ascii="Verdana" w:eastAsia="Times New Roman" w:hAnsi="Verdana"/>
                <w:sz w:val="18"/>
                <w:szCs w:val="18"/>
              </w:rPr>
              <w:t>in</w:t>
            </w:r>
            <w:r w:rsidRPr="00FF3AEF">
              <w:rPr>
                <w:rFonts w:ascii="Verdana" w:eastAsia="Times New Roman" w:hAnsi="Verdana"/>
                <w:sz w:val="18"/>
                <w:szCs w:val="18"/>
              </w:rPr>
              <w:t>i tražene skupine artikala.</w:t>
            </w:r>
          </w:p>
        </w:tc>
      </w:tr>
      <w:tr w:rsidR="00FF3AEF" w:rsidRPr="00FF3AEF" w:rsidTr="00FF3AEF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FF3AEF" w:rsidRPr="00FF3AEF" w:rsidTr="00FF3AEF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__________________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Ponuditelj: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FF3AEF" w:rsidRPr="00FF3AEF" w:rsidTr="00FF3AEF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Nadnevak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FF3AEF" w:rsidRPr="00FF3AEF" w:rsidTr="00FF3AEF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jc w:val="right"/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lastRenderedPageBreak/>
              <w:t>MP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Adresa: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FF3AEF" w:rsidRPr="00FF3AEF" w:rsidTr="00FF3AEF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FF3AEF" w:rsidRPr="00FF3AEF" w:rsidTr="00FF3AEF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68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Ime i prezime odgovorne osobe: _________________________________</w:t>
            </w:r>
          </w:p>
        </w:tc>
      </w:tr>
      <w:tr w:rsidR="00FF3AEF" w:rsidRPr="00FF3AEF" w:rsidTr="00FF3AEF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FF3AEF" w:rsidRPr="00FF3AEF" w:rsidTr="00FF3AEF">
        <w:trPr>
          <w:trHeight w:val="225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6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Potpis odgovorne osobe: ________________________________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AEF" w:rsidRPr="00FF3AEF" w:rsidRDefault="00FF3AEF" w:rsidP="00FF3AE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</w:tbl>
    <w:p w:rsidR="00FF3AEF" w:rsidRDefault="00FF3AEF" w:rsidP="00FF3AEF">
      <w:pPr>
        <w:shd w:val="clear" w:color="auto" w:fill="FFFFFF"/>
        <w:rPr>
          <w:color w:val="222222"/>
        </w:rPr>
      </w:pPr>
    </w:p>
    <w:p w:rsidR="00FF3AEF" w:rsidRDefault="00FF3AEF" w:rsidP="00FF3AEF">
      <w:pPr>
        <w:shd w:val="clear" w:color="auto" w:fill="FFFFFF"/>
        <w:rPr>
          <w:color w:val="222222"/>
        </w:rPr>
      </w:pPr>
      <w:r>
        <w:rPr>
          <w:rFonts w:ascii="Arial" w:hAnsi="Arial" w:cs="Arial"/>
          <w:i/>
          <w:iCs/>
          <w:color w:val="222222"/>
          <w:sz w:val="20"/>
          <w:szCs w:val="20"/>
          <w:lang w:val="it-IT"/>
        </w:rPr>
        <w:t> </w:t>
      </w:r>
    </w:p>
    <w:p w:rsidR="00FF3AEF" w:rsidRDefault="00FF3AEF"/>
    <w:sectPr w:rsidR="00FF3AEF" w:rsidSect="00FF3A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F3AEF"/>
    <w:rsid w:val="00092A61"/>
    <w:rsid w:val="00124D4A"/>
    <w:rsid w:val="001B37A3"/>
    <w:rsid w:val="002700FE"/>
    <w:rsid w:val="002740F9"/>
    <w:rsid w:val="0040624A"/>
    <w:rsid w:val="0072372D"/>
    <w:rsid w:val="00A140F1"/>
    <w:rsid w:val="00B97B0A"/>
    <w:rsid w:val="00C75286"/>
    <w:rsid w:val="00CF6EA2"/>
    <w:rsid w:val="00EB4446"/>
    <w:rsid w:val="00F421EA"/>
    <w:rsid w:val="00FF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AEF"/>
    <w:pPr>
      <w:spacing w:after="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mail-m-6167962647301268070default">
    <w:name w:val="gmail-m_-6167962647301268070default"/>
    <w:basedOn w:val="Normal"/>
    <w:rsid w:val="00FF3AE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B5C62-06F6-42F8-8984-17CDBF73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psi_stela</dc:creator>
  <cp:keywords/>
  <dc:description/>
  <cp:lastModifiedBy>psi_stela</cp:lastModifiedBy>
  <cp:revision>13</cp:revision>
  <cp:lastPrinted>2018-03-19T14:01:00Z</cp:lastPrinted>
  <dcterms:created xsi:type="dcterms:W3CDTF">2018-03-15T09:06:00Z</dcterms:created>
  <dcterms:modified xsi:type="dcterms:W3CDTF">2018-03-20T13:02:00Z</dcterms:modified>
</cp:coreProperties>
</file>