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Flegar, dipl.oec.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87003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1073661" cy="1162135"/>
                  <wp:effectExtent l="19050" t="0" r="0" b="0"/>
                  <wp:docPr id="2" name="Slika 1" descr="20190819_145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90819_14500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382" cy="1163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Department of Supply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 of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, B.Sc (Econ.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Phone: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4C7B8F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261620</wp:posOffset>
                </wp:positionV>
                <wp:extent cx="3561715" cy="1732915"/>
                <wp:effectExtent l="13335" t="13335" r="6350" b="6350"/>
                <wp:wrapNone/>
                <wp:docPr id="1" name="Double Bracke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61715" cy="1732915"/>
                        </a:xfrm>
                        <a:custGeom>
                          <a:avLst/>
                          <a:gdLst>
                            <a:gd name="T0" fmla="*/ 1780858 w 3561716"/>
                            <a:gd name="T1" fmla="*/ 0 h 1732916"/>
                            <a:gd name="T2" fmla="*/ 3561715 w 3561716"/>
                            <a:gd name="T3" fmla="*/ 866458 h 1732916"/>
                            <a:gd name="T4" fmla="*/ 1780858 w 3561716"/>
                            <a:gd name="T5" fmla="*/ 1732915 h 1732916"/>
                            <a:gd name="T6" fmla="*/ 0 w 3561716"/>
                            <a:gd name="T7" fmla="*/ 866458 h 1732916"/>
                            <a:gd name="T8" fmla="*/ 17694720 60000 65536"/>
                            <a:gd name="T9" fmla="*/ 0 60000 65536"/>
                            <a:gd name="T10" fmla="*/ 5898240 60000 65536"/>
                            <a:gd name="T11" fmla="*/ 11796480 60000 65536"/>
                            <a:gd name="T12" fmla="*/ 84594 w 3561716"/>
                            <a:gd name="T13" fmla="*/ 84594 h 1732916"/>
                            <a:gd name="T14" fmla="*/ 3477122 w 3561716"/>
                            <a:gd name="T15" fmla="*/ 1648322 h 173291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3561716" h="1732916" stroke="0">
                              <a:moveTo>
                                <a:pt x="0" y="288825"/>
                              </a:move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  <a:lnTo>
                                <a:pt x="288825" y="1732916"/>
                              </a:ln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close/>
                            </a:path>
                            <a:path w="3561716" h="1732916" fill="none">
                              <a:moveTo>
                                <a:pt x="288825" y="1732916"/>
                              </a:moveTo>
                              <a:lnTo>
                                <a:pt x="288825" y="1732915"/>
                              </a:lnTo>
                              <a:cubicBezTo>
                                <a:pt x="129311" y="1732915"/>
                                <a:pt x="0" y="1603604"/>
                                <a:pt x="0" y="1444091"/>
                              </a:cubicBezTo>
                              <a:lnTo>
                                <a:pt x="0" y="288825"/>
                              </a:lnTo>
                              <a:lnTo>
                                <a:pt x="0" y="288824"/>
                              </a:lnTo>
                              <a:cubicBezTo>
                                <a:pt x="0" y="129311"/>
                                <a:pt x="129311" y="0"/>
                                <a:pt x="288825" y="0"/>
                              </a:cubicBezTo>
                              <a:cubicBezTo>
                                <a:pt x="288825" y="0"/>
                                <a:pt x="288825" y="0"/>
                                <a:pt x="288826" y="0"/>
                              </a:cubicBezTo>
                              <a:moveTo>
                                <a:pt x="3272891" y="0"/>
                              </a:moveTo>
                              <a:lnTo>
                                <a:pt x="3272891" y="0"/>
                              </a:lnTo>
                              <a:cubicBezTo>
                                <a:pt x="3432404" y="0"/>
                                <a:pt x="3561716" y="129311"/>
                                <a:pt x="3561716" y="288825"/>
                              </a:cubicBezTo>
                              <a:cubicBezTo>
                                <a:pt x="3561716" y="288825"/>
                                <a:pt x="3561715" y="288825"/>
                                <a:pt x="3561715" y="288825"/>
                              </a:cubicBezTo>
                              <a:lnTo>
                                <a:pt x="3561716" y="1444091"/>
                              </a:lnTo>
                              <a:cubicBezTo>
                                <a:pt x="3561716" y="1603604"/>
                                <a:pt x="3432404" y="1732915"/>
                                <a:pt x="3272891" y="1732915"/>
                              </a:cubicBezTo>
                            </a:path>
                          </a:pathLst>
                        </a:custGeom>
                        <a:noFill/>
                        <a:ln w="6345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D50F0" id="Double Bracket 1" o:spid="_x0000_s1026" style="position:absolute;margin-left:-12.8pt;margin-top:20.6pt;width:280.45pt;height:1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1716,1732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    <v:stroke joinstyle="miter"/>
                <v:path arrowok="t" o:connecttype="custom" o:connectlocs="1780858,0;3561714,866458;1780858,1732914;0,866458" o:connectangles="270,0,90,180" textboxrect="84594,84594,3477122,1648322"/>
              </v:shape>
            </w:pict>
          </mc:Fallback>
        </mc:AlternateConten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r w:rsidR="00715C33">
        <w:rPr>
          <w:rFonts w:ascii="Times New Roman" w:hAnsi="Times New Roman"/>
        </w:rPr>
        <w:t>17296</w:t>
      </w:r>
      <w:r w:rsidR="00DA3618">
        <w:rPr>
          <w:rFonts w:ascii="Times New Roman" w:hAnsi="Times New Roman"/>
        </w:rPr>
        <w:t>/</w:t>
      </w:r>
      <w:r w:rsidR="0087003B">
        <w:rPr>
          <w:rFonts w:ascii="Times New Roman" w:hAnsi="Times New Roman"/>
        </w:rPr>
        <w:t>2</w:t>
      </w:r>
      <w:r w:rsidR="00715C33">
        <w:rPr>
          <w:rFonts w:ascii="Times New Roman" w:hAnsi="Times New Roman"/>
        </w:rPr>
        <w:t>1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0F1A6A">
        <w:rPr>
          <w:rFonts w:ascii="Times New Roman" w:hAnsi="Times New Roman"/>
        </w:rPr>
        <w:t>1</w:t>
      </w:r>
      <w:r w:rsidR="00715C33">
        <w:rPr>
          <w:rFonts w:ascii="Times New Roman" w:hAnsi="Times New Roman"/>
        </w:rPr>
        <w:t>5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715C33">
        <w:rPr>
          <w:rFonts w:ascii="Times New Roman" w:hAnsi="Times New Roman"/>
        </w:rPr>
        <w:t>prosinc</w:t>
      </w:r>
      <w:r w:rsidR="000F1A6A">
        <w:rPr>
          <w:rFonts w:ascii="Times New Roman" w:hAnsi="Times New Roman"/>
        </w:rPr>
        <w:t>a</w:t>
      </w:r>
      <w:r w:rsidR="00DA3618">
        <w:rPr>
          <w:rFonts w:ascii="Times New Roman" w:hAnsi="Times New Roman"/>
        </w:rPr>
        <w:t xml:space="preserve"> 20</w:t>
      </w:r>
      <w:r w:rsidR="0087003B">
        <w:rPr>
          <w:rFonts w:ascii="Times New Roman" w:hAnsi="Times New Roman"/>
        </w:rPr>
        <w:t>2</w:t>
      </w:r>
      <w:r w:rsidR="00715C33">
        <w:rPr>
          <w:rFonts w:ascii="Times New Roman" w:hAnsi="Times New Roman"/>
        </w:rPr>
        <w:t>1</w:t>
      </w:r>
      <w:r w:rsidR="00DA3618">
        <w:rPr>
          <w:rFonts w:ascii="Times New Roman" w:hAnsi="Times New Roman"/>
        </w:rPr>
        <w:t>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768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715C33" w:rsidRDefault="002C47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331868">
              <w:rPr>
                <w:rFonts w:ascii="Times New Roman" w:hAnsi="Times New Roman"/>
              </w:rPr>
              <w:t>rethodno savjetovanje sa zainteresiranim gospodarskim subjektima za pripremu i provedbu postupka javne nabave</w:t>
            </w:r>
            <w:r w:rsidR="00715C33">
              <w:rPr>
                <w:rFonts w:ascii="Times New Roman" w:hAnsi="Times New Roman"/>
              </w:rPr>
              <w:t xml:space="preserve"> velike vrijednosti</w:t>
            </w:r>
            <w:r w:rsidR="00DA3618">
              <w:rPr>
                <w:rFonts w:ascii="Times New Roman" w:hAnsi="Times New Roman"/>
              </w:rPr>
              <w:t>:</w:t>
            </w:r>
          </w:p>
          <w:p w:rsidR="00331868" w:rsidRPr="0029520B" w:rsidRDefault="000F1A6A">
            <w:pPr>
              <w:rPr>
                <w:rFonts w:ascii="Times New Roman" w:hAnsi="Times New Roman"/>
              </w:rPr>
            </w:pPr>
            <w:r w:rsidRPr="000F1A6A">
              <w:rPr>
                <w:rFonts w:ascii="Times New Roman" w:hAnsi="Times New Roman"/>
                <w:b/>
              </w:rPr>
              <w:t>MEDICINSKI POTROŠNI MATERIJAL ZA KARDIJALNU KIRURGIJU</w:t>
            </w:r>
            <w:r w:rsidR="006A2A47"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87003B">
              <w:rPr>
                <w:rFonts w:ascii="Times New Roman" w:hAnsi="Times New Roman"/>
              </w:rPr>
              <w:t>2</w:t>
            </w:r>
            <w:r w:rsidR="00715C33">
              <w:rPr>
                <w:rFonts w:ascii="Times New Roman" w:hAnsi="Times New Roman"/>
              </w:rPr>
              <w:t>1</w:t>
            </w:r>
            <w:r w:rsidR="00DA3618">
              <w:rPr>
                <w:rFonts w:ascii="Times New Roman" w:hAnsi="Times New Roman"/>
              </w:rPr>
              <w:t>/</w:t>
            </w:r>
            <w:r w:rsidR="00715C3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0F1A6A" w:rsidRPr="000F1A6A">
        <w:rPr>
          <w:rFonts w:ascii="Times New Roman" w:hAnsi="Times New Roman"/>
        </w:rPr>
        <w:t>MEDICINSK</w:t>
      </w:r>
      <w:r w:rsidR="000F1A6A">
        <w:rPr>
          <w:rFonts w:ascii="Times New Roman" w:hAnsi="Times New Roman"/>
        </w:rPr>
        <w:t>OG</w:t>
      </w:r>
      <w:r w:rsidR="000F1A6A" w:rsidRPr="000F1A6A">
        <w:rPr>
          <w:rFonts w:ascii="Times New Roman" w:hAnsi="Times New Roman"/>
        </w:rPr>
        <w:t xml:space="preserve"> POTROŠN</w:t>
      </w:r>
      <w:r w:rsidR="000F1A6A">
        <w:rPr>
          <w:rFonts w:ascii="Times New Roman" w:hAnsi="Times New Roman"/>
        </w:rPr>
        <w:t>OG</w:t>
      </w:r>
      <w:r w:rsidR="000F1A6A" w:rsidRPr="000F1A6A">
        <w:rPr>
          <w:rFonts w:ascii="Times New Roman" w:hAnsi="Times New Roman"/>
        </w:rPr>
        <w:t xml:space="preserve"> MATERIJAL</w:t>
      </w:r>
      <w:r w:rsidR="000F1A6A">
        <w:rPr>
          <w:rFonts w:ascii="Times New Roman" w:hAnsi="Times New Roman"/>
        </w:rPr>
        <w:t>A</w:t>
      </w:r>
      <w:r w:rsidR="000F1A6A" w:rsidRPr="000F1A6A">
        <w:rPr>
          <w:rFonts w:ascii="Times New Roman" w:hAnsi="Times New Roman"/>
        </w:rPr>
        <w:t xml:space="preserve"> ZA KARDIJALNU KIRURGIJU</w:t>
      </w:r>
      <w:r w:rsidR="000F1A6A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>za potrebe KBC-a Osijek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0F1A6A" w:rsidRPr="000F1A6A">
        <w:rPr>
          <w:rFonts w:ascii="Times New Roman" w:hAnsi="Times New Roman"/>
        </w:rPr>
        <w:t>MEDICINSKI POTROŠNI MATERIJAL ZA KARDIJALNU KIRURGIJU</w:t>
      </w:r>
      <w:r w:rsidR="000F1A6A" w:rsidRPr="002A3C1B">
        <w:rPr>
          <w:rFonts w:ascii="Times New Roman" w:hAnsi="Times New Roman"/>
        </w:rPr>
        <w:t xml:space="preserve"> </w:t>
      </w:r>
      <w:r w:rsidR="002A3C1B" w:rsidRPr="002A3C1B">
        <w:rPr>
          <w:rFonts w:ascii="Times New Roman" w:hAnsi="Times New Roman"/>
        </w:rPr>
        <w:t>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87003B">
        <w:rPr>
          <w:rFonts w:ascii="Times New Roman" w:hAnsi="Times New Roman"/>
          <w:bCs/>
        </w:rPr>
        <w:t>2</w:t>
      </w:r>
      <w:r w:rsidR="00715C33">
        <w:rPr>
          <w:rFonts w:ascii="Times New Roman" w:hAnsi="Times New Roman"/>
          <w:bCs/>
        </w:rPr>
        <w:t>1</w:t>
      </w:r>
      <w:r w:rsidR="004C4D18">
        <w:rPr>
          <w:rFonts w:ascii="Times New Roman" w:hAnsi="Times New Roman"/>
          <w:bCs/>
        </w:rPr>
        <w:t>/</w:t>
      </w:r>
      <w:r w:rsidR="00715C33">
        <w:rPr>
          <w:rFonts w:ascii="Times New Roman" w:hAnsi="Times New Roman"/>
          <w:bCs/>
        </w:rPr>
        <w:t>1</w:t>
      </w:r>
      <w:r w:rsidR="000F1A6A">
        <w:rPr>
          <w:rFonts w:ascii="Times New Roman" w:hAnsi="Times New Roman"/>
          <w:bCs/>
        </w:rPr>
        <w:t>2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</w:t>
      </w:r>
      <w:r w:rsidR="00DA3618">
        <w:rPr>
          <w:rFonts w:ascii="Times New Roman" w:hAnsi="Times New Roman"/>
          <w:bCs/>
        </w:rPr>
        <w:lastRenderedPageBreak/>
        <w:t xml:space="preserve">u EOJN RH </w:t>
      </w:r>
      <w:r w:rsidRPr="00331868">
        <w:rPr>
          <w:rFonts w:ascii="Times New Roman" w:hAnsi="Times New Roman"/>
          <w:bCs/>
        </w:rPr>
        <w:t xml:space="preserve">te razmotriti 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0F1A6A" w:rsidRDefault="00331868" w:rsidP="000F1A6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F1A6A">
        <w:rPr>
          <w:rFonts w:ascii="Times New Roman" w:hAnsi="Times New Roman"/>
        </w:rPr>
        <w:t xml:space="preserve">Temeljem članka 198. stavka 3. ZJN 2016. na internetskim stranicama Kliničkog bolničkog centra Osijek </w:t>
      </w:r>
      <w:hyperlink r:id="rId9" w:history="1">
        <w:r w:rsidR="000F1A6A" w:rsidRPr="00D6207A">
          <w:rPr>
            <w:rStyle w:val="Hiperveza"/>
            <w:rFonts w:ascii="Times New Roman" w:hAnsi="Times New Roman"/>
          </w:rPr>
          <w:t>http://www.kbco.hr/informacije/javna-nabava/</w:t>
        </w:r>
      </w:hyperlink>
      <w:r w:rsidR="000F1A6A">
        <w:rPr>
          <w:rFonts w:ascii="Times New Roman" w:hAnsi="Times New Roman"/>
        </w:rPr>
        <w:t xml:space="preserve"> i internetskim stranicama EOJN objavljujemo nacrt dokumentacije o nabavi te troškovnike za 2</w:t>
      </w:r>
      <w:r w:rsidR="00715C33">
        <w:rPr>
          <w:rFonts w:ascii="Times New Roman" w:hAnsi="Times New Roman"/>
        </w:rPr>
        <w:t>4</w:t>
      </w:r>
      <w:r w:rsidR="000F1A6A">
        <w:rPr>
          <w:rFonts w:ascii="Times New Roman" w:hAnsi="Times New Roman"/>
        </w:rPr>
        <w:t xml:space="preserve"> grupe predmeta nabave (tehničke specifikacije) s opisom predmeta nabave i Predviđenim (okvirnim) jednogodišnjim količinama. </w:t>
      </w:r>
    </w:p>
    <w:p w:rsidR="00DA3618" w:rsidRPr="00DA3618" w:rsidRDefault="00DA3618" w:rsidP="000F1A6A">
      <w:pPr>
        <w:ind w:firstLine="708"/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2C472E" w:rsidRPr="000F1A6A">
        <w:rPr>
          <w:rFonts w:ascii="Times New Roman" w:hAnsi="Times New Roman"/>
          <w:b/>
          <w:u w:val="single"/>
        </w:rPr>
        <w:t>2</w:t>
      </w:r>
      <w:r w:rsidR="00715C33">
        <w:rPr>
          <w:rFonts w:ascii="Times New Roman" w:hAnsi="Times New Roman"/>
          <w:b/>
          <w:u w:val="single"/>
        </w:rPr>
        <w:t>2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715C33">
        <w:rPr>
          <w:rFonts w:ascii="Times New Roman" w:hAnsi="Times New Roman"/>
          <w:b/>
          <w:u w:val="single"/>
        </w:rPr>
        <w:t>prosinc</w:t>
      </w:r>
      <w:r w:rsidR="002C472E">
        <w:rPr>
          <w:rFonts w:ascii="Times New Roman" w:hAnsi="Times New Roman"/>
          <w:b/>
          <w:u w:val="single"/>
        </w:rPr>
        <w:t>a</w:t>
      </w:r>
      <w:r w:rsidRPr="004C4D18">
        <w:rPr>
          <w:rFonts w:ascii="Times New Roman" w:hAnsi="Times New Roman"/>
          <w:b/>
          <w:u w:val="single"/>
        </w:rPr>
        <w:t xml:space="preserve"> 20</w:t>
      </w:r>
      <w:r w:rsidR="0087003B">
        <w:rPr>
          <w:rFonts w:ascii="Times New Roman" w:hAnsi="Times New Roman"/>
          <w:b/>
          <w:u w:val="single"/>
        </w:rPr>
        <w:t>2</w:t>
      </w:r>
      <w:r w:rsidR="00715C33">
        <w:rPr>
          <w:rFonts w:ascii="Times New Roman" w:hAnsi="Times New Roman"/>
          <w:b/>
          <w:u w:val="single"/>
        </w:rPr>
        <w:t>1</w:t>
      </w:r>
      <w:bookmarkStart w:id="0" w:name="_GoBack"/>
      <w:bookmarkEnd w:id="0"/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2A3C1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____________________</w:t>
      </w:r>
    </w:p>
    <w:p w:rsidR="009A470C" w:rsidRPr="00986437" w:rsidRDefault="009A470C" w:rsidP="002A3C1B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>Boris Flegar, dipl.</w:t>
      </w:r>
      <w:r w:rsidR="002A3C1B">
        <w:rPr>
          <w:rFonts w:ascii="Times New Roman" w:hAnsi="Times New Roman"/>
        </w:rPr>
        <w:t xml:space="preserve"> </w:t>
      </w:r>
      <w:r w:rsidRPr="00986437">
        <w:rPr>
          <w:rFonts w:ascii="Times New Roman" w:hAnsi="Times New Roman"/>
        </w:rPr>
        <w:t>oec.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6A1043" w:rsidRDefault="004B42EE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4C7B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94"/>
    <w:rsid w:val="00015B07"/>
    <w:rsid w:val="000E1425"/>
    <w:rsid w:val="000F1A6A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2C472E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B42EE"/>
    <w:rsid w:val="004C0135"/>
    <w:rsid w:val="004C4D18"/>
    <w:rsid w:val="004C5940"/>
    <w:rsid w:val="004C7B8F"/>
    <w:rsid w:val="004E60F6"/>
    <w:rsid w:val="00543A56"/>
    <w:rsid w:val="005C3C92"/>
    <w:rsid w:val="00645884"/>
    <w:rsid w:val="006A1043"/>
    <w:rsid w:val="006A1B34"/>
    <w:rsid w:val="006A2A47"/>
    <w:rsid w:val="006C30FD"/>
    <w:rsid w:val="00715C33"/>
    <w:rsid w:val="00737094"/>
    <w:rsid w:val="007A42E4"/>
    <w:rsid w:val="007C7A1B"/>
    <w:rsid w:val="00847006"/>
    <w:rsid w:val="008544CA"/>
    <w:rsid w:val="008577F1"/>
    <w:rsid w:val="0086564B"/>
    <w:rsid w:val="0087003B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D586D"/>
    <w:rsid w:val="00CD5B94"/>
    <w:rsid w:val="00D372D5"/>
    <w:rsid w:val="00D47AFD"/>
    <w:rsid w:val="00DA3618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BA986E"/>
  <w15:docId w15:val="{F09E0452-3639-4755-88DB-706E75B82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bco.hr/informacije/javna-nabava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20E64F0B-87E4-497E-8FE4-4C1D6BECD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Lesko Goran</cp:lastModifiedBy>
  <cp:revision>2</cp:revision>
  <cp:lastPrinted>2021-12-15T09:34:00Z</cp:lastPrinted>
  <dcterms:created xsi:type="dcterms:W3CDTF">2021-12-15T09:36:00Z</dcterms:created>
  <dcterms:modified xsi:type="dcterms:W3CDTF">2021-12-15T09:36:00Z</dcterms:modified>
</cp:coreProperties>
</file>