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9C3" w:rsidRPr="00C969C3" w:rsidRDefault="00C969C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Obrazac za sudjelovanje </w:t>
      </w:r>
      <w:r w:rsidR="00173E6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financijskog plana proračunskog korisnika </w:t>
      </w:r>
    </w:p>
    <w:p w:rsidR="003F3107" w:rsidRDefault="003F3107" w:rsidP="00516D33">
      <w:pPr>
        <w:shd w:val="clear" w:color="auto" w:fill="FFFFFF"/>
        <w:spacing w:before="120" w:after="120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3F3107" w:rsidRDefault="003F3107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Financijski plan za razdoblje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22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- 202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4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izrađuje se na temelju financijskog plana za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6A229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1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-202</w:t>
      </w:r>
      <w:r w:rsidR="006A229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3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koj</w:t>
      </w:r>
      <w:r w:rsidR="00FF349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eg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je usvojio Hrvatski sabor, odnosno upravljačko tijelo.</w:t>
      </w:r>
    </w:p>
    <w:p w:rsidR="00FF3491" w:rsidRPr="00FF3491" w:rsidRDefault="00FF3491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Ime i prezime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C969C3" w:rsidRP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E-mail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</w:t>
      </w:r>
      <w:r w:rsidR="00FF349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Pr="00C969C3" w:rsidRDefault="00516D3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</w:t>
      </w:r>
      <w:r w:rsid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</w:t>
      </w:r>
      <w:r w:rsidR="00173E6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u financijski plan za naredno trogodišnje razdoblje uključe sljedeće aktivnosti/projekti sa sljedećim iznosima</w:t>
      </w:r>
      <w:r w:rsidR="00C969C3"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iz financijskog plana za naredno trogodišnje razdoblje isključe sljedeće aktivnosti/projekti: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Pr="00C969C3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Dodatne napomene: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A109A2" w:rsidRDefault="00F363A4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363A4" w:rsidRDefault="00F363A4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363A4" w:rsidRPr="00F363A4" w:rsidRDefault="00F363A4" w:rsidP="00F363A4">
      <w:pPr>
        <w:spacing w:before="120" w:after="120"/>
        <w:rPr>
          <w:rFonts w:ascii="Calibri" w:eastAsia="Times New Roman" w:hAnsi="Calibri" w:cs="Arial"/>
          <w:color w:val="548DD4" w:themeColor="text2" w:themeTint="99"/>
          <w:szCs w:val="24"/>
          <w:lang w:eastAsia="hr-HR"/>
        </w:rPr>
      </w:pPr>
      <w:r>
        <w:rPr>
          <w:rFonts w:ascii="Calibri" w:eastAsia="Times New Roman" w:hAnsi="Calibri" w:cs="Arial"/>
          <w:szCs w:val="24"/>
          <w:lang w:eastAsia="hr-HR"/>
        </w:rPr>
        <w:t>Napomena</w:t>
      </w:r>
      <w:r>
        <w:rPr>
          <w:rFonts w:ascii="Calibri" w:eastAsia="Times New Roman" w:hAnsi="Calibri" w:cs="Arial"/>
          <w:szCs w:val="24"/>
          <w:lang w:eastAsia="hr-HR"/>
        </w:rPr>
        <w:t>:</w:t>
      </w:r>
      <w:r>
        <w:rPr>
          <w:rFonts w:ascii="Calibri" w:eastAsia="Times New Roman" w:hAnsi="Calibri" w:cs="Arial"/>
          <w:szCs w:val="24"/>
          <w:lang w:eastAsia="hr-HR"/>
        </w:rPr>
        <w:t xml:space="preserve"> Word dokument </w:t>
      </w:r>
      <w:r>
        <w:rPr>
          <w:rFonts w:ascii="Calibri" w:eastAsia="Times New Roman" w:hAnsi="Calibri" w:cs="Arial"/>
          <w:szCs w:val="24"/>
          <w:lang w:eastAsia="hr-HR"/>
        </w:rPr>
        <w:t>dostaviti</w:t>
      </w:r>
      <w:r>
        <w:rPr>
          <w:rFonts w:ascii="Calibri" w:eastAsia="Times New Roman" w:hAnsi="Calibri" w:cs="Arial"/>
          <w:szCs w:val="24"/>
          <w:lang w:eastAsia="hr-HR"/>
        </w:rPr>
        <w:t xml:space="preserve"> na: </w:t>
      </w:r>
      <w:r w:rsidRPr="00F363A4">
        <w:rPr>
          <w:rFonts w:ascii="Calibri" w:eastAsia="Times New Roman" w:hAnsi="Calibri" w:cs="Arial"/>
          <w:color w:val="548DD4" w:themeColor="text2" w:themeTint="99"/>
          <w:szCs w:val="24"/>
          <w:lang w:eastAsia="hr-HR"/>
        </w:rPr>
        <w:t>ravnateljstvo</w:t>
      </w:r>
      <w:r w:rsidRPr="00F363A4">
        <w:rPr>
          <w:rFonts w:ascii="Calibri" w:eastAsia="Times New Roman" w:hAnsi="Calibri" w:cs="Calibri"/>
          <w:color w:val="548DD4" w:themeColor="text2" w:themeTint="99"/>
          <w:szCs w:val="24"/>
          <w:lang w:eastAsia="hr-HR"/>
        </w:rPr>
        <w:t>@</w:t>
      </w:r>
      <w:r w:rsidRPr="00F363A4">
        <w:rPr>
          <w:rFonts w:ascii="Calibri" w:eastAsia="Times New Roman" w:hAnsi="Calibri" w:cs="Arial"/>
          <w:color w:val="548DD4" w:themeColor="text2" w:themeTint="99"/>
          <w:szCs w:val="24"/>
          <w:lang w:eastAsia="hr-HR"/>
        </w:rPr>
        <w:t>kbco.hr</w:t>
      </w:r>
    </w:p>
    <w:p w:rsidR="00F363A4" w:rsidRDefault="00F363A4" w:rsidP="00F363A4">
      <w:pPr>
        <w:spacing w:before="120" w:after="120"/>
        <w:rPr>
          <w:rFonts w:ascii="Calibri" w:eastAsia="Times New Roman" w:hAnsi="Calibri" w:cs="Arial"/>
          <w:sz w:val="20"/>
          <w:szCs w:val="20"/>
          <w:lang w:eastAsia="hr-HR"/>
        </w:rPr>
      </w:pPr>
      <w:bookmarkStart w:id="0" w:name="_GoBack"/>
      <w:bookmarkEnd w:id="0"/>
    </w:p>
    <w:p w:rsidR="003F3107" w:rsidRPr="00FF3491" w:rsidRDefault="00C969C3" w:rsidP="00F363A4">
      <w:pPr>
        <w:spacing w:before="120" w:after="120"/>
        <w:rPr>
          <w:rFonts w:ascii="Calibri" w:eastAsia="Times New Roman" w:hAnsi="Calibri" w:cs="Arial"/>
          <w:sz w:val="20"/>
          <w:szCs w:val="20"/>
          <w:lang w:eastAsia="hr-HR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Financijski plan sastavni je dio Državnog proračuna Republike Hrvatske za 20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22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 i projekcija za 202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3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i 202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4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</w:t>
      </w:r>
    </w:p>
    <w:p w:rsidR="00C969C3" w:rsidRPr="00FF3491" w:rsidRDefault="003F3107" w:rsidP="00FF3491">
      <w:pPr>
        <w:shd w:val="clear" w:color="auto" w:fill="FFFFFF"/>
        <w:spacing w:before="120" w:after="120"/>
        <w:rPr>
          <w:rFonts w:ascii="Calibri" w:hAnsi="Calibri"/>
          <w:sz w:val="20"/>
          <w:szCs w:val="20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**</w:t>
      </w:r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neobavezna polja, komentari i prijedlozi mogu se uputiti i anonimno</w:t>
      </w:r>
    </w:p>
    <w:sectPr w:rsidR="00C969C3" w:rsidRPr="00FF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795"/>
    <w:rsid w:val="00084818"/>
    <w:rsid w:val="00104713"/>
    <w:rsid w:val="00173E61"/>
    <w:rsid w:val="002414DB"/>
    <w:rsid w:val="003009CD"/>
    <w:rsid w:val="00321C76"/>
    <w:rsid w:val="00376D81"/>
    <w:rsid w:val="003A36DA"/>
    <w:rsid w:val="003F3107"/>
    <w:rsid w:val="00516D33"/>
    <w:rsid w:val="006A229A"/>
    <w:rsid w:val="00824EEE"/>
    <w:rsid w:val="00A13EAF"/>
    <w:rsid w:val="00A94206"/>
    <w:rsid w:val="00BA5D6E"/>
    <w:rsid w:val="00C969C3"/>
    <w:rsid w:val="00D85795"/>
    <w:rsid w:val="00F363A4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74B57"/>
  <w15:docId w15:val="{6995D517-F422-4218-9FB7-18C46BA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Zadanifontodlomka"/>
    <w:rsid w:val="00C969C3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363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Michieli Pavuna</dc:creator>
  <cp:lastModifiedBy>Čačija Dubravka</cp:lastModifiedBy>
  <cp:revision>6</cp:revision>
  <dcterms:created xsi:type="dcterms:W3CDTF">2020-09-29T14:37:00Z</dcterms:created>
  <dcterms:modified xsi:type="dcterms:W3CDTF">2021-09-17T05:44:00Z</dcterms:modified>
</cp:coreProperties>
</file>