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aglavlje1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W w:w="10545" w:type="dxa"/>
        <w:jc w:val="left"/>
        <w:tblInd w:w="-45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35"/>
        <w:gridCol w:w="2280"/>
        <w:gridCol w:w="4130"/>
      </w:tblGrid>
      <w:tr>
        <w:trPr>
          <w:trHeight w:val="1304" w:hRule="atLeast"/>
        </w:trPr>
        <w:tc>
          <w:tcPr>
            <w:tcW w:w="4135" w:type="dxa"/>
            <w:tcBorders/>
            <w:shd w:fill="auto" w:val="clear"/>
          </w:tcPr>
          <w:p>
            <w:pPr>
              <w:pStyle w:val="Zaglavlje1"/>
              <w:rPr/>
            </w:pPr>
            <w:r>
              <w:rPr>
                <w:b/>
              </w:rPr>
              <w:t>KLINIČKI BOLNIČKI CENTAR OSIJEK</w:t>
            </w:r>
          </w:p>
          <w:p>
            <w:pPr>
              <w:pStyle w:val="Zaglavlje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Zaglavlje1"/>
              <w:rPr/>
            </w:pPr>
            <w:r>
              <w:rPr>
                <w:b/>
                <w:sz w:val="20"/>
                <w:szCs w:val="20"/>
              </w:rPr>
              <w:t>KLINIKA ZA NEUROKIRURGIJU</w:t>
            </w:r>
          </w:p>
          <w:p>
            <w:pPr>
              <w:pStyle w:val="Zaglavlje1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Zaglavlje1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Predstojnik Klinike</w:t>
            </w:r>
          </w:p>
          <w:p>
            <w:pPr>
              <w:pStyle w:val="Zaglavlje1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prof. prim. dr. sc. Ivan Hećimović, dr. med.</w:t>
            </w:r>
          </w:p>
          <w:p>
            <w:pPr>
              <w:pStyle w:val="Zaglavlje1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Josipa Huttlera 4</w:t>
            </w:r>
          </w:p>
          <w:p>
            <w:pPr>
              <w:pStyle w:val="Zaglavlje1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31000 Osijek, Hrvatska</w:t>
            </w:r>
          </w:p>
          <w:p>
            <w:pPr>
              <w:pStyle w:val="Zaglavlje1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Tel: 031 511 382</w:t>
            </w:r>
          </w:p>
          <w:p>
            <w:pPr>
              <w:pStyle w:val="Zaglavlje1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Fax: 031 512 183</w:t>
            </w:r>
          </w:p>
          <w:p>
            <w:pPr>
              <w:pStyle w:val="Zaglavlje1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E-mail:neurokirurgija@kbco.hr</w:t>
            </w:r>
          </w:p>
        </w:tc>
        <w:tc>
          <w:tcPr>
            <w:tcW w:w="2280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drawing>
                <wp:inline distT="0" distB="0" distL="0" distR="0">
                  <wp:extent cx="1152525" cy="1249680"/>
                  <wp:effectExtent l="0" t="0" r="0" b="0"/>
                  <wp:docPr id="1" name="Slika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0" w:type="dxa"/>
            <w:tcBorders/>
            <w:shd w:fill="auto" w:val="clear"/>
          </w:tcPr>
          <w:p>
            <w:pPr>
              <w:pStyle w:val="Normal"/>
              <w:spacing w:lineRule="auto" w:line="24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UNIVERSITY HOSPITAL                        OSIJEK</w:t>
            </w:r>
          </w:p>
          <w:p>
            <w:pPr>
              <w:pStyle w:val="Normal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DEPARTMENT OF NEUROSURGERY</w:t>
            </w:r>
          </w:p>
          <w:p>
            <w:pPr>
              <w:pStyle w:val="Zaglavlje1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Head of Department </w:t>
            </w:r>
          </w:p>
          <w:p>
            <w:pPr>
              <w:pStyle w:val="Zaglavlje1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Assoc. Prof. Ivan Hećimović, MD,PhD</w:t>
            </w:r>
          </w:p>
          <w:p>
            <w:pPr>
              <w:pStyle w:val="Zaglavlje1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Josipa Huttlera 4</w:t>
            </w:r>
          </w:p>
          <w:p>
            <w:pPr>
              <w:pStyle w:val="Zaglavlje1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31000 Osijek, Croatia</w:t>
            </w:r>
          </w:p>
          <w:p>
            <w:pPr>
              <w:pStyle w:val="Zaglavlje1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Phone: +385 31 511 382</w:t>
            </w:r>
          </w:p>
          <w:p>
            <w:pPr>
              <w:pStyle w:val="Zaglavlje1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Fax: +385 31 512 183</w:t>
            </w:r>
          </w:p>
          <w:p>
            <w:pPr>
              <w:pStyle w:val="Zaglavlje1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E-mail:</w:t>
            </w:r>
            <w:hyperlink r:id="rId3">
              <w:r>
                <w:rPr>
                  <w:rStyle w:val="Internetskapoveznica"/>
                  <w:b/>
                  <w:bCs/>
                  <w:color w:val="00000A"/>
                  <w:sz w:val="20"/>
                  <w:szCs w:val="20"/>
                  <w:u w:val="none"/>
                </w:rPr>
                <w:t>neurokirurgija@kbco.hr</w:t>
              </w:r>
            </w:hyperlink>
          </w:p>
          <w:p>
            <w:pPr>
              <w:pStyle w:val="Zaglavlje1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114300</wp:posOffset>
                </wp:positionH>
                <wp:positionV relativeFrom="paragraph">
                  <wp:posOffset>-52070</wp:posOffset>
                </wp:positionV>
                <wp:extent cx="3234690" cy="1066165"/>
                <wp:effectExtent l="0" t="0" r="0" b="0"/>
                <wp:wrapNone/>
                <wp:docPr id="2" name="Double Bracke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3880" cy="1065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087" h="1516">
                              <a:moveTo>
                                <a:pt x="0" y="252"/>
                              </a:moveTo>
                              <a:lnTo>
                                <a:pt x="0" y="252"/>
                              </a:lnTo>
                              <a:cubicBezTo>
                                <a:pt x="0" y="113"/>
                                <a:pt x="185" y="0"/>
                                <a:pt x="412" y="0"/>
                              </a:cubicBezTo>
                              <a:lnTo>
                                <a:pt x="412" y="0"/>
                              </a:lnTo>
                              <a:lnTo>
                                <a:pt x="4674" y="0"/>
                              </a:lnTo>
                              <a:cubicBezTo>
                                <a:pt x="4901" y="0"/>
                                <a:pt x="5086" y="113"/>
                                <a:pt x="5086" y="252"/>
                              </a:cubicBezTo>
                              <a:lnTo>
                                <a:pt x="5086" y="252"/>
                              </a:lnTo>
                              <a:lnTo>
                                <a:pt x="5086" y="1263"/>
                              </a:lnTo>
                              <a:cubicBezTo>
                                <a:pt x="5086" y="1402"/>
                                <a:pt x="4901" y="1515"/>
                                <a:pt x="4674" y="1515"/>
                              </a:cubicBezTo>
                              <a:lnTo>
                                <a:pt x="412" y="1515"/>
                              </a:lnTo>
                              <a:lnTo>
                                <a:pt x="412" y="1515"/>
                              </a:lnTo>
                              <a:cubicBezTo>
                                <a:pt x="185" y="1515"/>
                                <a:pt x="0" y="1402"/>
                                <a:pt x="0" y="1263"/>
                              </a:cubicBezTo>
                              <a:lnTo>
                                <a:pt x="0" y="252"/>
                              </a:lnTo>
                              <a:moveTo>
                                <a:pt x="412" y="1515"/>
                              </a:moveTo>
                              <a:lnTo>
                                <a:pt x="412" y="1515"/>
                              </a:lnTo>
                              <a:cubicBezTo>
                                <a:pt x="185" y="1515"/>
                                <a:pt x="0" y="1402"/>
                                <a:pt x="0" y="1263"/>
                              </a:cubicBezTo>
                              <a:lnTo>
                                <a:pt x="0" y="252"/>
                              </a:lnTo>
                              <a:lnTo>
                                <a:pt x="0" y="252"/>
                              </a:lnTo>
                              <a:cubicBezTo>
                                <a:pt x="0" y="113"/>
                                <a:pt x="185" y="0"/>
                                <a:pt x="412" y="0"/>
                              </a:cubicBezTo>
                              <a:lnTo>
                                <a:pt x="412" y="0"/>
                              </a:lnTo>
                              <a:moveTo>
                                <a:pt x="4674" y="0"/>
                              </a:moveTo>
                              <a:lnTo>
                                <a:pt x="4674" y="0"/>
                              </a:lnTo>
                              <a:cubicBezTo>
                                <a:pt x="4901" y="0"/>
                                <a:pt x="5086" y="113"/>
                                <a:pt x="5086" y="252"/>
                              </a:cubicBezTo>
                              <a:lnTo>
                                <a:pt x="5086" y="252"/>
                              </a:lnTo>
                              <a:lnTo>
                                <a:pt x="5086" y="1263"/>
                              </a:lnTo>
                              <a:cubicBezTo>
                                <a:pt x="5086" y="1402"/>
                                <a:pt x="4901" y="1515"/>
                                <a:pt x="4674" y="1515"/>
                              </a:cubicBezTo>
                            </a:path>
                          </a:pathLst>
                        </a:custGeom>
                        <a:noFill/>
                        <a:ln w="6480">
                          <a:solidFill>
                            <a:srgbClr val="5b9bd5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40" w:before="0" w:after="0"/>
        <w:rPr/>
      </w:pPr>
      <w:r>
        <w:rPr/>
        <w:t xml:space="preserve">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rFonts w:eastAsia="Times New Roman" w:cs="Times New Roman"/>
          <w:sz w:val="24"/>
          <w:szCs w:val="22"/>
        </w:rPr>
        <w:t>RAVNATELJSTVO KBC Osijek</w:t>
      </w:r>
    </w:p>
    <w:p>
      <w:pPr>
        <w:pStyle w:val="Normal"/>
        <w:suppressAutoHyphens w:val="true"/>
        <w:spacing w:lineRule="exact" w:line="276"/>
        <w:ind w:left="360" w:hanging="0"/>
        <w:rPr/>
      </w:pPr>
      <w:r>
        <w:rPr>
          <w:rFonts w:eastAsia="Times New Roman" w:cs="Times New Roman"/>
          <w:szCs w:val="22"/>
        </w:rPr>
        <w:tab/>
        <w:t>Ravnatelj KBC Osijek</w:t>
      </w:r>
    </w:p>
    <w:p>
      <w:pPr>
        <w:pStyle w:val="Normal"/>
        <w:suppressAutoHyphens w:val="true"/>
        <w:spacing w:lineRule="exact" w:line="276"/>
        <w:ind w:left="360" w:hanging="0"/>
        <w:rPr/>
      </w:pPr>
      <w:r>
        <w:rPr>
          <w:rFonts w:eastAsia="Times New Roman" w:cs="Times New Roman"/>
          <w:sz w:val="24"/>
          <w:szCs w:val="22"/>
        </w:rPr>
        <w:tab/>
        <w:t>doc. dr. sc. Željko Zubčić, dr. med.</w:t>
      </w:r>
    </w:p>
    <w:p>
      <w:pPr>
        <w:pStyle w:val="Normal"/>
        <w:spacing w:lineRule="auto" w:line="240" w:before="0" w:after="0"/>
        <w:jc w:val="right"/>
        <w:rPr/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>URBROJ: 18-</w:t>
      </w:r>
      <w:r>
        <w:rPr>
          <w:sz w:val="24"/>
          <w:szCs w:val="24"/>
        </w:rPr>
        <w:t>5265</w:t>
      </w:r>
      <w:r>
        <w:rPr>
          <w:sz w:val="24"/>
          <w:szCs w:val="24"/>
        </w:rPr>
        <w:t>/202</w:t>
      </w: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right"/>
        <w:rPr/>
      </w:pPr>
      <w:r>
        <w:rPr>
          <w:sz w:val="24"/>
          <w:szCs w:val="24"/>
        </w:rPr>
        <w:t xml:space="preserve">U Osijeku, </w:t>
      </w:r>
      <w:r>
        <w:rPr>
          <w:sz w:val="24"/>
          <w:szCs w:val="24"/>
        </w:rPr>
        <w:t>21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travnja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b/>
          <w:bCs/>
          <w:sz w:val="24"/>
          <w:szCs w:val="24"/>
        </w:rPr>
        <w:t xml:space="preserve">PREDMET: Pozivnica i raspored stručnih sastanaka Klinike za neurokirurgiju, </w:t>
      </w:r>
      <w:r>
        <w:rPr>
          <w:b/>
          <w:bCs/>
          <w:sz w:val="24"/>
          <w:szCs w:val="24"/>
        </w:rPr>
        <w:t>SVIBANJ</w:t>
      </w:r>
      <w:r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    </w:t>
      </w:r>
    </w:p>
    <w:p>
      <w:pPr>
        <w:pStyle w:val="Normal"/>
        <w:rPr/>
      </w:pPr>
      <w:r>
        <w:rPr>
          <w:sz w:val="24"/>
          <w:szCs w:val="24"/>
        </w:rPr>
        <w:t>Poštovane kolegice i kolege,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imam čast pozvati Vas na stručni sastanak Klinike za neurokirurgiju u </w:t>
      </w:r>
      <w:r>
        <w:rPr>
          <w:b/>
          <w:bCs/>
          <w:sz w:val="24"/>
          <w:szCs w:val="24"/>
        </w:rPr>
        <w:t>svibnju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Stručni sastanak će se održati u sobi za sastanke Klinike za neurokirurgiju.</w:t>
      </w:r>
    </w:p>
    <w:tbl>
      <w:tblPr>
        <w:tblStyle w:val="Reetkatablice"/>
        <w:tblW w:w="10174" w:type="dxa"/>
        <w:jc w:val="left"/>
        <w:tblInd w:w="0" w:type="dxa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57"/>
        <w:gridCol w:w="1162"/>
        <w:gridCol w:w="4394"/>
        <w:gridCol w:w="3260"/>
      </w:tblGrid>
      <w:tr>
        <w:trPr>
          <w:trHeight w:val="400" w:hRule="atLeast"/>
        </w:trPr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" w:cstheme="minorBidi" w:eastAsiaTheme="minorEastAsia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" w:cstheme="minorBidi" w:eastAsiaTheme="minorEastAsia"/>
                <w:sz w:val="24"/>
                <w:szCs w:val="24"/>
                <w:lang w:eastAsia="hr-HR"/>
              </w:rPr>
              <w:t>Vrijeme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" w:cstheme="minorBidi" w:eastAsiaTheme="minorEastAsia"/>
                <w:sz w:val="24"/>
                <w:szCs w:val="24"/>
                <w:lang w:eastAsia="hr-HR"/>
              </w:rPr>
              <w:t>Naslov predavanja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" w:cstheme="minorBidi" w:eastAsiaTheme="minorEastAsia"/>
                <w:sz w:val="24"/>
                <w:szCs w:val="24"/>
                <w:lang w:eastAsia="hr-HR"/>
              </w:rPr>
              <w:t>Predavač</w:t>
            </w:r>
          </w:p>
        </w:tc>
      </w:tr>
      <w:tr>
        <w:trPr>
          <w:trHeight w:val="696" w:hRule="atLeast"/>
        </w:trPr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auto"/>
              <w:rPr>
                <w:rFonts w:ascii="Calibri" w:hAnsi="Calibri"/>
              </w:rPr>
            </w:pPr>
            <w:r>
              <w:rPr>
                <w:rFonts w:eastAsia="" w:cs="" w:cstheme="minorBidi" w:eastAsiaTheme="minorEastAsia"/>
                <w:lang w:eastAsia="hr-HR"/>
              </w:rPr>
              <w:t>03</w:t>
            </w:r>
            <w:r>
              <w:rPr>
                <w:rFonts w:eastAsia="" w:cs="" w:cstheme="minorBidi" w:eastAsiaTheme="minorEastAsia"/>
                <w:lang w:eastAsia="hr-HR"/>
              </w:rPr>
              <w:t>.0</w:t>
            </w:r>
            <w:r>
              <w:rPr>
                <w:rFonts w:eastAsia="" w:cs="" w:cstheme="minorBidi" w:eastAsiaTheme="minorEastAsia"/>
                <w:lang w:eastAsia="hr-HR"/>
              </w:rPr>
              <w:t>5</w:t>
            </w:r>
            <w:r>
              <w:rPr>
                <w:rFonts w:eastAsia="" w:cs="" w:cstheme="minorBidi" w:eastAsiaTheme="minorEastAsia"/>
                <w:lang w:eastAsia="hr-HR"/>
              </w:rPr>
              <w:t>.202</w:t>
            </w:r>
            <w:r>
              <w:rPr>
                <w:rFonts w:eastAsia="" w:cs="" w:cstheme="minorBidi" w:eastAsiaTheme="minorEastAsia"/>
                <w:lang w:eastAsia="hr-HR"/>
              </w:rPr>
              <w:t>2</w:t>
            </w:r>
            <w:r>
              <w:rPr>
                <w:rFonts w:eastAsia="" w:cs="" w:cstheme="minorBidi" w:eastAsiaTheme="minorEastAsia"/>
                <w:lang w:eastAsia="hr-HR"/>
              </w:rPr>
              <w:t>.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" w:cstheme="minorBidi" w:eastAsiaTheme="minorEastAsia"/>
                <w:lang w:eastAsia="hr-HR"/>
              </w:rPr>
              <w:t>08,00 h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Calibri" w:hAnsi="Calibri"/>
              </w:rPr>
            </w:pPr>
            <w:r>
              <w:rPr>
                <w:rFonts w:eastAsia="" w:cs="" w:cstheme="minorBidi" w:eastAsiaTheme="minorEastAsia"/>
                <w:lang w:eastAsia="hr-HR"/>
              </w:rPr>
              <w:t>„</w:t>
            </w:r>
            <w:r>
              <w:rPr>
                <w:rFonts w:eastAsia="" w:cs="" w:cstheme="minorBidi" w:eastAsiaTheme="minorEastAsia"/>
                <w:lang w:eastAsia="hr-HR"/>
              </w:rPr>
              <w:t>Utjecaj povišene tjelesne mase na razvoj bolesti kralješnice</w:t>
            </w:r>
            <w:r>
              <w:rPr>
                <w:rFonts w:eastAsia="" w:cs="" w:cstheme="minorBidi" w:eastAsiaTheme="minorEastAsia"/>
                <w:lang w:eastAsia="hr-HR"/>
              </w:rPr>
              <w:t>“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auto"/>
              <w:rPr>
                <w:rFonts w:ascii="Calibri" w:hAnsi="Calibri"/>
              </w:rPr>
            </w:pPr>
            <w:r>
              <w:rPr>
                <w:rFonts w:eastAsia="" w:cs="" w:cstheme="minorBidi" w:eastAsiaTheme="minorEastAsia"/>
                <w:lang w:eastAsia="hr-HR"/>
              </w:rPr>
              <w:t>Alen Rončević</w:t>
            </w:r>
            <w:r>
              <w:rPr>
                <w:rFonts w:eastAsia="" w:cs="" w:cstheme="minorBidi" w:eastAsiaTheme="minorEastAsia"/>
                <w:lang w:eastAsia="hr-HR"/>
              </w:rPr>
              <w:t>, dr. med.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Nazočnost na predavanju bodovana je prema Pravilniku o trajnoj medicinskoj izobrazbi Hrvatske liječničke komore.</w:t>
      </w:r>
      <w:r>
        <w:rPr/>
        <w:t xml:space="preserve">   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  <w:t>S poštovanjem,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/>
        <w:t>Predstojnik Klinike za neurokirurgiju</w:t>
      </w:r>
    </w:p>
    <w:p>
      <w:pPr>
        <w:pStyle w:val="Normal"/>
        <w:spacing w:lineRule="auto" w:line="240" w:before="0" w:after="0"/>
        <w:jc w:val="right"/>
        <w:rPr/>
      </w:pPr>
      <w:r>
        <w:rPr/>
        <w:t>prof. prim. dr. sc. Ivan Hećimović, dr. med.</w:t>
      </w:r>
    </w:p>
    <w:p>
      <w:pPr>
        <w:pStyle w:val="Normal"/>
        <w:spacing w:lineRule="auto" w:line="240" w:before="0" w:after="0"/>
        <w:jc w:val="right"/>
        <w:rPr/>
      </w:pPr>
      <w:r>
        <w:rPr/>
        <w:t xml:space="preserve">         </w:t>
      </w:r>
      <w:r>
        <w:rPr/>
        <w:t>specijalist neurokirurgije</w:t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drawing>
          <wp:anchor behindDoc="0" distT="0" distB="0" distL="114300" distR="115570" simplePos="0" locked="0" layoutInCell="1" allowOverlap="1" relativeHeight="3">
            <wp:simplePos x="0" y="0"/>
            <wp:positionH relativeFrom="column">
              <wp:posOffset>4943475</wp:posOffset>
            </wp:positionH>
            <wp:positionV relativeFrom="paragraph">
              <wp:posOffset>62865</wp:posOffset>
            </wp:positionV>
            <wp:extent cx="1694180" cy="862330"/>
            <wp:effectExtent l="0" t="0" r="0" b="0"/>
            <wp:wrapSquare wrapText="bothSides"/>
            <wp:docPr id="3" name="Slika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160"/>
        <w:jc w:val="righ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0494"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Times New Roman"/>
      <w:color w:val="00000A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qFormat/>
    <w:rsid w:val="00dc0494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8577f1"/>
    <w:rPr>
      <w:rFonts w:ascii="Tahoma" w:hAnsi="Tahoma" w:cs="Tahoma"/>
      <w:sz w:val="16"/>
      <w:szCs w:val="16"/>
    </w:rPr>
  </w:style>
  <w:style w:type="character" w:styleId="Internetskapoveznica" w:customStyle="1">
    <w:name w:val="Internetska poveznica"/>
    <w:basedOn w:val="DefaultParagraphFont"/>
    <w:uiPriority w:val="99"/>
    <w:unhideWhenUsed/>
    <w:rsid w:val="00b336e5"/>
    <w:rPr>
      <w:color w:val="0000FF" w:themeColor="hyperlink"/>
      <w:u w:val="single"/>
    </w:rPr>
  </w:style>
  <w:style w:type="character" w:styleId="ListLabel1">
    <w:name w:val="ListLabel 1"/>
    <w:qFormat/>
    <w:rPr>
      <w:b/>
      <w:bCs/>
      <w:color w:val="00000A"/>
      <w:sz w:val="20"/>
      <w:szCs w:val="20"/>
      <w:u w:val="none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pPr>
      <w:spacing w:lineRule="auto" w:line="288" w:before="0" w:after="140"/>
    </w:pPr>
    <w:rPr/>
  </w:style>
  <w:style w:type="paragraph" w:styleId="Popis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aglavlje1" w:customStyle="1">
    <w:name w:val="Zaglavlje1"/>
    <w:basedOn w:val="Normal"/>
    <w:qFormat/>
    <w:rsid w:val="00dc0494"/>
    <w:pPr>
      <w:tabs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8577f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Style" w:customStyle="1">
    <w:name w:val="Default Style"/>
    <w:qFormat/>
    <w:rsid w:val="00a1701b"/>
    <w:pPr>
      <w:widowControl/>
      <w:suppressAutoHyphens w:val="true"/>
      <w:bidi w:val="0"/>
      <w:spacing w:lineRule="auto" w:line="252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rsid w:val="003e3786"/>
    <w:rPr>
      <w:rFonts w:asciiTheme="minorHAnsi" w:hAnsiTheme="minorHAnsi" w:eastAsiaTheme="minorEastAsia" w:cstheme="minorBidi"/>
      <w:lang w:eastAsia="hr-HR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eurokirurgija@kbco.hr" TargetMode="External"/><Relationship Id="rId4" Type="http://schemas.openxmlformats.org/officeDocument/2006/relationships/image" Target="media/image2.wmf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6E639-1620-437F-B561-453C6682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LibreOffice/5.4.3.2$Windows_X86_64 LibreOffice_project/92a7159f7e4af62137622921e809f8546db437e5</Application>
  <Pages>1</Pages>
  <Words>173</Words>
  <Characters>1078</Characters>
  <CharactersWithSpaces>1291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2021-05-31T10:37:00Z</dcterms:created>
  <dc:creator>Hrvoje Antinac</dc:creator>
  <dc:description/>
  <dc:language>hr-HR</dc:language>
  <cp:lastModifiedBy/>
  <cp:lastPrinted>2021-09-02T14:03:24Z</cp:lastPrinted>
  <dcterms:modified xsi:type="dcterms:W3CDTF">2022-04-21T11:19:19Z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