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color w:val="222222"/>
        </w:rPr>
      </w:pPr>
    </w:p>
    <w:p>
      <w:pPr>
        <w:shd w:val="clear" w:color="auto" w:fill="FFFFFF"/>
        <w:jc w:val="center"/>
        <w:rPr>
          <w:rFonts w:ascii="Times New Roman" w:hAnsi="Times New Roman" w:eastAsia="Times New Roman" w:cs="Times New Roman"/>
          <w:b/>
          <w:color w:val="222222"/>
        </w:rPr>
      </w:pPr>
      <w:r>
        <w:rPr>
          <w:rFonts w:ascii="Times New Roman" w:hAnsi="Times New Roman" w:eastAsia="Times New Roman" w:cs="Times New Roman"/>
          <w:b/>
          <w:color w:val="222222"/>
        </w:rPr>
        <w:t>Predmet: Poziv za pokroviteljstvo 8. Međunarodnog kongresa nutricionista</w:t>
      </w:r>
    </w:p>
    <w:p>
      <w:pPr>
        <w:jc w:val="both"/>
        <w:rPr>
          <w:rFonts w:ascii="Times New Roman" w:hAnsi="Times New Roman" w:cs="Times New Roman"/>
          <w:b/>
          <w:color w:val="000000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Poštovani,</w:t>
      </w:r>
    </w:p>
    <w:p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Međunarodni kongres nutricionista uspješno smo organizirali sedam godina za redom. Stoga s punim pravom dobiva status tradicionalnog kongresa. 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Ovogodišnji 8. Međunarodni kongres nutricionista održat će se od </w:t>
      </w:r>
      <w:r>
        <w:rPr>
          <w:rFonts w:ascii="Times New Roman" w:hAnsi="Times New Roman" w:cs="Times New Roman"/>
          <w:b/>
          <w:color w:val="000000" w:themeColor="text1"/>
          <w14:textFill>
            <w14:solidFill>
              <w14:schemeClr w14:val="tx1"/>
            </w14:solidFill>
          </w14:textFill>
        </w:rPr>
        <w:t>19. do 21. svibnja 2022.</w:t>
      </w:r>
      <w:r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  <w:t xml:space="preserve"> godine, u hotelu Sheraton u Zagrebu, a organizira ga</w:t>
      </w: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>Hrvatski savez nutricionista</w:t>
      </w:r>
      <w:r>
        <w:rPr>
          <w:rFonts w:ascii="Times New Roman" w:hAnsi="Times New Roman" w:cs="Times New Roman"/>
          <w:color w:val="000000" w:themeColor="text1"/>
          <w:shd w:val="clear" w:color="auto" w:fill="FFFFFF"/>
          <w14:textFill>
            <w14:solidFill>
              <w14:schemeClr w14:val="tx1"/>
            </w14:solidFill>
          </w14:textFill>
        </w:rPr>
        <w:t xml:space="preserve"> u suradnji s domaćim i međunarodnim partnerima.</w:t>
      </w:r>
    </w:p>
    <w:p>
      <w:pPr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>
      <w:pPr>
        <w:jc w:val="both"/>
        <w:rPr>
          <w:rFonts w:ascii="Times New Roman" w:hAnsi="Times New Roman" w:cs="Times New Roman"/>
          <w:b/>
          <w:shd w:val="clear" w:color="auto" w:fill="FFFFFF"/>
        </w:rPr>
      </w:pPr>
      <w:r>
        <w:rPr>
          <w:rFonts w:ascii="Times New Roman" w:hAnsi="Times New Roman" w:cs="Times New Roman"/>
          <w:b/>
          <w:shd w:val="clear" w:color="auto" w:fill="FFFFFF"/>
        </w:rPr>
        <w:t>Zašto sudjelovati na Kongresu?</w:t>
      </w:r>
    </w:p>
    <w:p>
      <w:pPr>
        <w:pStyle w:val="22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Kongres okuplja ne samo nutricioniste, već i stručnjake iz različitih grana znanosti, od medicine, farmacije, kineziologije, prehrambene tehnologije, agronomije do psihologije, čime postaje mjesto sinergije i razmjene znanja.</w:t>
      </w:r>
    </w:p>
    <w:p>
      <w:pPr>
        <w:pStyle w:val="22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Kongres se redovno boduje od strane hrvatskih komora.</w:t>
      </w:r>
    </w:p>
    <w:p>
      <w:pPr>
        <w:pStyle w:val="22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Na Kongresu se održava 9 sekcija, 6 radionica i 3 studentske radionice koje pokrivaju različita područja struke, stoga prisustvovanje na predavanjima možete lako uskladiti s vlastitim interesima.</w:t>
      </w:r>
    </w:p>
    <w:p>
      <w:pPr>
        <w:pStyle w:val="22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Predavanja održava niz renomiranih domaćih i stranih stručnjaka iz područja prehrane i srodnih znanosti s obzirom na osobno usko područje djelovanja.</w:t>
      </w:r>
    </w:p>
    <w:p>
      <w:pPr>
        <w:pStyle w:val="22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color w:val="000000"/>
          <w:szCs w:val="24"/>
          <w:shd w:val="clear" w:color="auto" w:fill="FFFFFF"/>
        </w:rPr>
        <w:t>Kongres stavlja posebni naglasak na primijenjeno znanje kroz razne prikaze slučajeva iz prakse stručnjaka.</w:t>
      </w:r>
    </w:p>
    <w:p>
      <w:pPr>
        <w:pStyle w:val="22"/>
        <w:numPr>
          <w:ilvl w:val="0"/>
          <w:numId w:val="1"/>
        </w:numPr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  <w:r>
        <w:rPr>
          <w:rFonts w:cs="Times New Roman"/>
          <w:szCs w:val="24"/>
          <w:shd w:val="clear" w:color="auto" w:fill="FFFFFF"/>
        </w:rPr>
        <w:t>Imate mogućnost stjecanja praktičnog znanja na interaktivnim radionicama.</w:t>
      </w:r>
    </w:p>
    <w:p>
      <w:pPr>
        <w:pStyle w:val="22"/>
        <w:spacing w:after="0" w:line="240" w:lineRule="auto"/>
        <w:jc w:val="both"/>
        <w:rPr>
          <w:rFonts w:cs="Times New Roman"/>
          <w:color w:val="000000"/>
          <w:szCs w:val="24"/>
          <w:shd w:val="clear" w:color="auto" w:fill="FFFFFF"/>
        </w:rPr>
      </w:pPr>
    </w:p>
    <w:p>
      <w:pPr>
        <w:shd w:val="clear" w:color="auto" w:fill="FFFFFF"/>
        <w:jc w:val="both"/>
        <w:rPr>
          <w:rFonts w:ascii="Times New Roman" w:hAnsi="Times New Roman" w:eastAsia="Times New Roman" w:cs="Times New Roman"/>
          <w:color w:val="222222"/>
        </w:rPr>
      </w:pPr>
      <w:r>
        <w:rPr>
          <w:rFonts w:ascii="Times New Roman" w:hAnsi="Times New Roman" w:eastAsia="Times New Roman" w:cs="Times New Roman"/>
          <w:b/>
          <w:color w:val="222222"/>
        </w:rPr>
        <w:t>Pozivamo Vas da sudjelujete u ostvarivanju 8. Međunarodnog kongresa nutricionista kao pokrovitelj.</w:t>
      </w:r>
      <w:r>
        <w:rPr>
          <w:rFonts w:ascii="Times New Roman" w:hAnsi="Times New Roman" w:eastAsia="Times New Roman" w:cs="Times New Roman"/>
          <w:color w:val="222222"/>
        </w:rPr>
        <w:t xml:space="preserve"> Organizacijski odbor kongresa maksimalno će Vam pružiti medijsku podršku kroz web stranicu Kongresa, Facebook stranicu te kroz sve oblike medijskih objava, službenih poziva i objava sudionicima kao i kroz promotivne letke i brošure i Zbornik radova kongresa.  Nadamo se da ćete prepoznati potencijal ovog Kongresa i pružiti nam potporu kako bi uz Vašu pomoć postigli još više!</w:t>
      </w:r>
    </w:p>
    <w:p>
      <w:pPr>
        <w:pStyle w:val="15"/>
        <w:shd w:val="clear" w:color="auto" w:fill="FFFFFF"/>
        <w:spacing w:before="240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Pridružite nam se</w:t>
      </w:r>
      <w:r>
        <w:rPr>
          <w:rStyle w:val="23"/>
          <w:color w:val="000000" w:themeColor="text1"/>
          <w14:textFill>
            <w14:solidFill>
              <w14:schemeClr w14:val="tx1"/>
            </w14:solidFill>
          </w14:textFill>
        </w:rPr>
        <w:t> 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i prikupite nova saznanja iz domene nutricionizma! Dodatne informacije, kao i program Kongresa, možete pronaći na </w:t>
      </w:r>
      <w:r>
        <w:fldChar w:fldCharType="begin"/>
      </w:r>
      <w:r>
        <w:instrText xml:space="preserve"> HYPERLINK "https://www.kongresnutricionista.com/dobrodoscaronli.html" </w:instrText>
      </w:r>
      <w:r>
        <w:fldChar w:fldCharType="separate"/>
      </w:r>
      <w:r>
        <w:rPr>
          <w:rStyle w:val="14"/>
        </w:rPr>
        <w:t>službenoj stranici</w:t>
      </w:r>
      <w:r>
        <w:rPr>
          <w:rStyle w:val="14"/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, a prijaviti se možete putem </w:t>
      </w:r>
      <w:r>
        <w:fldChar w:fldCharType="begin"/>
      </w:r>
      <w:r>
        <w:instrText xml:space="preserve"> HYPERLINK "https://www.kongresnutricionista.com/obrazac-za-prijavu.html" </w:instrText>
      </w:r>
      <w:r>
        <w:fldChar w:fldCharType="separate"/>
      </w:r>
      <w:r>
        <w:rPr>
          <w:rStyle w:val="14"/>
        </w:rPr>
        <w:t>internet obrasca</w:t>
      </w:r>
      <w:r>
        <w:rPr>
          <w:rStyle w:val="14"/>
        </w:rPr>
        <w:fldChar w:fldCharType="end"/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>.</w:t>
      </w:r>
    </w:p>
    <w:p>
      <w:pPr>
        <w:pStyle w:val="15"/>
        <w:shd w:val="clear" w:color="auto" w:fill="FFFFFF"/>
        <w:spacing w:before="240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 nestrpljenjem Vas iščekujemo!</w:t>
      </w:r>
    </w:p>
    <w:p>
      <w:pPr>
        <w:pStyle w:val="15"/>
        <w:shd w:val="clear" w:color="auto" w:fill="FFFFFF"/>
        <w:spacing w:before="240"/>
        <w:jc w:val="both"/>
        <w:textAlignment w:val="baseline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14:textFill>
            <w14:solidFill>
              <w14:schemeClr w14:val="tx1"/>
            </w14:solidFill>
          </w14:textFill>
        </w:rPr>
        <w:t>S poštovanjem,</w:t>
      </w:r>
    </w:p>
    <w:p>
      <w:pPr>
        <w:jc w:val="both"/>
        <w:rPr>
          <w:rFonts w:ascii="Times New Roman" w:hAnsi="Times New Roman" w:cs="Times New Roman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Times New Roman" w:cs="Times New Roman"/>
        </w:rPr>
        <w:t>Organizacijski odbor 8. Međunarodnog kongresa nutricionista</w:t>
      </w:r>
    </w:p>
    <w:p>
      <w:pPr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pacing w:line="276" w:lineRule="auto"/>
      </w:pPr>
    </w:p>
    <w:p>
      <w:pPr>
        <w:rPr>
          <w:rFonts w:ascii="Times New Roman" w:hAnsi="Times New Roman" w:cs="Times New Roman"/>
        </w:rPr>
      </w:pPr>
      <w:bookmarkStart w:id="1" w:name="_GoBack"/>
      <w:bookmarkEnd w:id="1"/>
      <w:bookmarkStart w:id="0" w:name="_heading=h.gjdgxs" w:colFirst="0" w:colLast="0"/>
      <w:bookmarkEnd w:id="0"/>
    </w:p>
    <w:sectPr>
      <w:headerReference r:id="rId5" w:type="first"/>
      <w:headerReference r:id="rId3" w:type="default"/>
      <w:footerReference r:id="rId6" w:type="default"/>
      <w:headerReference r:id="rId4" w:type="even"/>
      <w:pgSz w:w="11900" w:h="16840"/>
      <w:pgMar w:top="1417" w:right="1417" w:bottom="1042" w:left="1417" w:header="0" w:footer="283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EE"/>
    <w:family w:val="swiss"/>
    <w:pitch w:val="default"/>
    <w:sig w:usb0="E00002FF" w:usb1="4000ACFF" w:usb2="00000001" w:usb3="00000000" w:csb0="2000019F" w:csb1="00000000"/>
  </w:font>
  <w:font w:name="Georgia">
    <w:panose1 w:val="02040502050405020303"/>
    <w:charset w:val="EE"/>
    <w:family w:val="roman"/>
    <w:pitch w:val="default"/>
    <w:sig w:usb0="00000287" w:usb1="00000000" w:usb2="00000000" w:usb3="00000000" w:csb0="2000009F" w:csb1="00000000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ourier New">
    <w:panose1 w:val="02070309020205020404"/>
    <w:charset w:val="EE"/>
    <w:family w:val="modern"/>
    <w:pitch w:val="default"/>
    <w:sig w:usb0="E0002AFF" w:usb1="C0007843" w:usb2="00000009" w:usb3="00000000" w:csb0="400001FF" w:csb1="FFFF0000"/>
  </w:font>
  <w:font w:name="Arial">
    <w:panose1 w:val="020B0604020202020204"/>
    <w:charset w:val="EE"/>
    <w:family w:val="swiss"/>
    <w:pitch w:val="default"/>
    <w:sig w:usb0="E0002AFF" w:usb1="C0007843" w:usb2="00000009" w:usb3="00000000" w:csb0="400001FF" w:csb1="FFFF0000"/>
  </w:font>
  <w:font w:name="Open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ind w:left="-1134" w:right="-857"/>
      <w:jc w:val="center"/>
      <w:rPr>
        <w:rFonts w:ascii="Open Sans" w:hAnsi="Open Sans" w:eastAsia="Open Sans" w:cs="Open Sans"/>
        <w:color w:val="000000"/>
        <w:sz w:val="16"/>
        <w:szCs w:val="16"/>
      </w:rPr>
    </w:pPr>
    <w:r>
      <w:rPr>
        <w:rFonts w:ascii="Open Sans" w:hAnsi="Open Sans" w:eastAsia="Open Sans" w:cs="Open Sans"/>
        <w:color w:val="7030A0"/>
        <w:sz w:val="16"/>
        <w:szCs w:val="16"/>
      </w:rPr>
      <w:t xml:space="preserve">Klaićeva 16, 10000 Zagreb  •  </w:t>
    </w:r>
    <w:r>
      <w:rPr>
        <w:rFonts w:ascii="Open Sans" w:hAnsi="Open Sans" w:eastAsia="Open Sans" w:cs="Open Sans"/>
        <w:b/>
        <w:color w:val="7030A0"/>
        <w:sz w:val="16"/>
        <w:szCs w:val="16"/>
      </w:rPr>
      <w:t>@</w:t>
    </w:r>
    <w:r>
      <w:rPr>
        <w:rFonts w:ascii="Open Sans" w:hAnsi="Open Sans" w:eastAsia="Open Sans" w:cs="Open Sans"/>
        <w:color w:val="7030A0"/>
        <w:sz w:val="16"/>
        <w:szCs w:val="16"/>
      </w:rPr>
      <w:t xml:space="preserve">: mail@congress-nutrition.org  •  </w:t>
    </w:r>
    <w:r>
      <w:rPr>
        <w:rFonts w:ascii="Open Sans" w:hAnsi="Open Sans" w:eastAsia="Open Sans" w:cs="Open Sans"/>
        <w:b/>
        <w:color w:val="7030A0"/>
        <w:sz w:val="16"/>
        <w:szCs w:val="16"/>
      </w:rPr>
      <w:t>M</w:t>
    </w:r>
    <w:r>
      <w:rPr>
        <w:rFonts w:ascii="Open Sans" w:hAnsi="Open Sans" w:eastAsia="Open Sans" w:cs="Open Sans"/>
        <w:color w:val="7030A0"/>
        <w:sz w:val="16"/>
        <w:szCs w:val="16"/>
      </w:rPr>
      <w:t xml:space="preserve">: +385 99 123 4567  •  </w:t>
    </w:r>
    <w:r>
      <w:rPr>
        <w:rFonts w:ascii="Open Sans" w:hAnsi="Open Sans" w:eastAsia="Open Sans" w:cs="Open Sans"/>
        <w:b/>
        <w:color w:val="7030A0"/>
        <w:sz w:val="16"/>
        <w:szCs w:val="16"/>
      </w:rPr>
      <w:t>IBAN</w:t>
    </w:r>
    <w:r>
      <w:rPr>
        <w:rFonts w:ascii="Open Sans" w:hAnsi="Open Sans" w:eastAsia="Open Sans" w:cs="Open Sans"/>
        <w:color w:val="7030A0"/>
        <w:sz w:val="16"/>
        <w:szCs w:val="16"/>
      </w:rPr>
      <w:t>: HR9223400091510904232  •  https://congress-nutrition.org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ind w:left="-1417"/>
      <w:rPr>
        <w:color w:val="000000"/>
      </w:rPr>
    </w:pPr>
    <w:r>
      <w:rPr>
        <w:color w:val="000000"/>
        <w:lang w:val="hr-HR"/>
      </w:rPr>
      <w:drawing>
        <wp:inline distT="0" distB="0" distL="0" distR="0">
          <wp:extent cx="7555230" cy="1308100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5680" cy="1308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DB57F4C"/>
    <w:multiLevelType w:val="multilevel"/>
    <w:tmpl w:val="3DB57F4C"/>
    <w:lvl w:ilvl="0" w:tentative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F71"/>
    <w:rsid w:val="000C3576"/>
    <w:rsid w:val="000D282E"/>
    <w:rsid w:val="004119AA"/>
    <w:rsid w:val="00463A39"/>
    <w:rsid w:val="00756B52"/>
    <w:rsid w:val="00862F71"/>
    <w:rsid w:val="008C4717"/>
    <w:rsid w:val="00AC6F9F"/>
    <w:rsid w:val="00DD22DB"/>
    <w:rsid w:val="00F3163F"/>
    <w:rsid w:val="00F416C5"/>
    <w:rsid w:val="07510C0B"/>
    <w:rsid w:val="578F51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Calibri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qFormat="1"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Calibri" w:hAnsi="Calibri" w:eastAsia="Calibri" w:cs="Calibri"/>
      <w:sz w:val="24"/>
      <w:szCs w:val="24"/>
      <w:lang w:val="en-US" w:eastAsia="hr-HR" w:bidi="ar-SA"/>
    </w:rPr>
  </w:style>
  <w:style w:type="paragraph" w:styleId="2">
    <w:name w:val="heading 1"/>
    <w:basedOn w:val="3"/>
    <w:next w:val="3"/>
    <w:uiPriority w:val="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4">
    <w:name w:val="heading 2"/>
    <w:basedOn w:val="3"/>
    <w:next w:val="3"/>
    <w:uiPriority w:val="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5">
    <w:name w:val="heading 3"/>
    <w:basedOn w:val="3"/>
    <w:next w:val="3"/>
    <w:uiPriority w:val="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40" w:after="40"/>
      <w:outlineLvl w:val="3"/>
    </w:pPr>
    <w:rPr>
      <w:b/>
    </w:rPr>
  </w:style>
  <w:style w:type="paragraph" w:styleId="7">
    <w:name w:val="heading 5"/>
    <w:basedOn w:val="3"/>
    <w:next w:val="3"/>
    <w:uiPriority w:val="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8">
    <w:name w:val="heading 6"/>
    <w:basedOn w:val="3"/>
    <w:next w:val="3"/>
    <w:uiPriority w:val="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10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rPr>
      <w:rFonts w:ascii="Calibri" w:hAnsi="Calibri" w:eastAsia="Calibri" w:cs="Calibri"/>
      <w:sz w:val="24"/>
      <w:szCs w:val="24"/>
      <w:lang w:val="en-US" w:eastAsia="hr-HR" w:bidi="ar-SA"/>
    </w:rPr>
  </w:style>
  <w:style w:type="paragraph" w:styleId="11">
    <w:name w:val="Balloon Text"/>
    <w:basedOn w:val="1"/>
    <w:link w:val="21"/>
    <w:semiHidden/>
    <w:unhideWhenUsed/>
    <w:uiPriority w:val="99"/>
    <w:rPr>
      <w:rFonts w:ascii="Tahoma" w:hAnsi="Tahoma" w:cs="Tahoma"/>
      <w:sz w:val="16"/>
      <w:szCs w:val="16"/>
    </w:rPr>
  </w:style>
  <w:style w:type="paragraph" w:styleId="12">
    <w:name w:val="footer"/>
    <w:basedOn w:val="1"/>
    <w:link w:val="20"/>
    <w:unhideWhenUsed/>
    <w:uiPriority w:val="99"/>
    <w:pPr>
      <w:tabs>
        <w:tab w:val="center" w:pos="4536"/>
        <w:tab w:val="right" w:pos="9072"/>
      </w:tabs>
    </w:pPr>
  </w:style>
  <w:style w:type="paragraph" w:styleId="13">
    <w:name w:val="header"/>
    <w:basedOn w:val="1"/>
    <w:link w:val="19"/>
    <w:unhideWhenUsed/>
    <w:uiPriority w:val="99"/>
    <w:pPr>
      <w:tabs>
        <w:tab w:val="center" w:pos="4536"/>
        <w:tab w:val="right" w:pos="9072"/>
      </w:tabs>
    </w:pPr>
  </w:style>
  <w:style w:type="character" w:styleId="14">
    <w:name w:val="Hyperlink"/>
    <w:basedOn w:val="9"/>
    <w:unhideWhenUsed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15">
    <w:name w:val="Normal (Web)"/>
    <w:basedOn w:val="1"/>
    <w:semiHidden/>
    <w:unhideWhenUsed/>
    <w:qFormat/>
    <w:uiPriority w:val="99"/>
    <w:pPr>
      <w:spacing w:before="100" w:beforeAutospacing="1" w:after="100" w:afterAutospacing="1"/>
    </w:pPr>
    <w:rPr>
      <w:rFonts w:ascii="Times New Roman" w:hAnsi="Times New Roman" w:eastAsia="Times New Roman" w:cs="Times New Roman"/>
      <w:lang w:val="hr-HR"/>
    </w:rPr>
  </w:style>
  <w:style w:type="paragraph" w:styleId="16">
    <w:name w:val="Subtitle"/>
    <w:basedOn w:val="1"/>
    <w:next w:val="1"/>
    <w:uiPriority w:val="0"/>
    <w:pPr>
      <w:keepNext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17">
    <w:name w:val="Title"/>
    <w:basedOn w:val="3"/>
    <w:next w:val="3"/>
    <w:uiPriority w:val="0"/>
    <w:pPr>
      <w:keepNext/>
      <w:keepLines/>
      <w:spacing w:before="480" w:after="120"/>
    </w:pPr>
    <w:rPr>
      <w:b/>
      <w:sz w:val="72"/>
      <w:szCs w:val="72"/>
    </w:rPr>
  </w:style>
  <w:style w:type="table" w:customStyle="1" w:styleId="18">
    <w:name w:val="Table Normal1"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9">
    <w:name w:val="Header Char"/>
    <w:basedOn w:val="9"/>
    <w:link w:val="13"/>
    <w:qFormat/>
    <w:uiPriority w:val="99"/>
  </w:style>
  <w:style w:type="character" w:customStyle="1" w:styleId="20">
    <w:name w:val="Footer Char"/>
    <w:basedOn w:val="9"/>
    <w:link w:val="12"/>
    <w:uiPriority w:val="99"/>
  </w:style>
  <w:style w:type="character" w:customStyle="1" w:styleId="21">
    <w:name w:val="Balloon Text Char"/>
    <w:basedOn w:val="9"/>
    <w:link w:val="11"/>
    <w:semiHidden/>
    <w:qFormat/>
    <w:uiPriority w:val="99"/>
    <w:rPr>
      <w:rFonts w:ascii="Tahoma" w:hAnsi="Tahoma" w:cs="Tahoma"/>
      <w:sz w:val="16"/>
      <w:szCs w:val="16"/>
    </w:rPr>
  </w:style>
  <w:style w:type="paragraph" w:styleId="22">
    <w:name w:val="List Paragraph"/>
    <w:basedOn w:val="1"/>
    <w:qFormat/>
    <w:uiPriority w:val="34"/>
    <w:pPr>
      <w:spacing w:after="160" w:line="360" w:lineRule="auto"/>
      <w:ind w:left="720"/>
      <w:contextualSpacing/>
    </w:pPr>
    <w:rPr>
      <w:rFonts w:ascii="Times New Roman" w:hAnsi="Times New Roman" w:eastAsiaTheme="minorHAnsi" w:cstheme="minorBidi"/>
      <w:szCs w:val="22"/>
      <w:lang w:val="hr-HR" w:eastAsia="en-US"/>
    </w:rPr>
  </w:style>
  <w:style w:type="character" w:customStyle="1" w:styleId="23">
    <w:name w:val="apple-converted-space"/>
    <w:basedOn w:val="9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QPNxWHLFwbkJ5iwNEykw4qAmS0w==">AMUW2mUOwbsfFlAA2BK4ghWiqdKkNufuE6OpmfAWbHOWTDyHJygrCmZGMozqUi++k9UNirGqhk8NxaFwDeu0rx40i9Q+nfHVJIrmqWIgAS2jk5BuP7QOtv0GLMSScovrhFJ0vl/oJbX8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Grizli777</Company>
  <Pages>1</Pages>
  <Words>352</Words>
  <Characters>2012</Characters>
  <Lines>16</Lines>
  <Paragraphs>4</Paragraphs>
  <TotalTime>1</TotalTime>
  <ScaleCrop>false</ScaleCrop>
  <LinksUpToDate>false</LinksUpToDate>
  <CharactersWithSpaces>2360</CharactersWithSpaces>
  <Application>WPS Office_11.2.0.11074_F1E327BC-269C-435d-A152-05C5408002CA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2022-03-24T08:50:00Z</dcterms:created>
  <dc:creator>Microsoft Office User</dc:creator>
  <cp:lastModifiedBy>pre_josipa</cp:lastModifiedBy>
  <dcterms:modified xsi:type="dcterms:W3CDTF">2022-05-05T17:38:57Z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1033-11.2.0.11074</vt:lpwstr>
  </property>
  <property fmtid="{D5CDD505-2E9C-101B-9397-08002B2CF9AE}" pid="3" name="ICV">
    <vt:lpwstr>6EE06EDD576D4D599E5D13CFB5A2AD00</vt:lpwstr>
  </property>
</Properties>
</file>