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Default="004D2940" w:rsidP="004D2940">
      <w:pPr>
        <w:spacing w:after="0" w:line="259" w:lineRule="auto"/>
        <w:ind w:left="0" w:firstLine="0"/>
        <w:jc w:val="left"/>
      </w:pP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DBCD9BD" wp14:editId="30FA197A">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rsidR="004D2940" w:rsidRPr="004D2940" w:rsidRDefault="004D2940" w:rsidP="004D2940">
      <w:pPr>
        <w:spacing w:after="0" w:line="276" w:lineRule="auto"/>
        <w:ind w:left="0" w:firstLine="0"/>
        <w:jc w:val="center"/>
        <w:rPr>
          <w:rFonts w:cs="Arial"/>
          <w:b/>
          <w:color w:val="auto"/>
          <w:sz w:val="28"/>
          <w:szCs w:val="28"/>
        </w:rPr>
      </w:pPr>
    </w:p>
    <w:p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rsidR="004D2940" w:rsidRPr="004D2940" w:rsidRDefault="004D2940" w:rsidP="004D2940">
      <w:pPr>
        <w:spacing w:after="0" w:line="360" w:lineRule="auto"/>
        <w:ind w:left="0" w:firstLine="0"/>
        <w:jc w:val="center"/>
        <w:rPr>
          <w:rFonts w:cs="Arial"/>
          <w:b/>
          <w:color w:val="auto"/>
          <w:sz w:val="24"/>
          <w:szCs w:val="24"/>
        </w:rPr>
      </w:pPr>
    </w:p>
    <w:p w:rsidR="00C934F8" w:rsidRDefault="00C934F8" w:rsidP="00CF6511">
      <w:pPr>
        <w:spacing w:line="276" w:lineRule="auto"/>
        <w:jc w:val="center"/>
        <w:rPr>
          <w:b/>
          <w:sz w:val="28"/>
          <w:szCs w:val="28"/>
        </w:rPr>
      </w:pPr>
      <w:r w:rsidRPr="00C934F8">
        <w:rPr>
          <w:b/>
          <w:sz w:val="28"/>
          <w:szCs w:val="28"/>
        </w:rPr>
        <w:t>PREHRAMBENI PROIZVODI –</w:t>
      </w:r>
      <w:r w:rsidR="00F942B9">
        <w:rPr>
          <w:b/>
          <w:sz w:val="28"/>
          <w:szCs w:val="28"/>
        </w:rPr>
        <w:t xml:space="preserve"> </w:t>
      </w:r>
      <w:r w:rsidRPr="00C934F8">
        <w:rPr>
          <w:b/>
          <w:sz w:val="28"/>
          <w:szCs w:val="28"/>
        </w:rPr>
        <w:t xml:space="preserve">SMRZNUTA PECIVA </w:t>
      </w:r>
    </w:p>
    <w:p w:rsidR="00CF6511" w:rsidRPr="00CF6511" w:rsidRDefault="00CF6511" w:rsidP="00CF6511">
      <w:pPr>
        <w:spacing w:line="276" w:lineRule="auto"/>
        <w:jc w:val="center"/>
        <w:rPr>
          <w:sz w:val="28"/>
          <w:szCs w:val="28"/>
        </w:rPr>
      </w:pPr>
      <w:r w:rsidRPr="00CF6511">
        <w:rPr>
          <w:sz w:val="28"/>
          <w:szCs w:val="28"/>
        </w:rPr>
        <w:t xml:space="preserve">za potrebe Kliničkog bolničkog centra Osijek </w:t>
      </w:r>
    </w:p>
    <w:p w:rsidR="00CF6511" w:rsidRPr="00854D61" w:rsidRDefault="00CF6511" w:rsidP="00CF6511">
      <w:pPr>
        <w:spacing w:line="276" w:lineRule="auto"/>
        <w:jc w:val="center"/>
        <w:rPr>
          <w:sz w:val="28"/>
          <w:szCs w:val="28"/>
        </w:rPr>
      </w:pPr>
    </w:p>
    <w:p w:rsidR="00CF6511" w:rsidRPr="00854D61" w:rsidRDefault="00CF6511" w:rsidP="00CF6511">
      <w:pPr>
        <w:spacing w:line="276" w:lineRule="auto"/>
        <w:jc w:val="center"/>
        <w:rPr>
          <w:b/>
          <w:sz w:val="28"/>
          <w:szCs w:val="28"/>
        </w:rPr>
      </w:pPr>
      <w:r w:rsidRPr="00854D61">
        <w:rPr>
          <w:b/>
          <w:sz w:val="28"/>
          <w:szCs w:val="28"/>
        </w:rPr>
        <w:t>Evidencijski broj nabave: JN-</w:t>
      </w:r>
      <w:r w:rsidR="002661DD">
        <w:rPr>
          <w:b/>
          <w:sz w:val="28"/>
          <w:szCs w:val="28"/>
        </w:rPr>
        <w:t>23/164</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CF6511">
      <w:pPr>
        <w:spacing w:after="0" w:line="276" w:lineRule="auto"/>
        <w:ind w:left="0" w:firstLine="0"/>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2661DD">
        <w:rPr>
          <w:rFonts w:cs="Arial"/>
          <w:b/>
          <w:color w:val="auto"/>
        </w:rPr>
        <w:t>lipanj 2023</w:t>
      </w:r>
      <w:r w:rsidR="00D57FB1">
        <w:rPr>
          <w:rFonts w:cs="Arial"/>
          <w:b/>
          <w:color w:val="auto"/>
        </w:rPr>
        <w:t>.</w:t>
      </w:r>
    </w:p>
    <w:p w:rsidR="00CF6511" w:rsidRPr="00CF6511" w:rsidRDefault="00CF6511" w:rsidP="00CF6511">
      <w:pPr>
        <w:keepNext/>
        <w:keepLines/>
        <w:spacing w:before="480" w:after="0" w:line="276" w:lineRule="auto"/>
        <w:ind w:left="0" w:firstLine="0"/>
        <w:rPr>
          <w:b/>
          <w:bCs/>
          <w:sz w:val="24"/>
          <w:szCs w:val="28"/>
          <w:lang w:eastAsia="en-US"/>
        </w:rPr>
      </w:pPr>
    </w:p>
    <w:p w:rsidR="00CF6511" w:rsidRPr="00CF6511" w:rsidRDefault="00CF6511" w:rsidP="00CF6511">
      <w:pPr>
        <w:spacing w:after="200" w:line="276" w:lineRule="auto"/>
        <w:ind w:left="0" w:firstLine="0"/>
        <w:rPr>
          <w:color w:val="auto"/>
          <w:lang w:eastAsia="en-US"/>
        </w:rPr>
      </w:pPr>
    </w:p>
    <w:p w:rsidR="001B2CB2"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136951487" w:history="1">
        <w:r w:rsidR="001B2CB2" w:rsidRPr="000823F3">
          <w:rPr>
            <w:rStyle w:val="Hiperveza"/>
            <w:b/>
            <w:bCs/>
            <w:noProof/>
            <w:lang w:val="x-none" w:eastAsia="x-none"/>
          </w:rPr>
          <w:t>1. OPĆI PODACI</w:t>
        </w:r>
        <w:r w:rsidR="001B2CB2">
          <w:rPr>
            <w:noProof/>
            <w:webHidden/>
          </w:rPr>
          <w:tab/>
        </w:r>
        <w:r w:rsidR="001B2CB2">
          <w:rPr>
            <w:noProof/>
            <w:webHidden/>
          </w:rPr>
          <w:fldChar w:fldCharType="begin"/>
        </w:r>
        <w:r w:rsidR="001B2CB2">
          <w:rPr>
            <w:noProof/>
            <w:webHidden/>
          </w:rPr>
          <w:instrText xml:space="preserve"> PAGEREF _Toc136951487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88" w:history="1">
        <w:r w:rsidR="001B2CB2" w:rsidRPr="000823F3">
          <w:rPr>
            <w:rStyle w:val="Hiperveza"/>
            <w:b/>
            <w:bCs/>
            <w:iCs/>
            <w:noProof/>
            <w:lang w:val="x-none" w:eastAsia="x-none"/>
          </w:rPr>
          <w:t>1.1. Podaci o Naručitelju</w:t>
        </w:r>
        <w:r w:rsidR="001B2CB2">
          <w:rPr>
            <w:noProof/>
            <w:webHidden/>
          </w:rPr>
          <w:tab/>
        </w:r>
        <w:r w:rsidR="001B2CB2">
          <w:rPr>
            <w:noProof/>
            <w:webHidden/>
          </w:rPr>
          <w:fldChar w:fldCharType="begin"/>
        </w:r>
        <w:r w:rsidR="001B2CB2">
          <w:rPr>
            <w:noProof/>
            <w:webHidden/>
          </w:rPr>
          <w:instrText xml:space="preserve"> PAGEREF _Toc136951488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89" w:history="1">
        <w:r w:rsidR="001B2CB2" w:rsidRPr="000823F3">
          <w:rPr>
            <w:rStyle w:val="Hiperveza"/>
            <w:b/>
            <w:bCs/>
            <w:iCs/>
            <w:noProof/>
            <w:lang w:val="x-none" w:eastAsia="x-none"/>
          </w:rPr>
          <w:t>1.2. Osobe ili služba zadužena za kontakt</w:t>
        </w:r>
        <w:r w:rsidR="001B2CB2">
          <w:rPr>
            <w:noProof/>
            <w:webHidden/>
          </w:rPr>
          <w:tab/>
        </w:r>
        <w:r w:rsidR="001B2CB2">
          <w:rPr>
            <w:noProof/>
            <w:webHidden/>
          </w:rPr>
          <w:fldChar w:fldCharType="begin"/>
        </w:r>
        <w:r w:rsidR="001B2CB2">
          <w:rPr>
            <w:noProof/>
            <w:webHidden/>
          </w:rPr>
          <w:instrText xml:space="preserve"> PAGEREF _Toc136951489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0" w:history="1">
        <w:r w:rsidR="001B2CB2" w:rsidRPr="000823F3">
          <w:rPr>
            <w:rStyle w:val="Hiperveza"/>
            <w:b/>
            <w:bCs/>
            <w:iCs/>
            <w:noProof/>
            <w:lang w:val="x-none" w:eastAsia="x-none"/>
          </w:rPr>
          <w:t xml:space="preserve">1.4. </w:t>
        </w:r>
        <w:r w:rsidR="001B2CB2" w:rsidRPr="000823F3">
          <w:rPr>
            <w:rStyle w:val="Hiperveza"/>
            <w:b/>
            <w:bCs/>
            <w:iCs/>
            <w:noProof/>
            <w:lang w:eastAsia="x-none"/>
          </w:rPr>
          <w:t>Sukob interesa</w:t>
        </w:r>
        <w:r w:rsidR="001B2CB2">
          <w:rPr>
            <w:noProof/>
            <w:webHidden/>
          </w:rPr>
          <w:tab/>
        </w:r>
        <w:r w:rsidR="001B2CB2">
          <w:rPr>
            <w:noProof/>
            <w:webHidden/>
          </w:rPr>
          <w:fldChar w:fldCharType="begin"/>
        </w:r>
        <w:r w:rsidR="001B2CB2">
          <w:rPr>
            <w:noProof/>
            <w:webHidden/>
          </w:rPr>
          <w:instrText xml:space="preserve"> PAGEREF _Toc136951490 \h </w:instrText>
        </w:r>
        <w:r w:rsidR="001B2CB2">
          <w:rPr>
            <w:noProof/>
            <w:webHidden/>
          </w:rPr>
        </w:r>
        <w:r w:rsidR="001B2CB2">
          <w:rPr>
            <w:noProof/>
            <w:webHidden/>
          </w:rPr>
          <w:fldChar w:fldCharType="separate"/>
        </w:r>
        <w:r w:rsidR="001B2CB2">
          <w:rPr>
            <w:noProof/>
            <w:webHidden/>
          </w:rPr>
          <w:t>4</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1" w:history="1">
        <w:r w:rsidR="001B2CB2" w:rsidRPr="000823F3">
          <w:rPr>
            <w:rStyle w:val="Hiperveza"/>
            <w:b/>
            <w:bCs/>
            <w:iCs/>
            <w:noProof/>
            <w:lang w:val="x-none" w:eastAsia="x-none"/>
          </w:rPr>
          <w:t>1.5. Vrsta postupka javne nabave</w:t>
        </w:r>
        <w:r w:rsidR="001B2CB2">
          <w:rPr>
            <w:noProof/>
            <w:webHidden/>
          </w:rPr>
          <w:tab/>
        </w:r>
        <w:r w:rsidR="001B2CB2">
          <w:rPr>
            <w:noProof/>
            <w:webHidden/>
          </w:rPr>
          <w:fldChar w:fldCharType="begin"/>
        </w:r>
        <w:r w:rsidR="001B2CB2">
          <w:rPr>
            <w:noProof/>
            <w:webHidden/>
          </w:rPr>
          <w:instrText xml:space="preserve"> PAGEREF _Toc136951491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2" w:history="1">
        <w:r w:rsidR="001B2CB2" w:rsidRPr="000823F3">
          <w:rPr>
            <w:rStyle w:val="Hiperveza"/>
            <w:b/>
            <w:bCs/>
            <w:iCs/>
            <w:noProof/>
            <w:lang w:val="x-none" w:eastAsia="x-none"/>
          </w:rPr>
          <w:t>1.6. Procijenjena vrijednost nabave</w:t>
        </w:r>
        <w:r w:rsidR="001B2CB2">
          <w:rPr>
            <w:noProof/>
            <w:webHidden/>
          </w:rPr>
          <w:tab/>
        </w:r>
        <w:r w:rsidR="001B2CB2">
          <w:rPr>
            <w:noProof/>
            <w:webHidden/>
          </w:rPr>
          <w:fldChar w:fldCharType="begin"/>
        </w:r>
        <w:r w:rsidR="001B2CB2">
          <w:rPr>
            <w:noProof/>
            <w:webHidden/>
          </w:rPr>
          <w:instrText xml:space="preserve"> PAGEREF _Toc136951492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493" w:history="1">
        <w:r w:rsidR="001B2CB2" w:rsidRPr="000823F3">
          <w:rPr>
            <w:rStyle w:val="Hiperveza"/>
            <w:b/>
            <w:bCs/>
            <w:noProof/>
            <w:lang w:val="x-none" w:eastAsia="x-none"/>
          </w:rPr>
          <w:t xml:space="preserve">2. PODACI O PREDMETU </w:t>
        </w:r>
        <w:r w:rsidR="001B2CB2" w:rsidRPr="000823F3">
          <w:rPr>
            <w:rStyle w:val="Hiperveza"/>
            <w:b/>
            <w:bCs/>
            <w:noProof/>
            <w:lang w:eastAsia="x-none"/>
          </w:rPr>
          <w:t>NABAVE</w:t>
        </w:r>
        <w:r w:rsidR="001B2CB2">
          <w:rPr>
            <w:noProof/>
            <w:webHidden/>
          </w:rPr>
          <w:tab/>
        </w:r>
        <w:r w:rsidR="001B2CB2">
          <w:rPr>
            <w:noProof/>
            <w:webHidden/>
          </w:rPr>
          <w:fldChar w:fldCharType="begin"/>
        </w:r>
        <w:r w:rsidR="001B2CB2">
          <w:rPr>
            <w:noProof/>
            <w:webHidden/>
          </w:rPr>
          <w:instrText xml:space="preserve"> PAGEREF _Toc136951493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4" w:history="1">
        <w:r w:rsidR="001B2CB2" w:rsidRPr="000823F3">
          <w:rPr>
            <w:rStyle w:val="Hiperveza"/>
            <w:b/>
            <w:bCs/>
            <w:iCs/>
            <w:noProof/>
            <w:lang w:val="x-none" w:eastAsia="x-none"/>
          </w:rPr>
          <w:t xml:space="preserve">2.1. </w:t>
        </w:r>
        <w:r w:rsidR="001B2CB2" w:rsidRPr="000823F3">
          <w:rPr>
            <w:rStyle w:val="Hiperveza"/>
            <w:b/>
            <w:bCs/>
            <w:iCs/>
            <w:noProof/>
            <w:lang w:eastAsia="x-none"/>
          </w:rPr>
          <w:t>Predmet nabave</w:t>
        </w:r>
        <w:r w:rsidR="001B2CB2">
          <w:rPr>
            <w:noProof/>
            <w:webHidden/>
          </w:rPr>
          <w:tab/>
        </w:r>
        <w:r w:rsidR="001B2CB2">
          <w:rPr>
            <w:noProof/>
            <w:webHidden/>
          </w:rPr>
          <w:fldChar w:fldCharType="begin"/>
        </w:r>
        <w:r w:rsidR="001B2CB2">
          <w:rPr>
            <w:noProof/>
            <w:webHidden/>
          </w:rPr>
          <w:instrText xml:space="preserve"> PAGEREF _Toc136951494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5" w:history="1">
        <w:r w:rsidR="001B2CB2" w:rsidRPr="000823F3">
          <w:rPr>
            <w:rStyle w:val="Hiperveza"/>
            <w:b/>
            <w:bCs/>
            <w:iCs/>
            <w:noProof/>
            <w:lang w:val="x-none" w:eastAsia="x-none"/>
          </w:rPr>
          <w:t>2.2. Opis, tehnička specifikacija i količina predmeta nabave</w:t>
        </w:r>
        <w:r w:rsidR="001B2CB2">
          <w:rPr>
            <w:noProof/>
            <w:webHidden/>
          </w:rPr>
          <w:tab/>
        </w:r>
        <w:r w:rsidR="001B2CB2">
          <w:rPr>
            <w:noProof/>
            <w:webHidden/>
          </w:rPr>
          <w:fldChar w:fldCharType="begin"/>
        </w:r>
        <w:r w:rsidR="001B2CB2">
          <w:rPr>
            <w:noProof/>
            <w:webHidden/>
          </w:rPr>
          <w:instrText xml:space="preserve"> PAGEREF _Toc136951495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6" w:history="1">
        <w:r w:rsidR="001B2CB2" w:rsidRPr="000823F3">
          <w:rPr>
            <w:rStyle w:val="Hiperveza"/>
            <w:b/>
            <w:bCs/>
            <w:iCs/>
            <w:noProof/>
            <w:lang w:val="x-none" w:eastAsia="x-none"/>
          </w:rPr>
          <w:t>2.3. Troškovnik</w:t>
        </w:r>
        <w:r w:rsidR="001B2CB2">
          <w:rPr>
            <w:noProof/>
            <w:webHidden/>
          </w:rPr>
          <w:tab/>
        </w:r>
        <w:r w:rsidR="001B2CB2">
          <w:rPr>
            <w:noProof/>
            <w:webHidden/>
          </w:rPr>
          <w:fldChar w:fldCharType="begin"/>
        </w:r>
        <w:r w:rsidR="001B2CB2">
          <w:rPr>
            <w:noProof/>
            <w:webHidden/>
          </w:rPr>
          <w:instrText xml:space="preserve"> PAGEREF _Toc136951496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7" w:history="1">
        <w:r w:rsidR="001B2CB2" w:rsidRPr="000823F3">
          <w:rPr>
            <w:rStyle w:val="Hiperveza"/>
            <w:b/>
            <w:bCs/>
            <w:iCs/>
            <w:noProof/>
            <w:lang w:eastAsia="x-none"/>
          </w:rPr>
          <w:t>2.4. Mjesto isporuke robe</w:t>
        </w:r>
        <w:r w:rsidR="001B2CB2">
          <w:rPr>
            <w:noProof/>
            <w:webHidden/>
          </w:rPr>
          <w:tab/>
        </w:r>
        <w:r w:rsidR="001B2CB2">
          <w:rPr>
            <w:noProof/>
            <w:webHidden/>
          </w:rPr>
          <w:fldChar w:fldCharType="begin"/>
        </w:r>
        <w:r w:rsidR="001B2CB2">
          <w:rPr>
            <w:noProof/>
            <w:webHidden/>
          </w:rPr>
          <w:instrText xml:space="preserve"> PAGEREF _Toc136951497 \h </w:instrText>
        </w:r>
        <w:r w:rsidR="001B2CB2">
          <w:rPr>
            <w:noProof/>
            <w:webHidden/>
          </w:rPr>
        </w:r>
        <w:r w:rsidR="001B2CB2">
          <w:rPr>
            <w:noProof/>
            <w:webHidden/>
          </w:rPr>
          <w:fldChar w:fldCharType="separate"/>
        </w:r>
        <w:r w:rsidR="001B2CB2">
          <w:rPr>
            <w:noProof/>
            <w:webHidden/>
          </w:rPr>
          <w:t>5</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498" w:history="1">
        <w:r w:rsidR="001B2CB2" w:rsidRPr="000823F3">
          <w:rPr>
            <w:rStyle w:val="Hiperveza"/>
            <w:b/>
            <w:bCs/>
            <w:iCs/>
            <w:noProof/>
            <w:lang w:val="x-none" w:eastAsia="x-none"/>
          </w:rPr>
          <w:t xml:space="preserve">2.5. Rok </w:t>
        </w:r>
        <w:r w:rsidR="001B2CB2" w:rsidRPr="000823F3">
          <w:rPr>
            <w:rStyle w:val="Hiperveza"/>
            <w:b/>
            <w:bCs/>
            <w:iCs/>
            <w:noProof/>
            <w:lang w:eastAsia="x-none"/>
          </w:rPr>
          <w:t>isporuke robe</w:t>
        </w:r>
        <w:r w:rsidR="001B2CB2">
          <w:rPr>
            <w:noProof/>
            <w:webHidden/>
          </w:rPr>
          <w:tab/>
        </w:r>
        <w:r w:rsidR="001B2CB2">
          <w:rPr>
            <w:noProof/>
            <w:webHidden/>
          </w:rPr>
          <w:fldChar w:fldCharType="begin"/>
        </w:r>
        <w:r w:rsidR="001B2CB2">
          <w:rPr>
            <w:noProof/>
            <w:webHidden/>
          </w:rPr>
          <w:instrText xml:space="preserve"> PAGEREF _Toc136951498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499" w:history="1">
        <w:r w:rsidR="001B2CB2" w:rsidRPr="000823F3">
          <w:rPr>
            <w:rStyle w:val="Hiperveza"/>
            <w:b/>
            <w:bCs/>
            <w:noProof/>
            <w:lang w:val="x-none" w:eastAsia="x-none"/>
          </w:rPr>
          <w:t xml:space="preserve">3. </w:t>
        </w:r>
        <w:r w:rsidR="001B2CB2" w:rsidRPr="000823F3">
          <w:rPr>
            <w:rStyle w:val="Hiperveza"/>
            <w:b/>
            <w:bCs/>
            <w:noProof/>
            <w:lang w:eastAsia="x-none"/>
          </w:rPr>
          <w:t>KRITERIJ ZA KVALITATIVNI ODABIR GOSPODARSKOG SUBJEKTA</w:t>
        </w:r>
        <w:r w:rsidR="001B2CB2">
          <w:rPr>
            <w:noProof/>
            <w:webHidden/>
          </w:rPr>
          <w:tab/>
        </w:r>
        <w:r w:rsidR="001B2CB2">
          <w:rPr>
            <w:noProof/>
            <w:webHidden/>
          </w:rPr>
          <w:fldChar w:fldCharType="begin"/>
        </w:r>
        <w:r w:rsidR="001B2CB2">
          <w:rPr>
            <w:noProof/>
            <w:webHidden/>
          </w:rPr>
          <w:instrText xml:space="preserve"> PAGEREF _Toc136951499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0" w:history="1">
        <w:r w:rsidR="001B2CB2" w:rsidRPr="000823F3">
          <w:rPr>
            <w:rStyle w:val="Hiperveza"/>
            <w:noProof/>
          </w:rPr>
          <w:t>Obvezne osnove za isključenje gospodarskog subjekta te dokumenti kojima se dokazuje da ne postoje obvezne osnove za isključenje</w:t>
        </w:r>
        <w:r w:rsidR="001B2CB2">
          <w:rPr>
            <w:noProof/>
            <w:webHidden/>
          </w:rPr>
          <w:tab/>
        </w:r>
        <w:r w:rsidR="001B2CB2">
          <w:rPr>
            <w:noProof/>
            <w:webHidden/>
          </w:rPr>
          <w:fldChar w:fldCharType="begin"/>
        </w:r>
        <w:r w:rsidR="001B2CB2">
          <w:rPr>
            <w:noProof/>
            <w:webHidden/>
          </w:rPr>
          <w:instrText xml:space="preserve"> PAGEREF _Toc136951500 \h </w:instrText>
        </w:r>
        <w:r w:rsidR="001B2CB2">
          <w:rPr>
            <w:noProof/>
            <w:webHidden/>
          </w:rPr>
        </w:r>
        <w:r w:rsidR="001B2CB2">
          <w:rPr>
            <w:noProof/>
            <w:webHidden/>
          </w:rPr>
          <w:fldChar w:fldCharType="separate"/>
        </w:r>
        <w:r w:rsidR="001B2CB2">
          <w:rPr>
            <w:noProof/>
            <w:webHidden/>
          </w:rPr>
          <w:t>6</w:t>
        </w:r>
        <w:r w:rsidR="001B2CB2">
          <w:rPr>
            <w:noProof/>
            <w:webHidden/>
          </w:rPr>
          <w:fldChar w:fldCharType="end"/>
        </w:r>
      </w:hyperlink>
    </w:p>
    <w:p w:rsidR="001B2CB2" w:rsidRDefault="006364D1">
      <w:pPr>
        <w:pStyle w:val="Sadraj1"/>
        <w:tabs>
          <w:tab w:val="left" w:pos="440"/>
          <w:tab w:val="right" w:leader="dot" w:pos="9062"/>
        </w:tabs>
        <w:rPr>
          <w:rFonts w:asciiTheme="minorHAnsi" w:eastAsiaTheme="minorEastAsia" w:hAnsiTheme="minorHAnsi" w:cstheme="minorBidi"/>
          <w:noProof/>
          <w:color w:val="auto"/>
          <w:sz w:val="22"/>
        </w:rPr>
      </w:pPr>
      <w:hyperlink w:anchor="_Toc136951501" w:history="1">
        <w:r w:rsidR="001B2CB2" w:rsidRPr="000823F3">
          <w:rPr>
            <w:rStyle w:val="Hiperveza"/>
            <w:noProof/>
          </w:rPr>
          <w:t>4.</w:t>
        </w:r>
        <w:r w:rsidR="001B2CB2">
          <w:rPr>
            <w:rFonts w:asciiTheme="minorHAnsi" w:eastAsiaTheme="minorEastAsia" w:hAnsiTheme="minorHAnsi" w:cstheme="minorBidi"/>
            <w:noProof/>
            <w:color w:val="auto"/>
            <w:sz w:val="22"/>
          </w:rPr>
          <w:tab/>
        </w:r>
        <w:r w:rsidR="001B2CB2" w:rsidRPr="000823F3">
          <w:rPr>
            <w:rStyle w:val="Hiperveza"/>
            <w:noProof/>
          </w:rPr>
          <w:t>KRITERIJI  ZA ODABIR GOSPODARSKOG SUBJEKTA (uvjeti sposobnosti)</w:t>
        </w:r>
        <w:r w:rsidR="001B2CB2">
          <w:rPr>
            <w:noProof/>
            <w:webHidden/>
          </w:rPr>
          <w:tab/>
        </w:r>
        <w:r w:rsidR="001B2CB2">
          <w:rPr>
            <w:noProof/>
            <w:webHidden/>
          </w:rPr>
          <w:fldChar w:fldCharType="begin"/>
        </w:r>
        <w:r w:rsidR="001B2CB2">
          <w:rPr>
            <w:noProof/>
            <w:webHidden/>
          </w:rPr>
          <w:instrText xml:space="preserve"> PAGEREF _Toc136951501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2" w:history="1">
        <w:r w:rsidR="001B2CB2" w:rsidRPr="000823F3">
          <w:rPr>
            <w:rStyle w:val="Hiperveza"/>
            <w:noProof/>
          </w:rPr>
          <w:t>4.1. Profesionalna sposobnost</w:t>
        </w:r>
        <w:r w:rsidR="001B2CB2">
          <w:rPr>
            <w:noProof/>
            <w:webHidden/>
          </w:rPr>
          <w:tab/>
        </w:r>
        <w:r w:rsidR="001B2CB2">
          <w:rPr>
            <w:noProof/>
            <w:webHidden/>
          </w:rPr>
          <w:fldChar w:fldCharType="begin"/>
        </w:r>
        <w:r w:rsidR="001B2CB2">
          <w:rPr>
            <w:noProof/>
            <w:webHidden/>
          </w:rPr>
          <w:instrText xml:space="preserve"> PAGEREF _Toc136951502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3" w:history="1">
        <w:r w:rsidR="001B2CB2" w:rsidRPr="000823F3">
          <w:rPr>
            <w:rStyle w:val="Hiperveza"/>
            <w:noProof/>
          </w:rPr>
          <w:t>4.2. Uvjeti tehničke i stručne sposobnosti i njihove minimalne razine te dokumenti kojima se dokazuje ispunjavanje kriterija za odabir gospodarskog subjekta</w:t>
        </w:r>
        <w:r w:rsidR="001B2CB2">
          <w:rPr>
            <w:noProof/>
            <w:webHidden/>
          </w:rPr>
          <w:tab/>
        </w:r>
        <w:r w:rsidR="001B2CB2">
          <w:rPr>
            <w:noProof/>
            <w:webHidden/>
          </w:rPr>
          <w:fldChar w:fldCharType="begin"/>
        </w:r>
        <w:r w:rsidR="001B2CB2">
          <w:rPr>
            <w:noProof/>
            <w:webHidden/>
          </w:rPr>
          <w:instrText xml:space="preserve"> PAGEREF _Toc136951503 \h </w:instrText>
        </w:r>
        <w:r w:rsidR="001B2CB2">
          <w:rPr>
            <w:noProof/>
            <w:webHidden/>
          </w:rPr>
        </w:r>
        <w:r w:rsidR="001B2CB2">
          <w:rPr>
            <w:noProof/>
            <w:webHidden/>
          </w:rPr>
          <w:fldChar w:fldCharType="separate"/>
        </w:r>
        <w:r w:rsidR="001B2CB2">
          <w:rPr>
            <w:noProof/>
            <w:webHidden/>
          </w:rPr>
          <w:t>8</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04" w:history="1">
        <w:r w:rsidR="001B2CB2" w:rsidRPr="000823F3">
          <w:rPr>
            <w:rStyle w:val="Hiperveza"/>
            <w:noProof/>
          </w:rPr>
          <w:t>5. PODACI O PONUDI</w:t>
        </w:r>
        <w:r w:rsidR="001B2CB2">
          <w:rPr>
            <w:noProof/>
            <w:webHidden/>
          </w:rPr>
          <w:tab/>
        </w:r>
        <w:r w:rsidR="001B2CB2">
          <w:rPr>
            <w:noProof/>
            <w:webHidden/>
          </w:rPr>
          <w:fldChar w:fldCharType="begin"/>
        </w:r>
        <w:r w:rsidR="001B2CB2">
          <w:rPr>
            <w:noProof/>
            <w:webHidden/>
          </w:rPr>
          <w:instrText xml:space="preserve"> PAGEREF _Toc136951504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5" w:history="1">
        <w:r w:rsidR="001B2CB2" w:rsidRPr="000823F3">
          <w:rPr>
            <w:rStyle w:val="Hiperveza"/>
            <w:noProof/>
          </w:rPr>
          <w:t>5.1. Sadržaj i način izrade i dostave ponude</w:t>
        </w:r>
        <w:r w:rsidR="001B2CB2">
          <w:rPr>
            <w:noProof/>
            <w:webHidden/>
          </w:rPr>
          <w:tab/>
        </w:r>
        <w:r w:rsidR="001B2CB2">
          <w:rPr>
            <w:noProof/>
            <w:webHidden/>
          </w:rPr>
          <w:fldChar w:fldCharType="begin"/>
        </w:r>
        <w:r w:rsidR="001B2CB2">
          <w:rPr>
            <w:noProof/>
            <w:webHidden/>
          </w:rPr>
          <w:instrText xml:space="preserve"> PAGEREF _Toc136951505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6364D1">
      <w:pPr>
        <w:pStyle w:val="Sadraj3"/>
        <w:tabs>
          <w:tab w:val="right" w:leader="dot" w:pos="9062"/>
        </w:tabs>
        <w:rPr>
          <w:rFonts w:asciiTheme="minorHAnsi" w:eastAsiaTheme="minorEastAsia" w:hAnsiTheme="minorHAnsi" w:cstheme="minorBidi"/>
          <w:noProof/>
          <w:color w:val="auto"/>
        </w:rPr>
      </w:pPr>
      <w:hyperlink w:anchor="_Toc136951506" w:history="1">
        <w:r w:rsidR="001B2CB2" w:rsidRPr="000823F3">
          <w:rPr>
            <w:rStyle w:val="Hiperveza"/>
            <w:noProof/>
          </w:rPr>
          <w:t>5.1.1. Sadržaj ponude</w:t>
        </w:r>
        <w:r w:rsidR="001B2CB2">
          <w:rPr>
            <w:noProof/>
            <w:webHidden/>
          </w:rPr>
          <w:tab/>
        </w:r>
        <w:r w:rsidR="001B2CB2">
          <w:rPr>
            <w:noProof/>
            <w:webHidden/>
          </w:rPr>
          <w:fldChar w:fldCharType="begin"/>
        </w:r>
        <w:r w:rsidR="001B2CB2">
          <w:rPr>
            <w:noProof/>
            <w:webHidden/>
          </w:rPr>
          <w:instrText xml:space="preserve"> PAGEREF _Toc136951506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7" w:history="1">
        <w:r w:rsidR="001B2CB2" w:rsidRPr="000823F3">
          <w:rPr>
            <w:rStyle w:val="Hiperveza"/>
            <w:noProof/>
          </w:rPr>
          <w:t>5.2. Cijena i valuta ponude</w:t>
        </w:r>
        <w:r w:rsidR="001B2CB2">
          <w:rPr>
            <w:noProof/>
            <w:webHidden/>
          </w:rPr>
          <w:tab/>
        </w:r>
        <w:r w:rsidR="001B2CB2">
          <w:rPr>
            <w:noProof/>
            <w:webHidden/>
          </w:rPr>
          <w:fldChar w:fldCharType="begin"/>
        </w:r>
        <w:r w:rsidR="001B2CB2">
          <w:rPr>
            <w:noProof/>
            <w:webHidden/>
          </w:rPr>
          <w:instrText xml:space="preserve"> PAGEREF _Toc136951507 \h </w:instrText>
        </w:r>
        <w:r w:rsidR="001B2CB2">
          <w:rPr>
            <w:noProof/>
            <w:webHidden/>
          </w:rPr>
        </w:r>
        <w:r w:rsidR="001B2CB2">
          <w:rPr>
            <w:noProof/>
            <w:webHidden/>
          </w:rPr>
          <w:fldChar w:fldCharType="separate"/>
        </w:r>
        <w:r w:rsidR="001B2CB2">
          <w:rPr>
            <w:noProof/>
            <w:webHidden/>
          </w:rPr>
          <w:t>9</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8" w:history="1">
        <w:r w:rsidR="001B2CB2" w:rsidRPr="000823F3">
          <w:rPr>
            <w:rStyle w:val="Hiperveza"/>
            <w:noProof/>
          </w:rPr>
          <w:t>5.5. Jezik i pismo na kojem se izrađuje ponuda ili njezin dio:</w:t>
        </w:r>
        <w:r w:rsidR="001B2CB2">
          <w:rPr>
            <w:noProof/>
            <w:webHidden/>
          </w:rPr>
          <w:tab/>
        </w:r>
        <w:r w:rsidR="001B2CB2">
          <w:rPr>
            <w:noProof/>
            <w:webHidden/>
          </w:rPr>
          <w:fldChar w:fldCharType="begin"/>
        </w:r>
        <w:r w:rsidR="001B2CB2">
          <w:rPr>
            <w:noProof/>
            <w:webHidden/>
          </w:rPr>
          <w:instrText xml:space="preserve"> PAGEREF _Toc136951508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09" w:history="1">
        <w:r w:rsidR="001B2CB2" w:rsidRPr="000823F3">
          <w:rPr>
            <w:rStyle w:val="Hiperveza"/>
            <w:noProof/>
          </w:rPr>
          <w:t>5.6. Rok valjanosti ponude</w:t>
        </w:r>
        <w:r w:rsidR="001B2CB2">
          <w:rPr>
            <w:noProof/>
            <w:webHidden/>
          </w:rPr>
          <w:tab/>
        </w:r>
        <w:r w:rsidR="001B2CB2">
          <w:rPr>
            <w:noProof/>
            <w:webHidden/>
          </w:rPr>
          <w:fldChar w:fldCharType="begin"/>
        </w:r>
        <w:r w:rsidR="001B2CB2">
          <w:rPr>
            <w:noProof/>
            <w:webHidden/>
          </w:rPr>
          <w:instrText xml:space="preserve"> PAGEREF _Toc136951509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10" w:history="1">
        <w:r w:rsidR="001B2CB2" w:rsidRPr="000823F3">
          <w:rPr>
            <w:rStyle w:val="Hiperveza"/>
            <w:noProof/>
          </w:rPr>
          <w:t>6. OSTALE ODREDBE</w:t>
        </w:r>
        <w:r w:rsidR="001B2CB2">
          <w:rPr>
            <w:noProof/>
            <w:webHidden/>
          </w:rPr>
          <w:tab/>
        </w:r>
        <w:r w:rsidR="001B2CB2">
          <w:rPr>
            <w:noProof/>
            <w:webHidden/>
          </w:rPr>
          <w:fldChar w:fldCharType="begin"/>
        </w:r>
        <w:r w:rsidR="001B2CB2">
          <w:rPr>
            <w:noProof/>
            <w:webHidden/>
          </w:rPr>
          <w:instrText xml:space="preserve"> PAGEREF _Toc136951510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1" w:history="1">
        <w:r w:rsidR="001B2CB2" w:rsidRPr="000823F3">
          <w:rPr>
            <w:rStyle w:val="Hiperveza"/>
            <w:b/>
            <w:noProof/>
          </w:rPr>
          <w:t>6.1. Odredbe koje se odnose na zajednicu gospodarskih subjekata</w:t>
        </w:r>
        <w:r w:rsidR="001B2CB2">
          <w:rPr>
            <w:noProof/>
            <w:webHidden/>
          </w:rPr>
          <w:tab/>
        </w:r>
        <w:r w:rsidR="001B2CB2">
          <w:rPr>
            <w:noProof/>
            <w:webHidden/>
          </w:rPr>
          <w:fldChar w:fldCharType="begin"/>
        </w:r>
        <w:r w:rsidR="001B2CB2">
          <w:rPr>
            <w:noProof/>
            <w:webHidden/>
          </w:rPr>
          <w:instrText xml:space="preserve"> PAGEREF _Toc136951511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2" w:history="1">
        <w:r w:rsidR="001B2CB2" w:rsidRPr="000823F3">
          <w:rPr>
            <w:rStyle w:val="Hiperveza"/>
            <w:b/>
            <w:noProof/>
          </w:rPr>
          <w:t>6.2. Oslanjanje na sposobnost drugih subjekata</w:t>
        </w:r>
        <w:r w:rsidR="001B2CB2">
          <w:rPr>
            <w:noProof/>
            <w:webHidden/>
          </w:rPr>
          <w:tab/>
        </w:r>
        <w:r w:rsidR="001B2CB2">
          <w:rPr>
            <w:noProof/>
            <w:webHidden/>
          </w:rPr>
          <w:fldChar w:fldCharType="begin"/>
        </w:r>
        <w:r w:rsidR="001B2CB2">
          <w:rPr>
            <w:noProof/>
            <w:webHidden/>
          </w:rPr>
          <w:instrText xml:space="preserve"> PAGEREF _Toc136951512 \h </w:instrText>
        </w:r>
        <w:r w:rsidR="001B2CB2">
          <w:rPr>
            <w:noProof/>
            <w:webHidden/>
          </w:rPr>
        </w:r>
        <w:r w:rsidR="001B2CB2">
          <w:rPr>
            <w:noProof/>
            <w:webHidden/>
          </w:rPr>
          <w:fldChar w:fldCharType="separate"/>
        </w:r>
        <w:r w:rsidR="001B2CB2">
          <w:rPr>
            <w:noProof/>
            <w:webHidden/>
          </w:rPr>
          <w:t>10</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3" w:history="1">
        <w:r w:rsidR="001B2CB2" w:rsidRPr="000823F3">
          <w:rPr>
            <w:rStyle w:val="Hiperveza"/>
            <w:noProof/>
          </w:rPr>
          <w:t>6.5. Izmjena i/ili dopuna ponude i odustajanje od ponude</w:t>
        </w:r>
        <w:r w:rsidR="001B2CB2">
          <w:rPr>
            <w:noProof/>
            <w:webHidden/>
          </w:rPr>
          <w:tab/>
        </w:r>
        <w:r w:rsidR="001B2CB2">
          <w:rPr>
            <w:noProof/>
            <w:webHidden/>
          </w:rPr>
          <w:fldChar w:fldCharType="begin"/>
        </w:r>
        <w:r w:rsidR="001B2CB2">
          <w:rPr>
            <w:noProof/>
            <w:webHidden/>
          </w:rPr>
          <w:instrText xml:space="preserve"> PAGEREF _Toc136951513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4" w:history="1">
        <w:r w:rsidR="001B2CB2" w:rsidRPr="000823F3">
          <w:rPr>
            <w:rStyle w:val="Hiperveza"/>
            <w:noProof/>
          </w:rPr>
          <w:t>6.6. Datum, vrijeme i mjesto javnog otvaranja ponuda</w:t>
        </w:r>
        <w:r w:rsidR="001B2CB2">
          <w:rPr>
            <w:noProof/>
            <w:webHidden/>
          </w:rPr>
          <w:tab/>
        </w:r>
        <w:r w:rsidR="001B2CB2">
          <w:rPr>
            <w:noProof/>
            <w:webHidden/>
          </w:rPr>
          <w:fldChar w:fldCharType="begin"/>
        </w:r>
        <w:r w:rsidR="001B2CB2">
          <w:rPr>
            <w:noProof/>
            <w:webHidden/>
          </w:rPr>
          <w:instrText xml:space="preserve"> PAGEREF _Toc136951514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5" w:history="1">
        <w:r w:rsidR="001B2CB2" w:rsidRPr="000823F3">
          <w:rPr>
            <w:rStyle w:val="Hiperveza"/>
            <w:noProof/>
          </w:rPr>
          <w:t>6.7. Rok za donošenje odluke o odabiru ili odluke o poništenju</w:t>
        </w:r>
        <w:r w:rsidR="001B2CB2">
          <w:rPr>
            <w:noProof/>
            <w:webHidden/>
          </w:rPr>
          <w:tab/>
        </w:r>
        <w:r w:rsidR="001B2CB2">
          <w:rPr>
            <w:noProof/>
            <w:webHidden/>
          </w:rPr>
          <w:fldChar w:fldCharType="begin"/>
        </w:r>
        <w:r w:rsidR="001B2CB2">
          <w:rPr>
            <w:noProof/>
            <w:webHidden/>
          </w:rPr>
          <w:instrText xml:space="preserve"> PAGEREF _Toc136951515 \h </w:instrText>
        </w:r>
        <w:r w:rsidR="001B2CB2">
          <w:rPr>
            <w:noProof/>
            <w:webHidden/>
          </w:rPr>
        </w:r>
        <w:r w:rsidR="001B2CB2">
          <w:rPr>
            <w:noProof/>
            <w:webHidden/>
          </w:rPr>
          <w:fldChar w:fldCharType="separate"/>
        </w:r>
        <w:r w:rsidR="001B2CB2">
          <w:rPr>
            <w:noProof/>
            <w:webHidden/>
          </w:rPr>
          <w:t>12</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6" w:history="1">
        <w:r w:rsidR="001B2CB2" w:rsidRPr="000823F3">
          <w:rPr>
            <w:rStyle w:val="Hiperveza"/>
            <w:noProof/>
          </w:rPr>
          <w:t>6.8. Rok, način i uvjeti plaćanja</w:t>
        </w:r>
        <w:r w:rsidR="001B2CB2">
          <w:rPr>
            <w:noProof/>
            <w:webHidden/>
          </w:rPr>
          <w:tab/>
        </w:r>
        <w:r w:rsidR="001B2CB2">
          <w:rPr>
            <w:noProof/>
            <w:webHidden/>
          </w:rPr>
          <w:fldChar w:fldCharType="begin"/>
        </w:r>
        <w:r w:rsidR="001B2CB2">
          <w:rPr>
            <w:noProof/>
            <w:webHidden/>
          </w:rPr>
          <w:instrText xml:space="preserve"> PAGEREF _Toc136951516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6364D1">
      <w:pPr>
        <w:pStyle w:val="Sadraj2"/>
        <w:tabs>
          <w:tab w:val="right" w:leader="dot" w:pos="9062"/>
        </w:tabs>
        <w:rPr>
          <w:rFonts w:asciiTheme="minorHAnsi" w:eastAsiaTheme="minorEastAsia" w:hAnsiTheme="minorHAnsi" w:cstheme="minorBidi"/>
          <w:noProof/>
          <w:color w:val="auto"/>
          <w:sz w:val="22"/>
        </w:rPr>
      </w:pPr>
      <w:hyperlink w:anchor="_Toc136951517" w:history="1">
        <w:r w:rsidR="001B2CB2" w:rsidRPr="000823F3">
          <w:rPr>
            <w:rStyle w:val="Hiperveza"/>
            <w:noProof/>
          </w:rPr>
          <w:t>6.9 Gospodarski u ponudi dostavlja:</w:t>
        </w:r>
        <w:r w:rsidR="001B2CB2">
          <w:rPr>
            <w:noProof/>
            <w:webHidden/>
          </w:rPr>
          <w:tab/>
        </w:r>
        <w:r w:rsidR="001B2CB2">
          <w:rPr>
            <w:noProof/>
            <w:webHidden/>
          </w:rPr>
          <w:fldChar w:fldCharType="begin"/>
        </w:r>
        <w:r w:rsidR="001B2CB2">
          <w:rPr>
            <w:noProof/>
            <w:webHidden/>
          </w:rPr>
          <w:instrText xml:space="preserve"> PAGEREF _Toc136951517 \h </w:instrText>
        </w:r>
        <w:r w:rsidR="001B2CB2">
          <w:rPr>
            <w:noProof/>
            <w:webHidden/>
          </w:rPr>
        </w:r>
        <w:r w:rsidR="001B2CB2">
          <w:rPr>
            <w:noProof/>
            <w:webHidden/>
          </w:rPr>
          <w:fldChar w:fldCharType="separate"/>
        </w:r>
        <w:r w:rsidR="001B2CB2">
          <w:rPr>
            <w:noProof/>
            <w:webHidden/>
          </w:rPr>
          <w:t>13</w:t>
        </w:r>
        <w:r w:rsidR="001B2CB2">
          <w:rPr>
            <w:noProof/>
            <w:webHidden/>
          </w:rPr>
          <w:fldChar w:fldCharType="end"/>
        </w:r>
      </w:hyperlink>
    </w:p>
    <w:p w:rsidR="001B2CB2" w:rsidRDefault="006364D1">
      <w:pPr>
        <w:pStyle w:val="Sadraj1"/>
        <w:tabs>
          <w:tab w:val="left" w:pos="1100"/>
          <w:tab w:val="right" w:leader="dot" w:pos="9062"/>
        </w:tabs>
        <w:rPr>
          <w:rFonts w:asciiTheme="minorHAnsi" w:eastAsiaTheme="minorEastAsia" w:hAnsiTheme="minorHAnsi" w:cstheme="minorBidi"/>
          <w:noProof/>
          <w:color w:val="auto"/>
          <w:sz w:val="22"/>
        </w:rPr>
      </w:pPr>
      <w:hyperlink w:anchor="_Toc136951518" w:history="1">
        <w:r w:rsidR="001B2CB2" w:rsidRPr="000823F3">
          <w:rPr>
            <w:rStyle w:val="Hiperveza"/>
            <w:noProof/>
          </w:rPr>
          <w:t>Prilog 1.</w:t>
        </w:r>
        <w:r w:rsidR="001B2CB2">
          <w:rPr>
            <w:rFonts w:asciiTheme="minorHAnsi" w:eastAsiaTheme="minorEastAsia" w:hAnsiTheme="minorHAnsi" w:cstheme="minorBidi"/>
            <w:noProof/>
            <w:color w:val="auto"/>
            <w:sz w:val="22"/>
          </w:rPr>
          <w:tab/>
        </w:r>
        <w:r w:rsidR="001B2CB2" w:rsidRPr="000823F3">
          <w:rPr>
            <w:rStyle w:val="Hiperveza"/>
            <w:noProof/>
          </w:rPr>
          <w:t>PONUDBENI LIST U POSTUPKU JEDNOSTAVNE NABAVE</w:t>
        </w:r>
        <w:r w:rsidR="001B2CB2">
          <w:rPr>
            <w:noProof/>
            <w:webHidden/>
          </w:rPr>
          <w:tab/>
        </w:r>
        <w:r w:rsidR="001B2CB2">
          <w:rPr>
            <w:noProof/>
            <w:webHidden/>
          </w:rPr>
          <w:fldChar w:fldCharType="begin"/>
        </w:r>
        <w:r w:rsidR="001B2CB2">
          <w:rPr>
            <w:noProof/>
            <w:webHidden/>
          </w:rPr>
          <w:instrText xml:space="preserve"> PAGEREF _Toc136951518 \h </w:instrText>
        </w:r>
        <w:r w:rsidR="001B2CB2">
          <w:rPr>
            <w:noProof/>
            <w:webHidden/>
          </w:rPr>
        </w:r>
        <w:r w:rsidR="001B2CB2">
          <w:rPr>
            <w:noProof/>
            <w:webHidden/>
          </w:rPr>
          <w:fldChar w:fldCharType="separate"/>
        </w:r>
        <w:r w:rsidR="001B2CB2">
          <w:rPr>
            <w:noProof/>
            <w:webHidden/>
          </w:rPr>
          <w:t>14</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19" w:history="1">
        <w:r w:rsidR="001B2CB2" w:rsidRPr="000823F3">
          <w:rPr>
            <w:rStyle w:val="Hiperveza"/>
            <w:noProof/>
          </w:rPr>
          <w:t xml:space="preserve">Prilog 2.  </w:t>
        </w:r>
        <w:r w:rsidR="001B2CB2" w:rsidRPr="000823F3">
          <w:rPr>
            <w:rStyle w:val="Hiperveza"/>
            <w:noProof/>
            <w:lang w:val="x-none"/>
          </w:rPr>
          <w:t xml:space="preserve">Prijedlog </w:t>
        </w:r>
        <w:r w:rsidR="001B2CB2" w:rsidRPr="000823F3">
          <w:rPr>
            <w:rStyle w:val="Hiperveza"/>
            <w:noProof/>
          </w:rPr>
          <w:t>ugovora</w:t>
        </w:r>
        <w:r w:rsidR="001B2CB2">
          <w:rPr>
            <w:noProof/>
            <w:webHidden/>
          </w:rPr>
          <w:tab/>
        </w:r>
        <w:r w:rsidR="001B2CB2">
          <w:rPr>
            <w:noProof/>
            <w:webHidden/>
          </w:rPr>
          <w:fldChar w:fldCharType="begin"/>
        </w:r>
        <w:r w:rsidR="001B2CB2">
          <w:rPr>
            <w:noProof/>
            <w:webHidden/>
          </w:rPr>
          <w:instrText xml:space="preserve"> PAGEREF _Toc136951519 \h </w:instrText>
        </w:r>
        <w:r w:rsidR="001B2CB2">
          <w:rPr>
            <w:noProof/>
            <w:webHidden/>
          </w:rPr>
        </w:r>
        <w:r w:rsidR="001B2CB2">
          <w:rPr>
            <w:noProof/>
            <w:webHidden/>
          </w:rPr>
          <w:fldChar w:fldCharType="separate"/>
        </w:r>
        <w:r w:rsidR="001B2CB2">
          <w:rPr>
            <w:noProof/>
            <w:webHidden/>
          </w:rPr>
          <w:t>17</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20" w:history="1">
        <w:r w:rsidR="001B2CB2" w:rsidRPr="000823F3">
          <w:rPr>
            <w:rStyle w:val="Hiperveza"/>
            <w:noProof/>
          </w:rPr>
          <w:t xml:space="preserve">PRILOG 3: </w:t>
        </w:r>
        <w:r w:rsidR="001B2CB2" w:rsidRPr="000823F3">
          <w:rPr>
            <w:rStyle w:val="Hiperveza"/>
            <w:noProof/>
            <w:lang w:eastAsia="en-US"/>
          </w:rPr>
          <w:t xml:space="preserve">Izjava odgovorne osobe ponuditelja da sve prehrambene namirnice moraju i zadovoljavaju uvjete Zakona o predmetima opće uporabe </w:t>
        </w:r>
        <w:r w:rsidR="001B2CB2" w:rsidRPr="000823F3">
          <w:rPr>
            <w:rStyle w:val="Hiperveza"/>
            <w:noProof/>
            <w:spacing w:val="-1"/>
          </w:rPr>
          <w:t>(NN 39/13, 47/14, 114/18 i 53/22) i Zakona o higijeni hrane i mikrobiološkim kriterijima za hranu (NN 83/22)</w:t>
        </w:r>
        <w:r w:rsidR="001B2CB2">
          <w:rPr>
            <w:noProof/>
            <w:webHidden/>
          </w:rPr>
          <w:tab/>
        </w:r>
        <w:r w:rsidR="001B2CB2">
          <w:rPr>
            <w:noProof/>
            <w:webHidden/>
          </w:rPr>
          <w:fldChar w:fldCharType="begin"/>
        </w:r>
        <w:r w:rsidR="001B2CB2">
          <w:rPr>
            <w:noProof/>
            <w:webHidden/>
          </w:rPr>
          <w:instrText xml:space="preserve"> PAGEREF _Toc136951520 \h </w:instrText>
        </w:r>
        <w:r w:rsidR="001B2CB2">
          <w:rPr>
            <w:noProof/>
            <w:webHidden/>
          </w:rPr>
        </w:r>
        <w:r w:rsidR="001B2CB2">
          <w:rPr>
            <w:noProof/>
            <w:webHidden/>
          </w:rPr>
          <w:fldChar w:fldCharType="separate"/>
        </w:r>
        <w:r w:rsidR="001B2CB2">
          <w:rPr>
            <w:noProof/>
            <w:webHidden/>
          </w:rPr>
          <w:t>23</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21" w:history="1">
        <w:r w:rsidR="001B2CB2" w:rsidRPr="000823F3">
          <w:rPr>
            <w:rStyle w:val="Hiperveza"/>
            <w:noProof/>
          </w:rPr>
          <w:t>PRILOG 4:</w:t>
        </w:r>
        <w:r w:rsidR="001B2CB2" w:rsidRPr="000823F3">
          <w:rPr>
            <w:rStyle w:val="Hiperveza"/>
            <w:noProof/>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r w:rsidR="001B2CB2">
          <w:rPr>
            <w:noProof/>
            <w:webHidden/>
          </w:rPr>
          <w:tab/>
        </w:r>
        <w:r w:rsidR="001B2CB2">
          <w:rPr>
            <w:noProof/>
            <w:webHidden/>
          </w:rPr>
          <w:fldChar w:fldCharType="begin"/>
        </w:r>
        <w:r w:rsidR="001B2CB2">
          <w:rPr>
            <w:noProof/>
            <w:webHidden/>
          </w:rPr>
          <w:instrText xml:space="preserve"> PAGEREF _Toc136951521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22" w:history="1">
        <w:r w:rsidR="001B2CB2" w:rsidRPr="000823F3">
          <w:rPr>
            <w:rStyle w:val="Hiperveza"/>
            <w:noProof/>
            <w:lang w:eastAsia="en-US"/>
          </w:rPr>
          <w:t>(obavezno popuniti, ovjeriti i potpisati)</w:t>
        </w:r>
        <w:r w:rsidR="001B2CB2">
          <w:rPr>
            <w:noProof/>
            <w:webHidden/>
          </w:rPr>
          <w:tab/>
        </w:r>
        <w:r w:rsidR="001B2CB2">
          <w:rPr>
            <w:noProof/>
            <w:webHidden/>
          </w:rPr>
          <w:fldChar w:fldCharType="begin"/>
        </w:r>
        <w:r w:rsidR="001B2CB2">
          <w:rPr>
            <w:noProof/>
            <w:webHidden/>
          </w:rPr>
          <w:instrText xml:space="preserve"> PAGEREF _Toc136951522 \h </w:instrText>
        </w:r>
        <w:r w:rsidR="001B2CB2">
          <w:rPr>
            <w:noProof/>
            <w:webHidden/>
          </w:rPr>
        </w:r>
        <w:r w:rsidR="001B2CB2">
          <w:rPr>
            <w:noProof/>
            <w:webHidden/>
          </w:rPr>
          <w:fldChar w:fldCharType="separate"/>
        </w:r>
        <w:r w:rsidR="001B2CB2">
          <w:rPr>
            <w:noProof/>
            <w:webHidden/>
          </w:rPr>
          <w:t>24</w:t>
        </w:r>
        <w:r w:rsidR="001B2CB2">
          <w:rPr>
            <w:noProof/>
            <w:webHidden/>
          </w:rPr>
          <w:fldChar w:fldCharType="end"/>
        </w:r>
      </w:hyperlink>
    </w:p>
    <w:p w:rsidR="001B2CB2" w:rsidRDefault="006364D1">
      <w:pPr>
        <w:pStyle w:val="Sadraj1"/>
        <w:tabs>
          <w:tab w:val="right" w:leader="dot" w:pos="9062"/>
        </w:tabs>
        <w:rPr>
          <w:rFonts w:asciiTheme="minorHAnsi" w:eastAsiaTheme="minorEastAsia" w:hAnsiTheme="minorHAnsi" w:cstheme="minorBidi"/>
          <w:noProof/>
          <w:color w:val="auto"/>
          <w:sz w:val="22"/>
        </w:rPr>
      </w:pPr>
      <w:hyperlink w:anchor="_Toc136951523" w:history="1">
        <w:r w:rsidR="001B2CB2" w:rsidRPr="000823F3">
          <w:rPr>
            <w:rStyle w:val="Hiperveza"/>
            <w:noProof/>
            <w:lang w:eastAsia="en-US"/>
          </w:rPr>
          <w:t xml:space="preserve">PRILOG 5: Izjava </w:t>
        </w:r>
        <w:r w:rsidR="001B2CB2" w:rsidRPr="000823F3">
          <w:rPr>
            <w:rStyle w:val="Hiperveza"/>
            <w:noProof/>
            <w:lang w:val="x-none"/>
          </w:rPr>
          <w:t>ponuditelja</w:t>
        </w:r>
        <w:r w:rsidR="001B2CB2" w:rsidRPr="000823F3">
          <w:rPr>
            <w:rStyle w:val="Hiperveza"/>
            <w:noProof/>
          </w:rPr>
          <w:t xml:space="preserve"> o osiguranim zamrzivačima i rashladnim vitrinama za vrijeme trajanja ugovora o javnoj nabavi</w:t>
        </w:r>
        <w:r w:rsidR="001B2CB2">
          <w:rPr>
            <w:noProof/>
            <w:webHidden/>
          </w:rPr>
          <w:tab/>
        </w:r>
        <w:r w:rsidR="001B2CB2">
          <w:rPr>
            <w:noProof/>
            <w:webHidden/>
          </w:rPr>
          <w:fldChar w:fldCharType="begin"/>
        </w:r>
        <w:r w:rsidR="001B2CB2">
          <w:rPr>
            <w:noProof/>
            <w:webHidden/>
          </w:rPr>
          <w:instrText xml:space="preserve"> PAGEREF _Toc136951523 \h </w:instrText>
        </w:r>
        <w:r w:rsidR="001B2CB2">
          <w:rPr>
            <w:noProof/>
            <w:webHidden/>
          </w:rPr>
        </w:r>
        <w:r w:rsidR="001B2CB2">
          <w:rPr>
            <w:noProof/>
            <w:webHidden/>
          </w:rPr>
          <w:fldChar w:fldCharType="separate"/>
        </w:r>
        <w:r w:rsidR="001B2CB2">
          <w:rPr>
            <w:noProof/>
            <w:webHidden/>
          </w:rPr>
          <w:t>25</w:t>
        </w:r>
        <w:r w:rsidR="001B2CB2">
          <w:rPr>
            <w:noProof/>
            <w:webHidden/>
          </w:rPr>
          <w:fldChar w:fldCharType="end"/>
        </w:r>
      </w:hyperlink>
    </w:p>
    <w:p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CF6511"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2661DD" w:rsidRPr="002661DD" w:rsidRDefault="002661DD" w:rsidP="002661DD">
      <w:pPr>
        <w:spacing w:after="0" w:line="240" w:lineRule="auto"/>
        <w:ind w:left="0" w:firstLine="0"/>
        <w:rPr>
          <w:color w:val="auto"/>
        </w:rPr>
      </w:pPr>
      <w:r w:rsidRPr="002661DD">
        <w:rPr>
          <w:color w:val="auto"/>
        </w:rPr>
        <w:lastRenderedPageBreak/>
        <w:t xml:space="preserve">Sukladno odredbama Pravilnika o provedbi nabave robe, usluga i radova na koju se ne primjenjuje Zakon o javnoj nabavi, </w:t>
      </w:r>
      <w:proofErr w:type="spellStart"/>
      <w:r w:rsidRPr="002661DD">
        <w:rPr>
          <w:color w:val="auto"/>
        </w:rPr>
        <w:t>Urbroj</w:t>
      </w:r>
      <w:proofErr w:type="spellEnd"/>
      <w:r w:rsidRPr="002661DD">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CF6511" w:rsidRPr="00CF6511" w:rsidRDefault="00CF6511" w:rsidP="00CF6511">
      <w:pPr>
        <w:spacing w:after="200" w:line="276" w:lineRule="auto"/>
        <w:ind w:left="0" w:firstLine="0"/>
        <w:jc w:val="center"/>
        <w:rPr>
          <w:b/>
          <w:color w:val="auto"/>
          <w:sz w:val="25"/>
          <w:szCs w:val="25"/>
        </w:rPr>
      </w:pPr>
    </w:p>
    <w:p w:rsidR="00CF6511" w:rsidRPr="00CF6511" w:rsidRDefault="00CA0FA4" w:rsidP="00CF6511">
      <w:pPr>
        <w:spacing w:after="0" w:line="240" w:lineRule="auto"/>
        <w:ind w:left="0" w:firstLine="0"/>
        <w:jc w:val="center"/>
        <w:rPr>
          <w:b/>
          <w:color w:val="auto"/>
          <w:sz w:val="25"/>
          <w:szCs w:val="25"/>
        </w:rPr>
      </w:pPr>
      <w:r>
        <w:rPr>
          <w:b/>
          <w:color w:val="auto"/>
          <w:sz w:val="25"/>
          <w:szCs w:val="25"/>
        </w:rPr>
        <w:t xml:space="preserve">PREHRAMBENI PROIZVODI </w:t>
      </w:r>
      <w:r w:rsidR="00C934F8">
        <w:rPr>
          <w:b/>
          <w:color w:val="auto"/>
          <w:sz w:val="25"/>
          <w:szCs w:val="25"/>
        </w:rPr>
        <w:t>–</w:t>
      </w:r>
      <w:r>
        <w:rPr>
          <w:b/>
          <w:color w:val="auto"/>
          <w:sz w:val="25"/>
          <w:szCs w:val="25"/>
        </w:rPr>
        <w:t xml:space="preserve"> </w:t>
      </w:r>
      <w:r w:rsidR="00C934F8">
        <w:rPr>
          <w:b/>
          <w:color w:val="auto"/>
          <w:sz w:val="25"/>
          <w:szCs w:val="25"/>
        </w:rPr>
        <w:t>SMRZNUTA PECIVA</w:t>
      </w:r>
    </w:p>
    <w:p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w:t>
      </w:r>
      <w:r w:rsidR="002661DD">
        <w:rPr>
          <w:b/>
          <w:color w:val="auto"/>
          <w:sz w:val="24"/>
          <w:szCs w:val="24"/>
        </w:rPr>
        <w:t>23/164</w:t>
      </w:r>
    </w:p>
    <w:p w:rsidR="00CF6511" w:rsidRPr="00CF6511" w:rsidRDefault="00CF6511" w:rsidP="00CF6511">
      <w:pPr>
        <w:spacing w:after="0" w:line="240" w:lineRule="auto"/>
        <w:ind w:left="0" w:firstLine="0"/>
        <w:jc w:val="center"/>
        <w:rPr>
          <w:color w:val="auto"/>
          <w:sz w:val="24"/>
          <w:szCs w:val="24"/>
        </w:rPr>
      </w:pPr>
    </w:p>
    <w:p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136951487"/>
      <w:r w:rsidRPr="00CF6511">
        <w:rPr>
          <w:b/>
          <w:bCs/>
          <w:sz w:val="24"/>
          <w:szCs w:val="28"/>
          <w:lang w:val="x-none" w:eastAsia="x-none"/>
        </w:rPr>
        <w:t>1. OPĆI PODACI</w:t>
      </w:r>
      <w:bookmarkEnd w:id="0"/>
      <w:bookmarkEnd w:id="1"/>
      <w:bookmarkEnd w:id="2"/>
      <w:bookmarkEnd w:id="3"/>
      <w:bookmarkEnd w:id="4"/>
      <w:bookmarkEnd w:id="5"/>
      <w:bookmarkEnd w:id="6"/>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36951488"/>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rsidR="00CF6511" w:rsidRPr="00CF6511" w:rsidRDefault="00CF6511" w:rsidP="00CF6511">
      <w:pPr>
        <w:spacing w:after="0" w:line="240" w:lineRule="auto"/>
        <w:ind w:left="0" w:firstLine="0"/>
        <w:rPr>
          <w:color w:val="auto"/>
        </w:rPr>
      </w:pP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36951489"/>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CF6511" w:rsidRPr="00CF6511" w:rsidRDefault="00CF6511" w:rsidP="00CF6511">
      <w:pPr>
        <w:spacing w:after="0" w:line="240" w:lineRule="auto"/>
        <w:ind w:left="0" w:firstLine="0"/>
        <w:rPr>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CF6511" w:rsidRPr="00CF6511" w:rsidTr="00CF6511">
        <w:tc>
          <w:tcPr>
            <w:tcW w:w="3369"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Ime i prezime:</w:t>
            </w:r>
          </w:p>
        </w:tc>
        <w:tc>
          <w:tcPr>
            <w:tcW w:w="1701"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Broj telefona:</w:t>
            </w:r>
          </w:p>
        </w:tc>
        <w:tc>
          <w:tcPr>
            <w:tcW w:w="2568"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e-mail adresa:</w:t>
            </w:r>
          </w:p>
        </w:tc>
        <w:tc>
          <w:tcPr>
            <w:tcW w:w="1968" w:type="dxa"/>
          </w:tcPr>
          <w:p w:rsidR="00CF6511" w:rsidRPr="00CF6511" w:rsidRDefault="00CF6511" w:rsidP="00CF6511">
            <w:pPr>
              <w:spacing w:after="0" w:line="240" w:lineRule="auto"/>
              <w:ind w:left="0" w:firstLine="0"/>
              <w:jc w:val="center"/>
              <w:rPr>
                <w:b/>
                <w:color w:val="auto"/>
                <w:sz w:val="20"/>
                <w:szCs w:val="20"/>
              </w:rPr>
            </w:pPr>
            <w:proofErr w:type="spellStart"/>
            <w:r w:rsidRPr="00CF6511">
              <w:rPr>
                <w:b/>
                <w:color w:val="auto"/>
                <w:sz w:val="20"/>
                <w:szCs w:val="20"/>
              </w:rPr>
              <w:t>Telefax</w:t>
            </w:r>
            <w:proofErr w:type="spellEnd"/>
            <w:r w:rsidRPr="00CF6511">
              <w:rPr>
                <w:b/>
                <w:color w:val="auto"/>
                <w:sz w:val="20"/>
                <w:szCs w:val="20"/>
              </w:rPr>
              <w:t>:</w:t>
            </w:r>
          </w:p>
        </w:tc>
      </w:tr>
      <w:tr w:rsidR="00CF6511" w:rsidRPr="00CF6511" w:rsidTr="00CF6511">
        <w:tc>
          <w:tcPr>
            <w:tcW w:w="3369" w:type="dxa"/>
          </w:tcPr>
          <w:p w:rsidR="00CF6511" w:rsidRPr="00CF6511" w:rsidRDefault="00CF6511" w:rsidP="002E2CCD">
            <w:pPr>
              <w:numPr>
                <w:ilvl w:val="0"/>
                <w:numId w:val="34"/>
              </w:numPr>
              <w:spacing w:after="0" w:line="240" w:lineRule="auto"/>
              <w:ind w:left="357" w:hanging="357"/>
              <w:jc w:val="left"/>
              <w:rPr>
                <w:b/>
                <w:color w:val="auto"/>
                <w:sz w:val="20"/>
                <w:szCs w:val="20"/>
              </w:rPr>
            </w:pPr>
            <w:r w:rsidRPr="00CF6511">
              <w:rPr>
                <w:b/>
                <w:color w:val="auto"/>
                <w:sz w:val="20"/>
                <w:szCs w:val="20"/>
              </w:rPr>
              <w:t xml:space="preserve">Boris Flegar, </w:t>
            </w:r>
            <w:r w:rsidRPr="00CF6511">
              <w:rPr>
                <w:color w:val="auto"/>
                <w:sz w:val="20"/>
                <w:szCs w:val="20"/>
              </w:rPr>
              <w:t xml:space="preserve">dipl. </w:t>
            </w:r>
            <w:proofErr w:type="spellStart"/>
            <w:r w:rsidRPr="00CF6511">
              <w:rPr>
                <w:color w:val="auto"/>
                <w:sz w:val="20"/>
                <w:szCs w:val="20"/>
              </w:rPr>
              <w:t>oec</w:t>
            </w:r>
            <w:proofErr w:type="spellEnd"/>
            <w:r w:rsidRPr="00CF6511">
              <w:rPr>
                <w:color w:val="auto"/>
                <w:sz w:val="20"/>
                <w:szCs w:val="20"/>
              </w:rPr>
              <w:t>.</w:t>
            </w:r>
          </w:p>
        </w:tc>
        <w:tc>
          <w:tcPr>
            <w:tcW w:w="1701" w:type="dxa"/>
          </w:tcPr>
          <w:p w:rsidR="00CF6511" w:rsidRPr="00CF6511" w:rsidRDefault="00CF6511" w:rsidP="00CF6511">
            <w:pPr>
              <w:spacing w:after="0" w:line="240" w:lineRule="auto"/>
              <w:ind w:left="0" w:firstLine="0"/>
              <w:jc w:val="center"/>
              <w:rPr>
                <w:b/>
                <w:color w:val="auto"/>
                <w:sz w:val="18"/>
                <w:szCs w:val="18"/>
              </w:rPr>
            </w:pPr>
            <w:r w:rsidRPr="00CF6511">
              <w:rPr>
                <w:color w:val="auto"/>
                <w:sz w:val="18"/>
                <w:szCs w:val="18"/>
              </w:rPr>
              <w:t>+385-031/511-111</w:t>
            </w:r>
          </w:p>
        </w:tc>
        <w:tc>
          <w:tcPr>
            <w:tcW w:w="2568" w:type="dxa"/>
            <w:vMerge w:val="restart"/>
          </w:tcPr>
          <w:p w:rsidR="00CF6511" w:rsidRPr="00CF6511" w:rsidRDefault="00CF6511" w:rsidP="00CF6511">
            <w:pPr>
              <w:spacing w:after="0" w:line="240" w:lineRule="auto"/>
              <w:ind w:left="0" w:firstLine="0"/>
              <w:jc w:val="center"/>
              <w:rPr>
                <w:color w:val="auto"/>
                <w:sz w:val="18"/>
                <w:szCs w:val="18"/>
              </w:rPr>
            </w:pPr>
          </w:p>
          <w:p w:rsidR="00CF6511" w:rsidRPr="00CF6511" w:rsidRDefault="006364D1" w:rsidP="00CF6511">
            <w:pPr>
              <w:spacing w:after="0" w:line="240" w:lineRule="auto"/>
              <w:ind w:left="0" w:firstLine="0"/>
              <w:jc w:val="center"/>
              <w:rPr>
                <w:b/>
                <w:color w:val="auto"/>
                <w:sz w:val="18"/>
                <w:szCs w:val="18"/>
              </w:rPr>
            </w:pPr>
            <w:hyperlink r:id="rId10" w:history="1">
              <w:r w:rsidR="00D032A1" w:rsidRPr="005302ED">
                <w:rPr>
                  <w:rStyle w:val="Hiperveza"/>
                  <w:sz w:val="18"/>
                  <w:szCs w:val="18"/>
                </w:rPr>
                <w:t>javna.nabava@kbco.hr</w:t>
              </w:r>
            </w:hyperlink>
            <w:r w:rsidR="00CF6511" w:rsidRPr="00CF6511">
              <w:rPr>
                <w:color w:val="auto"/>
                <w:sz w:val="18"/>
                <w:szCs w:val="18"/>
              </w:rPr>
              <w:t xml:space="preserve"> </w:t>
            </w: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r w:rsidR="00CF6511" w:rsidRPr="00CF6511" w:rsidTr="00CF6511">
        <w:tc>
          <w:tcPr>
            <w:tcW w:w="3369" w:type="dxa"/>
          </w:tcPr>
          <w:p w:rsidR="00CF6511" w:rsidRPr="00CF6511" w:rsidRDefault="00CA0FA4" w:rsidP="002E2CCD">
            <w:pPr>
              <w:numPr>
                <w:ilvl w:val="0"/>
                <w:numId w:val="34"/>
              </w:numPr>
              <w:spacing w:after="0" w:line="240" w:lineRule="auto"/>
              <w:ind w:left="357" w:hanging="357"/>
              <w:jc w:val="left"/>
              <w:rPr>
                <w:b/>
                <w:color w:val="auto"/>
                <w:sz w:val="20"/>
                <w:szCs w:val="20"/>
              </w:rPr>
            </w:pPr>
            <w:r>
              <w:rPr>
                <w:b/>
                <w:color w:val="auto"/>
                <w:sz w:val="20"/>
                <w:szCs w:val="20"/>
              </w:rPr>
              <w:t>Sandra Dent</w:t>
            </w:r>
          </w:p>
        </w:tc>
        <w:tc>
          <w:tcPr>
            <w:tcW w:w="1701" w:type="dxa"/>
          </w:tcPr>
          <w:p w:rsidR="00CF6511" w:rsidRPr="00CF6511" w:rsidRDefault="00CF6511" w:rsidP="00CA0FA4">
            <w:pPr>
              <w:spacing w:after="0" w:line="240" w:lineRule="auto"/>
              <w:ind w:left="0" w:firstLine="0"/>
              <w:jc w:val="center"/>
              <w:rPr>
                <w:color w:val="auto"/>
                <w:sz w:val="18"/>
                <w:szCs w:val="18"/>
              </w:rPr>
            </w:pPr>
            <w:r w:rsidRPr="00CF6511">
              <w:rPr>
                <w:sz w:val="18"/>
                <w:szCs w:val="18"/>
              </w:rPr>
              <w:t>+385-031-511-</w:t>
            </w:r>
            <w:r w:rsidR="00CA0FA4">
              <w:rPr>
                <w:sz w:val="18"/>
                <w:szCs w:val="18"/>
              </w:rPr>
              <w:t>148</w:t>
            </w:r>
          </w:p>
        </w:tc>
        <w:tc>
          <w:tcPr>
            <w:tcW w:w="2568" w:type="dxa"/>
            <w:vMerge/>
          </w:tcPr>
          <w:p w:rsidR="00CF6511" w:rsidRPr="00CF6511" w:rsidRDefault="00CF6511" w:rsidP="00CF6511">
            <w:pPr>
              <w:spacing w:after="0" w:line="240" w:lineRule="auto"/>
              <w:ind w:left="0" w:firstLine="0"/>
              <w:jc w:val="center"/>
              <w:rPr>
                <w:color w:val="auto"/>
                <w:sz w:val="18"/>
                <w:szCs w:val="18"/>
              </w:rPr>
            </w:pP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bl>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w:t>
      </w:r>
      <w:r w:rsidR="002661DD">
        <w:t>23/164</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36951490"/>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rsidR="00CF6511" w:rsidRP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rsidR="002661DD" w:rsidRPr="00655D3E" w:rsidRDefault="002661DD" w:rsidP="002661DD">
      <w:pPr>
        <w:numPr>
          <w:ilvl w:val="0"/>
          <w:numId w:val="33"/>
        </w:numPr>
        <w:spacing w:after="0" w:line="240" w:lineRule="auto"/>
        <w:ind w:left="720"/>
        <w:contextualSpacing/>
        <w:jc w:val="left"/>
        <w:rPr>
          <w:rFonts w:eastAsia="Calibri"/>
          <w:b/>
          <w:color w:val="auto"/>
          <w:lang w:eastAsia="en-US"/>
        </w:rPr>
      </w:pPr>
      <w:r w:rsidRPr="00655D3E">
        <w:rPr>
          <w:rFonts w:eastAsia="Calibri"/>
          <w:b/>
          <w:color w:val="auto"/>
          <w:lang w:eastAsia="en-US"/>
        </w:rPr>
        <w:t xml:space="preserve">MIPES CONSULTING, obrt za usluge, Županijska 11, 31000 Osijek </w:t>
      </w:r>
    </w:p>
    <w:p w:rsidR="002661DD" w:rsidRPr="00655D3E" w:rsidRDefault="002661DD" w:rsidP="002661DD">
      <w:pPr>
        <w:numPr>
          <w:ilvl w:val="0"/>
          <w:numId w:val="33"/>
        </w:numPr>
        <w:spacing w:after="0" w:line="240" w:lineRule="auto"/>
        <w:ind w:left="720"/>
        <w:contextualSpacing/>
        <w:jc w:val="left"/>
        <w:rPr>
          <w:rFonts w:eastAsia="Calibri"/>
          <w:b/>
          <w:color w:val="auto"/>
          <w:lang w:eastAsia="en-US"/>
        </w:rPr>
      </w:pPr>
      <w:r w:rsidRPr="00655D3E">
        <w:rPr>
          <w:rFonts w:eastAsia="Calibri"/>
          <w:b/>
          <w:color w:val="auto"/>
          <w:lang w:eastAsia="en-US"/>
        </w:rPr>
        <w:t xml:space="preserve">MIPES </w:t>
      </w:r>
      <w:proofErr w:type="spellStart"/>
      <w:r w:rsidRPr="00655D3E">
        <w:rPr>
          <w:rFonts w:eastAsia="Calibri"/>
          <w:b/>
          <w:color w:val="auto"/>
          <w:lang w:eastAsia="en-US"/>
        </w:rPr>
        <w:t>d.o.o</w:t>
      </w:r>
      <w:proofErr w:type="spellEnd"/>
      <w:r w:rsidRPr="00655D3E">
        <w:rPr>
          <w:rFonts w:eastAsia="Calibri"/>
          <w:b/>
          <w:color w:val="auto"/>
          <w:lang w:eastAsia="en-US"/>
        </w:rPr>
        <w:t xml:space="preserve">, F. </w:t>
      </w:r>
      <w:proofErr w:type="spellStart"/>
      <w:r w:rsidRPr="00655D3E">
        <w:rPr>
          <w:rFonts w:eastAsia="Calibri"/>
          <w:b/>
          <w:color w:val="auto"/>
          <w:lang w:eastAsia="en-US"/>
        </w:rPr>
        <w:t>Šepera</w:t>
      </w:r>
      <w:proofErr w:type="spellEnd"/>
      <w:r w:rsidRPr="00655D3E">
        <w:rPr>
          <w:rFonts w:eastAsia="Calibri"/>
          <w:b/>
          <w:color w:val="auto"/>
          <w:lang w:eastAsia="en-US"/>
        </w:rPr>
        <w:t xml:space="preserve"> 14, 31431 Čepin </w:t>
      </w:r>
    </w:p>
    <w:p w:rsidR="002661DD" w:rsidRPr="00655D3E" w:rsidRDefault="002661DD" w:rsidP="002661DD">
      <w:pPr>
        <w:numPr>
          <w:ilvl w:val="0"/>
          <w:numId w:val="33"/>
        </w:numPr>
        <w:spacing w:after="0" w:line="240" w:lineRule="auto"/>
        <w:ind w:left="720"/>
        <w:contextualSpacing/>
        <w:jc w:val="left"/>
        <w:rPr>
          <w:rFonts w:eastAsia="Calibri"/>
          <w:b/>
          <w:color w:val="auto"/>
          <w:lang w:eastAsia="en-US"/>
        </w:rPr>
      </w:pPr>
      <w:r w:rsidRPr="00655D3E">
        <w:rPr>
          <w:rFonts w:eastAsia="Calibri"/>
          <w:b/>
          <w:color w:val="auto"/>
          <w:lang w:eastAsia="en-US"/>
        </w:rPr>
        <w:t>Poliklinika Sveti Ante d.o.o., Zrinjevac 4, 31000 Osijek</w:t>
      </w:r>
    </w:p>
    <w:p w:rsidR="002661DD" w:rsidRPr="00655D3E" w:rsidRDefault="002661DD" w:rsidP="002661DD">
      <w:pPr>
        <w:numPr>
          <w:ilvl w:val="0"/>
          <w:numId w:val="33"/>
        </w:numPr>
        <w:spacing w:after="0" w:line="240" w:lineRule="auto"/>
        <w:ind w:left="720"/>
        <w:contextualSpacing/>
        <w:jc w:val="left"/>
        <w:rPr>
          <w:rFonts w:eastAsia="Calibri"/>
          <w:b/>
          <w:color w:val="auto"/>
          <w:lang w:eastAsia="en-US"/>
        </w:rPr>
      </w:pPr>
      <w:r w:rsidRPr="00655D3E">
        <w:rPr>
          <w:rFonts w:eastAsia="Calibri"/>
          <w:b/>
          <w:color w:val="auto"/>
          <w:lang w:eastAsia="en-US"/>
        </w:rPr>
        <w:t xml:space="preserve">Centar za profesionalnu rehabilitaciju Osijek, Tadije </w:t>
      </w:r>
      <w:proofErr w:type="spellStart"/>
      <w:r w:rsidRPr="00655D3E">
        <w:rPr>
          <w:rFonts w:eastAsia="Calibri"/>
          <w:b/>
          <w:color w:val="auto"/>
          <w:lang w:eastAsia="en-US"/>
        </w:rPr>
        <w:t>Smičiklasa</w:t>
      </w:r>
      <w:proofErr w:type="spellEnd"/>
      <w:r w:rsidRPr="00655D3E">
        <w:rPr>
          <w:rFonts w:eastAsia="Calibri"/>
          <w:b/>
          <w:color w:val="auto"/>
          <w:lang w:eastAsia="en-US"/>
        </w:rPr>
        <w:t xml:space="preserve"> 2, 31000 Osijek</w:t>
      </w:r>
    </w:p>
    <w:p w:rsidR="002661DD" w:rsidRPr="00655D3E" w:rsidRDefault="002661DD" w:rsidP="002661DD">
      <w:pPr>
        <w:numPr>
          <w:ilvl w:val="0"/>
          <w:numId w:val="33"/>
        </w:numPr>
        <w:spacing w:after="0" w:line="240" w:lineRule="auto"/>
        <w:ind w:left="720"/>
        <w:contextualSpacing/>
        <w:jc w:val="left"/>
        <w:rPr>
          <w:rFonts w:eastAsia="Calibri"/>
          <w:b/>
          <w:color w:val="auto"/>
          <w:lang w:eastAsia="en-US"/>
        </w:rPr>
      </w:pPr>
      <w:proofErr w:type="spellStart"/>
      <w:r w:rsidRPr="00655D3E">
        <w:rPr>
          <w:rFonts w:eastAsia="Calibri"/>
          <w:b/>
          <w:color w:val="auto"/>
          <w:lang w:eastAsia="en-US"/>
        </w:rPr>
        <w:t>Cesting</w:t>
      </w:r>
      <w:proofErr w:type="spellEnd"/>
      <w:r w:rsidRPr="00655D3E">
        <w:rPr>
          <w:rFonts w:eastAsia="Calibri"/>
          <w:b/>
          <w:color w:val="auto"/>
          <w:lang w:eastAsia="en-US"/>
        </w:rPr>
        <w:t xml:space="preserve"> d.o.o., Vinkovačka cesta 63a, 31000 Osijek</w:t>
      </w:r>
    </w:p>
    <w:p w:rsidR="002661DD" w:rsidRPr="002661DD" w:rsidRDefault="002661DD" w:rsidP="002661DD">
      <w:pPr>
        <w:numPr>
          <w:ilvl w:val="0"/>
          <w:numId w:val="33"/>
        </w:numPr>
        <w:spacing w:after="0" w:line="240" w:lineRule="auto"/>
        <w:ind w:left="720"/>
        <w:contextualSpacing/>
        <w:jc w:val="left"/>
        <w:rPr>
          <w:rFonts w:eastAsia="Calibri"/>
          <w:color w:val="auto"/>
          <w:lang w:eastAsia="en-US"/>
        </w:rPr>
      </w:pPr>
      <w:r w:rsidRPr="00655D3E">
        <w:rPr>
          <w:rFonts w:eastAsia="Calibri"/>
          <w:b/>
          <w:color w:val="auto"/>
          <w:lang w:eastAsia="en-US"/>
        </w:rPr>
        <w:t>Dom zdravlja Osječko-baranjske županije, Park kralja Petra Krešimira IV/6, 31000 Osijek</w:t>
      </w:r>
    </w:p>
    <w:p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bookmarkStart w:id="40" w:name="_Toc136951491"/>
      <w:r w:rsidRPr="00CF6511">
        <w:rPr>
          <w:b/>
          <w:bCs/>
          <w:iCs/>
          <w:color w:val="auto"/>
          <w:sz w:val="24"/>
          <w:szCs w:val="28"/>
          <w:lang w:val="x-none" w:eastAsia="x-none"/>
        </w:rPr>
        <w:lastRenderedPageBreak/>
        <w:t>1.5. Vrsta postupka javne nabave</w:t>
      </w:r>
      <w:bookmarkEnd w:id="34"/>
      <w:bookmarkEnd w:id="35"/>
      <w:bookmarkEnd w:id="36"/>
      <w:bookmarkEnd w:id="37"/>
      <w:bookmarkEnd w:id="38"/>
      <w:bookmarkEnd w:id="39"/>
      <w:bookmarkEnd w:id="40"/>
    </w:p>
    <w:p w:rsidR="002661DD" w:rsidRPr="002661DD" w:rsidRDefault="002661DD" w:rsidP="002661DD">
      <w:pPr>
        <w:spacing w:after="200" w:line="240" w:lineRule="auto"/>
        <w:ind w:left="0" w:firstLine="0"/>
        <w:rPr>
          <w:color w:val="auto"/>
        </w:rPr>
      </w:pPr>
      <w:bookmarkStart w:id="41" w:name="_Toc461013727"/>
      <w:bookmarkStart w:id="42" w:name="_Toc474478040"/>
      <w:bookmarkStart w:id="43" w:name="_Toc474751441"/>
      <w:bookmarkStart w:id="44" w:name="_Toc474751496"/>
      <w:bookmarkStart w:id="45" w:name="_Toc474751550"/>
      <w:bookmarkStart w:id="46" w:name="_Toc475006575"/>
      <w:r w:rsidRPr="002661DD">
        <w:rPr>
          <w:color w:val="auto"/>
        </w:rPr>
        <w:t>Klinički bolnički centar Osijek provodi postupak jednostavne nabave.</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7" w:name="_Toc136951492"/>
      <w:r w:rsidRPr="00CF6511">
        <w:rPr>
          <w:b/>
          <w:bCs/>
          <w:iCs/>
          <w:color w:val="auto"/>
          <w:sz w:val="24"/>
          <w:szCs w:val="28"/>
          <w:lang w:val="x-none" w:eastAsia="x-none"/>
        </w:rPr>
        <w:t>1.6. Procijenjena vrijednost nabave</w:t>
      </w:r>
      <w:bookmarkEnd w:id="41"/>
      <w:bookmarkEnd w:id="42"/>
      <w:bookmarkEnd w:id="43"/>
      <w:bookmarkEnd w:id="44"/>
      <w:bookmarkEnd w:id="45"/>
      <w:bookmarkEnd w:id="46"/>
      <w:bookmarkEnd w:id="47"/>
    </w:p>
    <w:p w:rsid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221F9B">
        <w:rPr>
          <w:color w:val="auto"/>
        </w:rPr>
        <w:t>3.742,78</w:t>
      </w:r>
      <w:r w:rsidRPr="00CF6511">
        <w:rPr>
          <w:color w:val="auto"/>
        </w:rPr>
        <w:t xml:space="preserve"> </w:t>
      </w:r>
      <w:r w:rsidR="00221F9B">
        <w:rPr>
          <w:color w:val="auto"/>
        </w:rPr>
        <w:t>EUR-a</w:t>
      </w:r>
      <w:r w:rsidRPr="00CF6511">
        <w:rPr>
          <w:color w:val="auto"/>
        </w:rPr>
        <w:t xml:space="preserve"> (bez PDV-a)</w:t>
      </w:r>
      <w:r w:rsidR="00CA0FA4">
        <w:rPr>
          <w:color w:val="auto"/>
        </w:rPr>
        <w:t>.</w:t>
      </w:r>
    </w:p>
    <w:p w:rsidR="00CA0FA4" w:rsidRDefault="00CA0FA4" w:rsidP="00CF6511">
      <w:pPr>
        <w:spacing w:after="0" w:line="240" w:lineRule="auto"/>
        <w:ind w:left="0" w:firstLine="0"/>
        <w:rPr>
          <w:color w:val="auto"/>
        </w:rPr>
      </w:pPr>
    </w:p>
    <w:p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w:t>
      </w:r>
      <w:r w:rsidRPr="00655D3E">
        <w:rPr>
          <w:color w:val="auto"/>
        </w:rPr>
        <w:t xml:space="preserve">sklopiti </w:t>
      </w:r>
      <w:r w:rsidR="00E7793A" w:rsidRPr="00655D3E">
        <w:rPr>
          <w:color w:val="auto"/>
        </w:rPr>
        <w:t>okvirni sporazum za nabavu robe</w:t>
      </w:r>
      <w:r w:rsidR="000B069A" w:rsidRPr="00655D3E">
        <w:rPr>
          <w:color w:val="auto"/>
        </w:rPr>
        <w:t xml:space="preserve"> u trajanju </w:t>
      </w:r>
      <w:r w:rsidR="000B069A">
        <w:rPr>
          <w:color w:val="auto"/>
        </w:rPr>
        <w:t>od 1 (jedne) godine.</w:t>
      </w:r>
    </w:p>
    <w:p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rsidR="00CF6511" w:rsidRPr="00CF6511" w:rsidRDefault="00CF6511" w:rsidP="00CF6511">
      <w:pPr>
        <w:keepNext/>
        <w:keepLines/>
        <w:spacing w:after="0" w:line="276" w:lineRule="auto"/>
        <w:ind w:left="0" w:firstLine="0"/>
        <w:outlineLvl w:val="0"/>
        <w:rPr>
          <w:b/>
          <w:bCs/>
          <w:sz w:val="24"/>
          <w:szCs w:val="28"/>
          <w:lang w:eastAsia="x-none"/>
        </w:rPr>
      </w:pPr>
      <w:bookmarkStart w:id="60" w:name="_Toc136951493"/>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36951494"/>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w:t>
      </w:r>
      <w:r w:rsidR="00843DC1">
        <w:rPr>
          <w:color w:val="auto"/>
        </w:rPr>
        <w:t xml:space="preserve">Prehrambeni proizvodi – </w:t>
      </w:r>
      <w:r w:rsidR="00C934F8">
        <w:rPr>
          <w:color w:val="auto"/>
        </w:rPr>
        <w:t>SMRZNUTA PECIVA</w:t>
      </w:r>
      <w:r w:rsidR="00843DC1">
        <w:rPr>
          <w:color w:val="auto"/>
        </w:rPr>
        <w:t xml:space="preserve"> za potrebe</w:t>
      </w:r>
      <w:r w:rsidR="00FD152A">
        <w:rPr>
          <w:color w:val="auto"/>
        </w:rPr>
        <w:t xml:space="preserve"> </w:t>
      </w:r>
      <w:r w:rsidRPr="00CF6511">
        <w:t>Kliničkog bolničkog centra Osijek.</w:t>
      </w:r>
      <w:r w:rsidRPr="00CF6511">
        <w:rPr>
          <w:color w:val="auto"/>
        </w:rPr>
        <w:t xml:space="preserve"> </w:t>
      </w:r>
    </w:p>
    <w:p w:rsidR="005627C2" w:rsidRDefault="005627C2" w:rsidP="00A30E5E">
      <w:r>
        <w:t>Oznaka</w:t>
      </w:r>
      <w:r w:rsidRPr="005627C2">
        <w:t xml:space="preserve"> </w:t>
      </w:r>
      <w:r>
        <w:t xml:space="preserve">predmeta nabave prema Jedinstvenom rječniku javne nabave: </w:t>
      </w:r>
    </w:p>
    <w:p w:rsidR="00843DC1" w:rsidRDefault="00843DC1" w:rsidP="00A30E5E">
      <w:pPr>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461013733"/>
      <w:bookmarkStart w:id="74" w:name="_Toc474478046"/>
      <w:r w:rsidRPr="00843DC1">
        <w:rPr>
          <w:color w:val="auto"/>
        </w:rPr>
        <w:t xml:space="preserve">CPV oznaka: </w:t>
      </w:r>
      <w:r w:rsidR="002B4FFF">
        <w:rPr>
          <w:color w:val="auto"/>
        </w:rPr>
        <w:t>15812100-4</w:t>
      </w:r>
      <w:r w:rsidRPr="00843DC1">
        <w:rPr>
          <w:color w:val="auto"/>
        </w:rPr>
        <w:t xml:space="preserve">, opis: </w:t>
      </w:r>
      <w:r w:rsidR="002B4FFF">
        <w:rPr>
          <w:color w:val="auto"/>
        </w:rPr>
        <w:t xml:space="preserve">Peciva </w:t>
      </w:r>
      <w:r w:rsidRPr="00CF6511">
        <w:rPr>
          <w:b/>
          <w:bCs/>
          <w:iCs/>
          <w:color w:val="auto"/>
          <w:sz w:val="24"/>
          <w:szCs w:val="28"/>
          <w:lang w:val="x-none" w:eastAsia="x-none"/>
        </w:rPr>
        <w:t xml:space="preserve"> </w:t>
      </w:r>
    </w:p>
    <w:p w:rsidR="00CF6511" w:rsidRPr="00CF6511" w:rsidRDefault="00CF6511" w:rsidP="00843DC1">
      <w:pPr>
        <w:keepNext/>
        <w:spacing w:before="240" w:after="60" w:line="240" w:lineRule="auto"/>
        <w:ind w:left="0" w:firstLine="0"/>
        <w:jc w:val="left"/>
        <w:outlineLvl w:val="1"/>
        <w:rPr>
          <w:b/>
          <w:bCs/>
          <w:iCs/>
          <w:color w:val="auto"/>
          <w:sz w:val="24"/>
          <w:szCs w:val="28"/>
          <w:lang w:val="x-none" w:eastAsia="x-none"/>
        </w:rPr>
      </w:pPr>
      <w:bookmarkStart w:id="75" w:name="_Toc136951495"/>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5"/>
    </w:p>
    <w:p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3"/>
      <w:bookmarkEnd w:id="74"/>
      <w:r>
        <w:rPr>
          <w:color w:val="auto"/>
        </w:rPr>
        <w:t>Detaljan opis predmeta nabave se nalazi u obrascu Troškovnika, koji se nalazi u Excel tablici</w:t>
      </w:r>
      <w:r w:rsidR="00843DC1">
        <w:rPr>
          <w:color w:val="auto"/>
        </w:rPr>
        <w:t xml:space="preserve"> koja čini sastavni dio ovog Poziva</w:t>
      </w:r>
      <w:r>
        <w:rPr>
          <w:color w:val="auto"/>
        </w:rPr>
        <w:t xml:space="preserve">. </w:t>
      </w:r>
    </w:p>
    <w:p w:rsidR="005627C2" w:rsidRDefault="005627C2" w:rsidP="005627C2">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136951496"/>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rsidR="00CF6511" w:rsidRPr="00CF6511" w:rsidRDefault="00CF6511" w:rsidP="00CF6511">
      <w:pPr>
        <w:spacing w:after="0" w:line="240" w:lineRule="auto"/>
        <w:ind w:left="0" w:firstLine="0"/>
        <w:rPr>
          <w:color w:val="auto"/>
          <w:u w:val="single"/>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136951497"/>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rsidR="00CF6511" w:rsidRPr="00CF6511" w:rsidRDefault="00843DC1" w:rsidP="00CF6511">
      <w:pPr>
        <w:spacing w:after="200" w:line="240" w:lineRule="auto"/>
        <w:ind w:left="0" w:firstLine="0"/>
        <w:rPr>
          <w:color w:val="auto"/>
        </w:rPr>
      </w:pPr>
      <w:r>
        <w:rPr>
          <w:color w:val="auto"/>
        </w:rPr>
        <w:t>Odjel za dijetetiku i prehranu</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36951498"/>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rsidR="00CF6511" w:rsidRPr="00CF6511" w:rsidRDefault="00CF6511" w:rsidP="00CF6511">
      <w:pPr>
        <w:tabs>
          <w:tab w:val="left" w:pos="0"/>
        </w:tabs>
        <w:spacing w:after="0" w:line="240" w:lineRule="auto"/>
        <w:ind w:left="0" w:firstLine="0"/>
        <w:rPr>
          <w:color w:val="auto"/>
        </w:rPr>
      </w:pPr>
      <w:r w:rsidRPr="00CF6511">
        <w:rPr>
          <w:color w:val="auto"/>
        </w:rPr>
        <w:t xml:space="preserve">Rok isporuke predmeta nabave je maksimalno </w:t>
      </w:r>
      <w:r w:rsidR="002B4FFF">
        <w:rPr>
          <w:color w:val="auto"/>
        </w:rPr>
        <w:t>24</w:t>
      </w:r>
      <w:r w:rsidR="000B069A">
        <w:rPr>
          <w:color w:val="auto"/>
        </w:rPr>
        <w:t xml:space="preserve"> (</w:t>
      </w:r>
      <w:r w:rsidR="002B4FFF">
        <w:rPr>
          <w:color w:val="auto"/>
        </w:rPr>
        <w:t>dvadeset i četiri</w:t>
      </w:r>
      <w:r w:rsidR="000B069A">
        <w:rPr>
          <w:color w:val="auto"/>
        </w:rPr>
        <w:t xml:space="preserve">) </w:t>
      </w:r>
      <w:r w:rsidR="002B4FFF">
        <w:rPr>
          <w:color w:val="auto"/>
        </w:rPr>
        <w:t xml:space="preserve">sata </w:t>
      </w:r>
      <w:r w:rsidR="000B069A">
        <w:rPr>
          <w:color w:val="auto"/>
        </w:rPr>
        <w:t xml:space="preserve">od </w:t>
      </w:r>
      <w:r w:rsidR="00843DC1">
        <w:rPr>
          <w:color w:val="auto"/>
        </w:rPr>
        <w:t>trenutka zaprimanja svake pojedine narudžbenice</w:t>
      </w:r>
      <w:r w:rsidR="000B069A">
        <w:rPr>
          <w:color w:val="auto"/>
        </w:rPr>
        <w:t>.</w:t>
      </w:r>
      <w:r w:rsidRPr="00CF6511">
        <w:rPr>
          <w:color w:val="auto"/>
        </w:rPr>
        <w:t xml:space="preserve"> </w:t>
      </w:r>
    </w:p>
    <w:p w:rsidR="00CF6511" w:rsidRPr="00CF6511" w:rsidRDefault="00CF6511" w:rsidP="00CF6511">
      <w:pPr>
        <w:spacing w:after="0" w:line="240" w:lineRule="auto"/>
        <w:ind w:left="0" w:firstLine="0"/>
        <w:rPr>
          <w:color w:val="auto"/>
        </w:rPr>
      </w:pPr>
    </w:p>
    <w:p w:rsidR="00CF6511" w:rsidRPr="00CF6511" w:rsidRDefault="002B4FFF" w:rsidP="002B4FFF">
      <w:pPr>
        <w:spacing w:after="120" w:line="240" w:lineRule="auto"/>
        <w:ind w:left="0" w:firstLine="0"/>
        <w:rPr>
          <w:rFonts w:eastAsia="Liberation Serif"/>
          <w:color w:val="auto"/>
        </w:rPr>
      </w:pPr>
      <w:r w:rsidRPr="002B4FFF">
        <w:rPr>
          <w:rFonts w:eastAsia="Liberation Serif"/>
          <w:color w:val="auto"/>
        </w:rPr>
        <w:lastRenderedPageBreak/>
        <w:t>Odabrani ponuditelj dužan je za vrijeme trajanja okvirnog sporazuma osigurati zamrzivače i rashladne vitrine prema potrebama Odjela za dijetetiku i prehranu te za iste osigurati obvezu servisiranja i eventualnih popravaka.</w:t>
      </w:r>
    </w:p>
    <w:p w:rsidR="00F119E9" w:rsidRPr="00F119E9" w:rsidRDefault="00CF6511" w:rsidP="00F119E9">
      <w:pPr>
        <w:keepNext/>
        <w:keepLines/>
        <w:spacing w:after="0" w:line="276" w:lineRule="auto"/>
        <w:ind w:left="0" w:firstLine="0"/>
        <w:outlineLvl w:val="0"/>
        <w:rPr>
          <w:b/>
          <w:bCs/>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36951499"/>
      <w:r w:rsidRPr="00CF6511">
        <w:rPr>
          <w:b/>
          <w:bCs/>
          <w:sz w:val="24"/>
          <w:szCs w:val="28"/>
          <w:lang w:val="x-none" w:eastAsia="x-none"/>
        </w:rPr>
        <w:t xml:space="preserve">3. </w:t>
      </w:r>
      <w:bookmarkEnd w:id="95"/>
      <w:bookmarkEnd w:id="96"/>
      <w:r w:rsidRPr="00CF6511">
        <w:rPr>
          <w:b/>
          <w:bCs/>
          <w:sz w:val="24"/>
          <w:szCs w:val="28"/>
          <w:lang w:eastAsia="x-none"/>
        </w:rPr>
        <w:t>KRITERIJ ZA KVALITATIVNI ODABIR GOSPODARSKOG SUBJEKTA</w:t>
      </w:r>
      <w:bookmarkEnd w:id="97"/>
      <w:bookmarkEnd w:id="98"/>
      <w:bookmarkEnd w:id="99"/>
      <w:bookmarkEnd w:id="100"/>
      <w:bookmarkEnd w:id="101"/>
    </w:p>
    <w:p w:rsidR="00F119E9" w:rsidRPr="00FB4F3D" w:rsidRDefault="00F119E9" w:rsidP="00AE11EE">
      <w:pPr>
        <w:pStyle w:val="Naslov2"/>
        <w:jc w:val="both"/>
        <w:rPr>
          <w:i w:val="0"/>
        </w:rPr>
      </w:pPr>
      <w:bookmarkStart w:id="102" w:name="_Toc511375358"/>
      <w:bookmarkStart w:id="103" w:name="_Toc136951500"/>
      <w:r w:rsidRPr="00FB4F3D">
        <w:rPr>
          <w:i w:val="0"/>
        </w:rPr>
        <w:t>Obvezne osnove za isključenje gospodarskog subjekta te dokumenti kojima se dokazuje da ne postoje obvezne osnove za isključenje</w:t>
      </w:r>
      <w:bookmarkEnd w:id="102"/>
      <w:bookmarkEnd w:id="103"/>
      <w:r w:rsidRPr="00FB4F3D">
        <w:rPr>
          <w:i w:val="0"/>
        </w:rPr>
        <w:t xml:space="preserve"> </w:t>
      </w:r>
    </w:p>
    <w:p w:rsidR="00F119E9" w:rsidRDefault="00F119E9" w:rsidP="00F119E9">
      <w:pPr>
        <w:spacing w:after="0" w:line="259" w:lineRule="auto"/>
        <w:ind w:left="0" w:firstLine="0"/>
        <w:jc w:val="left"/>
        <w:rPr>
          <w:color w:val="auto"/>
        </w:rPr>
      </w:pPr>
      <w:r>
        <w:rPr>
          <w:color w:val="auto"/>
        </w:rPr>
        <w:t xml:space="preserve"> </w:t>
      </w:r>
    </w:p>
    <w:p w:rsidR="00221F9B" w:rsidRDefault="00221F9B" w:rsidP="00221F9B">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21F9B" w:rsidRDefault="00221F9B" w:rsidP="00221F9B">
      <w:pPr>
        <w:pStyle w:val="Odlomakpopisa"/>
        <w:numPr>
          <w:ilvl w:val="1"/>
          <w:numId w:val="46"/>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221F9B" w:rsidRPr="00091521" w:rsidRDefault="00221F9B" w:rsidP="00221F9B">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21F9B" w:rsidRPr="00091521" w:rsidRDefault="00221F9B" w:rsidP="00221F9B">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221F9B" w:rsidRPr="00091521" w:rsidRDefault="00221F9B" w:rsidP="00221F9B">
      <w:pPr>
        <w:spacing w:after="0" w:line="276" w:lineRule="auto"/>
        <w:ind w:left="11" w:hanging="11"/>
        <w:rPr>
          <w:bCs/>
        </w:rPr>
      </w:pPr>
      <w:r w:rsidRPr="00091521">
        <w:rPr>
          <w:bCs/>
        </w:rPr>
        <w:t>– članka 328. (zločinačko udruženje) i članka 329. (počinjenje kaznenog djela u sastavu zločinačkog udruženja) Kaznenog zakona</w:t>
      </w:r>
    </w:p>
    <w:p w:rsidR="00221F9B" w:rsidRPr="00091521" w:rsidRDefault="00221F9B" w:rsidP="00221F9B">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221F9B" w:rsidRPr="00091521" w:rsidRDefault="00221F9B" w:rsidP="00221F9B">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21F9B" w:rsidRPr="00091521" w:rsidRDefault="00221F9B" w:rsidP="00221F9B">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221F9B" w:rsidRPr="00091521" w:rsidRDefault="00221F9B" w:rsidP="00221F9B">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221F9B" w:rsidRPr="00091521" w:rsidRDefault="00221F9B" w:rsidP="00221F9B">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221F9B" w:rsidRPr="00091521" w:rsidRDefault="00221F9B" w:rsidP="00221F9B">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221F9B" w:rsidRPr="00091521" w:rsidRDefault="00221F9B" w:rsidP="00221F9B">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lastRenderedPageBreak/>
        <w:t>e)</w:t>
      </w:r>
      <w:r w:rsidRPr="00091521">
        <w:rPr>
          <w:bCs/>
        </w:rPr>
        <w:t xml:space="preserve"> </w:t>
      </w:r>
      <w:r w:rsidRPr="00D20C75">
        <w:rPr>
          <w:bCs/>
          <w:i/>
        </w:rPr>
        <w:t>pranje novca ili financiranje terorizma</w:t>
      </w:r>
      <w:r w:rsidRPr="00091521">
        <w:rPr>
          <w:bCs/>
        </w:rPr>
        <w:t>, na temelju</w:t>
      </w:r>
    </w:p>
    <w:p w:rsidR="00221F9B" w:rsidRPr="00091521" w:rsidRDefault="00221F9B" w:rsidP="00221F9B">
      <w:pPr>
        <w:spacing w:after="0" w:line="276" w:lineRule="auto"/>
        <w:ind w:left="11" w:hanging="11"/>
        <w:rPr>
          <w:bCs/>
        </w:rPr>
      </w:pPr>
      <w:r w:rsidRPr="00091521">
        <w:rPr>
          <w:bCs/>
        </w:rPr>
        <w:t>– članka 98. (financiranje terorizma) i članka 265. (pranje novca) Kaznenog zakona</w:t>
      </w:r>
    </w:p>
    <w:p w:rsidR="00221F9B" w:rsidRPr="00091521" w:rsidRDefault="00221F9B" w:rsidP="00221F9B">
      <w:pPr>
        <w:spacing w:after="120" w:line="276" w:lineRule="auto"/>
        <w:rPr>
          <w:bCs/>
        </w:rPr>
      </w:pPr>
      <w:r w:rsidRPr="00091521">
        <w:rPr>
          <w:bCs/>
        </w:rPr>
        <w:t>– članka 279. (pranje novca)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221F9B" w:rsidRPr="00091521" w:rsidRDefault="00221F9B" w:rsidP="00221F9B">
      <w:pPr>
        <w:spacing w:after="0" w:line="276" w:lineRule="auto"/>
        <w:ind w:left="11" w:hanging="11"/>
        <w:rPr>
          <w:bCs/>
        </w:rPr>
      </w:pPr>
      <w:r w:rsidRPr="00091521">
        <w:rPr>
          <w:bCs/>
        </w:rPr>
        <w:t>– članka 106. (trgovanje ljudima) Kaznenog zakona</w:t>
      </w:r>
    </w:p>
    <w:p w:rsidR="00221F9B" w:rsidRDefault="00221F9B" w:rsidP="00221F9B">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221F9B" w:rsidRDefault="00221F9B" w:rsidP="00221F9B">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21F9B" w:rsidRDefault="00221F9B" w:rsidP="00221F9B">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221F9B" w:rsidRPr="00D20C75" w:rsidRDefault="00221F9B" w:rsidP="00221F9B">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Pr>
          <w:color w:val="auto"/>
        </w:rPr>
        <w:t>Ova izjava se prilaže s</w:t>
      </w:r>
      <w:r w:rsidRPr="002A6D22">
        <w:rPr>
          <w:color w:val="auto"/>
        </w:rPr>
        <w:t xml:space="preserve"> ovjerenim potpisom kod javnog bilježnika.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21F9B" w:rsidRDefault="00221F9B" w:rsidP="00221F9B">
      <w:pPr>
        <w:spacing w:after="120" w:line="276" w:lineRule="auto"/>
        <w:rPr>
          <w:bCs/>
        </w:rPr>
      </w:pPr>
      <w:r>
        <w:t>Sukladno odredbama Pravilnika o Dokumentaciji o nabavi te ponudi u postupcima javne nabave („Narodne novine“ broj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21F9B" w:rsidRPr="00694A63" w:rsidRDefault="00221F9B" w:rsidP="00221F9B">
      <w:pPr>
        <w:pStyle w:val="Odlomakpopisa"/>
        <w:numPr>
          <w:ilvl w:val="1"/>
          <w:numId w:val="46"/>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21F9B" w:rsidRPr="00784A02" w:rsidRDefault="00221F9B" w:rsidP="00221F9B">
      <w:pPr>
        <w:pStyle w:val="Odlomakpopisa"/>
        <w:spacing w:after="120" w:line="276" w:lineRule="auto"/>
        <w:ind w:left="0"/>
        <w:contextualSpacing w:val="0"/>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21F9B" w:rsidRDefault="00221F9B" w:rsidP="00221F9B">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w:t>
      </w:r>
      <w:r>
        <w:lastRenderedPageBreak/>
        <w:t>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221F9B" w:rsidRDefault="00221F9B" w:rsidP="00221F9B">
      <w:pPr>
        <w:pStyle w:val="Naslov1"/>
        <w:numPr>
          <w:ilvl w:val="0"/>
          <w:numId w:val="46"/>
        </w:numPr>
        <w:spacing w:before="120" w:after="120" w:line="276" w:lineRule="auto"/>
        <w:ind w:right="0"/>
        <w:jc w:val="both"/>
      </w:pPr>
      <w:bookmarkStart w:id="104" w:name="_Toc66176606"/>
      <w:bookmarkStart w:id="105" w:name="_Toc129160439"/>
      <w:bookmarkStart w:id="106" w:name="_Toc136951501"/>
      <w:r>
        <w:t>KRI</w:t>
      </w:r>
      <w:r w:rsidRPr="009367D3">
        <w:t xml:space="preserve">TERIJI </w:t>
      </w:r>
      <w:r>
        <w:t xml:space="preserve"> ZA O</w:t>
      </w:r>
      <w:r w:rsidRPr="009367D3">
        <w:t>DABIR GOSPODARSKOG SUBJEKTA (uvjeti sposobnosti)</w:t>
      </w:r>
      <w:bookmarkEnd w:id="104"/>
      <w:bookmarkEnd w:id="105"/>
      <w:bookmarkEnd w:id="106"/>
      <w:r w:rsidRPr="009367D3">
        <w:t xml:space="preserve"> </w:t>
      </w:r>
    </w:p>
    <w:p w:rsidR="00221F9B" w:rsidRDefault="00221F9B" w:rsidP="00221F9B">
      <w:pPr>
        <w:pStyle w:val="Naslov2"/>
        <w:spacing w:before="120" w:after="120" w:line="276" w:lineRule="auto"/>
      </w:pPr>
      <w:bookmarkStart w:id="107" w:name="_Toc66176607"/>
      <w:bookmarkStart w:id="108" w:name="_Toc129160440"/>
      <w:bookmarkStart w:id="109" w:name="_Toc136951502"/>
      <w:r>
        <w:t xml:space="preserve">4.1. </w:t>
      </w:r>
      <w:r w:rsidRPr="009367D3">
        <w:t>Profesionalna sposobnost</w:t>
      </w:r>
      <w:bookmarkEnd w:id="107"/>
      <w:bookmarkEnd w:id="108"/>
      <w:bookmarkEnd w:id="109"/>
    </w:p>
    <w:p w:rsidR="00221F9B" w:rsidRDefault="00221F9B" w:rsidP="00221F9B">
      <w:pPr>
        <w:spacing w:after="120" w:line="276" w:lineRule="auto"/>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221F9B" w:rsidRDefault="00221F9B" w:rsidP="00221F9B">
      <w:pPr>
        <w:spacing w:after="120" w:line="276" w:lineRule="auto"/>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5366BA" w:rsidRPr="00B5278D" w:rsidRDefault="005366BA" w:rsidP="005366BA">
      <w:pPr>
        <w:spacing w:after="0" w:line="259" w:lineRule="auto"/>
        <w:ind w:left="0" w:firstLine="0"/>
        <w:jc w:val="left"/>
        <w:rPr>
          <w:color w:val="FF0000"/>
        </w:rPr>
      </w:pPr>
    </w:p>
    <w:p w:rsidR="005366BA" w:rsidRDefault="005366BA" w:rsidP="005366BA">
      <w:pPr>
        <w:spacing w:after="0" w:line="259" w:lineRule="auto"/>
        <w:ind w:left="0" w:firstLine="0"/>
        <w:jc w:val="left"/>
        <w:rPr>
          <w:b/>
          <w:color w:val="FF0000"/>
        </w:rPr>
      </w:pPr>
    </w:p>
    <w:p w:rsidR="005366BA" w:rsidRPr="00FB4F3D" w:rsidRDefault="00B5278D" w:rsidP="00B5278D">
      <w:pPr>
        <w:pStyle w:val="Naslov2"/>
        <w:jc w:val="both"/>
        <w:rPr>
          <w:i w:val="0"/>
        </w:rPr>
      </w:pPr>
      <w:bookmarkStart w:id="110" w:name="_Toc511375363"/>
      <w:bookmarkStart w:id="111" w:name="_Toc136951503"/>
      <w:r w:rsidRPr="00FB4F3D">
        <w:rPr>
          <w:i w:val="0"/>
        </w:rPr>
        <w:t>4.2</w:t>
      </w:r>
      <w:r w:rsidR="005366BA" w:rsidRPr="00FB4F3D">
        <w:rPr>
          <w:i w:val="0"/>
        </w:rPr>
        <w:t>. Uvjeti tehničke i stručne sposobnosti i njihove minimalne razine te dokumenti kojima se dokazuje ispunjavanje kriterija za odabir gospodarskog subjekta</w:t>
      </w:r>
      <w:bookmarkEnd w:id="110"/>
      <w:bookmarkEnd w:id="111"/>
      <w:r w:rsidR="005366BA" w:rsidRPr="00FB4F3D">
        <w:rPr>
          <w:i w:val="0"/>
        </w:rPr>
        <w:t xml:space="preserve"> </w:t>
      </w:r>
    </w:p>
    <w:p w:rsidR="005366BA" w:rsidRDefault="005366BA" w:rsidP="005366BA">
      <w:pPr>
        <w:spacing w:after="0" w:line="259" w:lineRule="auto"/>
        <w:ind w:left="0" w:firstLine="0"/>
        <w:jc w:val="left"/>
        <w:rPr>
          <w:color w:val="000000" w:themeColor="text1"/>
        </w:rPr>
      </w:pPr>
      <w:r>
        <w:rPr>
          <w:color w:val="000000" w:themeColor="text1"/>
        </w:rPr>
        <w:t xml:space="preserve"> </w:t>
      </w:r>
    </w:p>
    <w:p w:rsidR="002B5D78" w:rsidRPr="00204E38" w:rsidRDefault="00AE11EE" w:rsidP="00FB4F3D">
      <w:pPr>
        <w:ind w:left="-5"/>
        <w:rPr>
          <w:b/>
          <w:color w:val="auto"/>
        </w:rPr>
      </w:pPr>
      <w:r w:rsidRPr="00204E38">
        <w:rPr>
          <w:b/>
          <w:color w:val="auto"/>
        </w:rPr>
        <w:t>4.2.</w:t>
      </w:r>
      <w:r w:rsidR="005366BA" w:rsidRPr="00204E38">
        <w:rPr>
          <w:b/>
          <w:color w:val="auto"/>
        </w:rPr>
        <w:t xml:space="preserve">1. </w:t>
      </w:r>
      <w:r w:rsidR="00CD2C25" w:rsidRPr="00204E38">
        <w:rPr>
          <w:b/>
          <w:color w:val="auto"/>
        </w:rPr>
        <w:t>UZORCI</w:t>
      </w:r>
    </w:p>
    <w:p w:rsidR="00CD2C25" w:rsidRDefault="00CD2C25" w:rsidP="00FB4F3D">
      <w:pPr>
        <w:ind w:left="-5"/>
        <w:rPr>
          <w:color w:val="FF0000"/>
        </w:rPr>
      </w:pPr>
    </w:p>
    <w:p w:rsidR="00CD2C25" w:rsidRPr="00CD2C25" w:rsidRDefault="00CD2C25" w:rsidP="00CD2C25">
      <w:pPr>
        <w:spacing w:after="0" w:line="240" w:lineRule="auto"/>
        <w:ind w:left="0" w:firstLine="0"/>
        <w:jc w:val="left"/>
        <w:rPr>
          <w:bCs/>
          <w:color w:val="auto"/>
          <w:lang w:val="x-none" w:eastAsia="x-none"/>
        </w:rPr>
      </w:pPr>
      <w:r w:rsidRPr="00CD2C25">
        <w:rPr>
          <w:b/>
          <w:bCs/>
          <w:color w:val="auto"/>
          <w:lang w:val="x-none" w:eastAsia="x-none"/>
        </w:rPr>
        <w:t>Za artikle za koje se traže uzorci - uzroci se dostavljaju istovremeno s ponudom do roka za dostavu ponuda</w:t>
      </w:r>
      <w:r w:rsidRPr="00CD2C25">
        <w:rPr>
          <w:bCs/>
          <w:color w:val="auto"/>
          <w:lang w:val="x-none" w:eastAsia="x-none"/>
        </w:rPr>
        <w:t xml:space="preserve">. </w:t>
      </w:r>
    </w:p>
    <w:p w:rsidR="00CD2C25" w:rsidRPr="00CD2C25" w:rsidRDefault="00CD2C25" w:rsidP="00CD2C25">
      <w:pPr>
        <w:spacing w:before="120" w:after="0" w:line="240" w:lineRule="auto"/>
        <w:ind w:left="0" w:firstLine="0"/>
        <w:rPr>
          <w:b/>
          <w:color w:val="auto"/>
          <w:u w:val="single"/>
          <w:lang w:val="x-none" w:eastAsia="x-none"/>
        </w:rPr>
      </w:pPr>
      <w:r w:rsidRPr="00CD2C25">
        <w:rPr>
          <w:color w:val="auto"/>
          <w:lang w:val="x-none" w:eastAsia="x-none"/>
        </w:rPr>
        <w:t xml:space="preserve">Svaki uzorak mora biti obilježen na način da je jasno vidljivo na koji broj stavke se odnosi. </w:t>
      </w:r>
      <w:r w:rsidRPr="00CD2C25">
        <w:rPr>
          <w:b/>
          <w:color w:val="auto"/>
          <w:u w:val="single"/>
          <w:lang w:val="x-none" w:eastAsia="x-none"/>
        </w:rPr>
        <w:t xml:space="preserve">Jedan primjerak popisa predanih uzoraka mora biti zapakiran s uzorcima, dok drugi primjerak mora biti uvezan zajedno s ponudom. </w:t>
      </w:r>
    </w:p>
    <w:p w:rsidR="00CD2C25" w:rsidRPr="00CD2C25" w:rsidRDefault="00CD2C25" w:rsidP="00CD2C25">
      <w:pPr>
        <w:spacing w:before="120" w:after="0" w:line="240" w:lineRule="auto"/>
        <w:ind w:left="0" w:firstLine="0"/>
        <w:rPr>
          <w:b/>
          <w:bCs/>
          <w:color w:val="auto"/>
          <w:lang w:val="x-none" w:eastAsia="x-none"/>
        </w:rPr>
      </w:pPr>
      <w:r w:rsidRPr="00CD2C25">
        <w:rPr>
          <w:b/>
          <w:bCs/>
          <w:color w:val="auto"/>
          <w:lang w:val="x-none" w:eastAsia="x-none"/>
        </w:rPr>
        <w:t>Uzorci se dostavljaju zasebno u omotnici</w:t>
      </w:r>
      <w:r w:rsidRPr="00CD2C25">
        <w:rPr>
          <w:b/>
          <w:bCs/>
          <w:color w:val="auto"/>
          <w:lang w:eastAsia="x-none"/>
        </w:rPr>
        <w:t>/kutiji</w:t>
      </w:r>
      <w:r w:rsidRPr="00CD2C25">
        <w:rPr>
          <w:b/>
          <w:bCs/>
          <w:color w:val="auto"/>
          <w:lang w:val="x-none" w:eastAsia="x-none"/>
        </w:rPr>
        <w:t xml:space="preserve"> na kojoj je označno: </w:t>
      </w:r>
    </w:p>
    <w:p w:rsidR="00CD2C25" w:rsidRPr="00CD2C25" w:rsidRDefault="00CD2C25" w:rsidP="00CD2C25">
      <w:pPr>
        <w:spacing w:before="120" w:after="0" w:line="240" w:lineRule="auto"/>
        <w:ind w:left="0" w:firstLine="0"/>
        <w:rPr>
          <w:bCs/>
          <w:color w:val="auto"/>
          <w:lang w:val="x-none" w:eastAsia="x-none"/>
        </w:rPr>
      </w:pP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naručitelja,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naziv i adresa ponuditelja,</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
          <w:bCs/>
          <w:color w:val="auto"/>
          <w:lang w:val="x-none" w:eastAsia="x-none"/>
        </w:rPr>
        <w:t>UZORCI -</w:t>
      </w:r>
      <w:r w:rsidRPr="00CD2C25">
        <w:rPr>
          <w:bCs/>
          <w:color w:val="auto"/>
          <w:lang w:val="x-none" w:eastAsia="x-none"/>
        </w:rPr>
        <w:t xml:space="preserve"> za nadmetanje </w:t>
      </w:r>
      <w:r w:rsidRPr="00CD2C25">
        <w:rPr>
          <w:bCs/>
          <w:color w:val="auto"/>
          <w:lang w:eastAsia="x-none"/>
        </w:rPr>
        <w:t>„PREHRAMBENI PROIZVODI – SMRZNUTA PECIVA za</w:t>
      </w:r>
      <w:r w:rsidRPr="00CD2C25">
        <w:rPr>
          <w:bCs/>
          <w:color w:val="auto"/>
          <w:lang w:val="x-none" w:eastAsia="x-none"/>
        </w:rPr>
        <w:t xml:space="preserve"> potrebe KBC-a Osijek“</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 xml:space="preserve">Evidencijski broj nabave: </w:t>
      </w:r>
      <w:r w:rsidRPr="00CD2C25">
        <w:rPr>
          <w:bCs/>
          <w:color w:val="auto"/>
          <w:lang w:eastAsia="x-none"/>
        </w:rPr>
        <w:t>JN-</w:t>
      </w:r>
      <w:r w:rsidR="002661DD">
        <w:rPr>
          <w:bCs/>
          <w:color w:val="auto"/>
          <w:lang w:eastAsia="x-none"/>
        </w:rPr>
        <w:t>23/164</w:t>
      </w:r>
    </w:p>
    <w:p w:rsidR="00CD2C25" w:rsidRPr="00CD2C25" w:rsidRDefault="00CD2C25" w:rsidP="00CD2C25">
      <w:pPr>
        <w:numPr>
          <w:ilvl w:val="0"/>
          <w:numId w:val="13"/>
        </w:numPr>
        <w:spacing w:before="120" w:after="120" w:line="240" w:lineRule="auto"/>
        <w:ind w:left="1920"/>
        <w:jc w:val="left"/>
        <w:rPr>
          <w:bCs/>
          <w:color w:val="auto"/>
          <w:lang w:val="x-none" w:eastAsia="x-none"/>
        </w:rPr>
      </w:pPr>
      <w:r w:rsidRPr="00CD2C25">
        <w:rPr>
          <w:bCs/>
          <w:color w:val="auto"/>
          <w:lang w:val="x-none" w:eastAsia="x-none"/>
        </w:rPr>
        <w:t>naznaka »ne otvaraj«.</w:t>
      </w:r>
    </w:p>
    <w:p w:rsidR="00CD2C25" w:rsidRPr="00FB4F3D" w:rsidRDefault="00CD2C25" w:rsidP="00FB4F3D">
      <w:pPr>
        <w:ind w:left="-5"/>
        <w:rPr>
          <w:color w:val="FF0000"/>
        </w:rPr>
      </w:pPr>
    </w:p>
    <w:p w:rsidR="002B7BB9" w:rsidRDefault="002B7BB9" w:rsidP="00967957">
      <w:pPr>
        <w:pStyle w:val="Naslov1"/>
        <w:jc w:val="both"/>
      </w:pPr>
      <w:bookmarkStart w:id="112" w:name="_Toc511375364"/>
    </w:p>
    <w:p w:rsidR="002B7BB9" w:rsidRPr="002B7BB9" w:rsidRDefault="002B7BB9" w:rsidP="002B7BB9"/>
    <w:p w:rsidR="002B7BB9" w:rsidRDefault="002B7BB9" w:rsidP="00967957">
      <w:pPr>
        <w:pStyle w:val="Naslov1"/>
        <w:jc w:val="both"/>
      </w:pPr>
    </w:p>
    <w:p w:rsidR="002B7BB9" w:rsidRDefault="002B7BB9" w:rsidP="00967957">
      <w:pPr>
        <w:pStyle w:val="Naslov1"/>
        <w:jc w:val="both"/>
      </w:pPr>
    </w:p>
    <w:p w:rsidR="00204E38" w:rsidRDefault="00204E38" w:rsidP="00204E38"/>
    <w:p w:rsidR="0044615B" w:rsidRDefault="0044615B" w:rsidP="00204E38"/>
    <w:p w:rsidR="0044615B" w:rsidRDefault="0044615B" w:rsidP="00204E38"/>
    <w:p w:rsidR="0044615B" w:rsidRDefault="0044615B" w:rsidP="00204E38"/>
    <w:p w:rsidR="0044615B" w:rsidRDefault="0044615B" w:rsidP="00204E38"/>
    <w:p w:rsidR="00887301" w:rsidRDefault="00887301" w:rsidP="00967957">
      <w:pPr>
        <w:pStyle w:val="Naslov1"/>
        <w:jc w:val="both"/>
      </w:pPr>
      <w:bookmarkStart w:id="113" w:name="_Toc136951504"/>
      <w:r>
        <w:lastRenderedPageBreak/>
        <w:t>5. PODACI O PONUDI</w:t>
      </w:r>
      <w:bookmarkEnd w:id="112"/>
      <w:bookmarkEnd w:id="113"/>
      <w:r>
        <w:t xml:space="preserve"> </w:t>
      </w:r>
    </w:p>
    <w:p w:rsidR="00887301" w:rsidRDefault="00887301" w:rsidP="00887301">
      <w:pPr>
        <w:spacing w:after="26" w:line="259" w:lineRule="auto"/>
        <w:ind w:left="0" w:firstLine="0"/>
        <w:jc w:val="left"/>
        <w:rPr>
          <w:color w:val="000000" w:themeColor="text1"/>
        </w:rPr>
      </w:pPr>
      <w:r>
        <w:rPr>
          <w:color w:val="000000" w:themeColor="text1"/>
        </w:rPr>
        <w:t xml:space="preserve"> </w:t>
      </w:r>
    </w:p>
    <w:p w:rsidR="00887301" w:rsidRPr="00FB4F3D" w:rsidRDefault="00887301" w:rsidP="007241FE">
      <w:pPr>
        <w:pStyle w:val="Naslov2"/>
        <w:spacing w:after="120" w:line="247" w:lineRule="auto"/>
        <w:ind w:left="11" w:hanging="11"/>
        <w:rPr>
          <w:i w:val="0"/>
        </w:rPr>
      </w:pPr>
      <w:bookmarkStart w:id="114" w:name="_Toc511375365"/>
      <w:bookmarkStart w:id="115" w:name="_Toc136951505"/>
      <w:r w:rsidRPr="00FB4F3D">
        <w:rPr>
          <w:i w:val="0"/>
        </w:rPr>
        <w:t xml:space="preserve">5.1. </w:t>
      </w:r>
      <w:r w:rsidRPr="00FB4F3D">
        <w:rPr>
          <w:i w:val="0"/>
          <w:u w:val="single"/>
        </w:rPr>
        <w:t>Sadržaj i način izrade i dostave ponude</w:t>
      </w:r>
      <w:bookmarkEnd w:id="114"/>
      <w:bookmarkEnd w:id="115"/>
    </w:p>
    <w:p w:rsidR="00887301" w:rsidRDefault="00887301" w:rsidP="00887301">
      <w:pPr>
        <w:pStyle w:val="Naslov3"/>
        <w:jc w:val="left"/>
      </w:pPr>
      <w:bookmarkStart w:id="116" w:name="_Toc136951506"/>
      <w:r>
        <w:t xml:space="preserve">5.1.1. </w:t>
      </w:r>
      <w:r w:rsidRPr="002F6BBE">
        <w:rPr>
          <w:b w:val="0"/>
          <w:u w:val="single"/>
        </w:rPr>
        <w:t>Sadržaj ponude</w:t>
      </w:r>
      <w:bookmarkEnd w:id="116"/>
      <w:r>
        <w:t xml:space="preserve"> </w:t>
      </w:r>
    </w:p>
    <w:p w:rsidR="002E2CCD" w:rsidRPr="002E2CCD" w:rsidRDefault="002E2CCD" w:rsidP="002E2CCD">
      <w:pPr>
        <w:pStyle w:val="Odlomakpopisa"/>
        <w:numPr>
          <w:ilvl w:val="0"/>
          <w:numId w:val="37"/>
        </w:numPr>
      </w:pPr>
      <w:r>
        <w:t>Ponudbeni list (1. prilog Poziva)</w:t>
      </w:r>
    </w:p>
    <w:p w:rsidR="00887301" w:rsidRDefault="00887301" w:rsidP="002E2CCD">
      <w:pPr>
        <w:numPr>
          <w:ilvl w:val="0"/>
          <w:numId w:val="8"/>
        </w:numPr>
        <w:spacing w:after="6"/>
        <w:ind w:hanging="360"/>
        <w:rPr>
          <w:color w:val="000000" w:themeColor="text1"/>
        </w:rPr>
      </w:pPr>
      <w:r>
        <w:rPr>
          <w:color w:val="000000" w:themeColor="text1"/>
        </w:rPr>
        <w:t>Dokumenti kojima se dokazuje nepostojanje osnova za isključenje</w:t>
      </w:r>
    </w:p>
    <w:p w:rsidR="00887301" w:rsidRDefault="00887301" w:rsidP="002E2CCD">
      <w:pPr>
        <w:numPr>
          <w:ilvl w:val="0"/>
          <w:numId w:val="8"/>
        </w:numPr>
        <w:spacing w:after="6"/>
        <w:ind w:hanging="360"/>
        <w:rPr>
          <w:color w:val="000000" w:themeColor="text1"/>
        </w:rPr>
      </w:pPr>
      <w:r>
        <w:rPr>
          <w:color w:val="000000" w:themeColor="text1"/>
        </w:rPr>
        <w:t xml:space="preserve">Dokumenti kojima se dokazuje ispunjavanje uvjeta sposobnosti </w:t>
      </w:r>
    </w:p>
    <w:p w:rsidR="00887301" w:rsidRDefault="00887301" w:rsidP="002E2CCD">
      <w:pPr>
        <w:pStyle w:val="Odlomakpopisa"/>
        <w:numPr>
          <w:ilvl w:val="0"/>
          <w:numId w:val="22"/>
        </w:numPr>
        <w:rPr>
          <w:color w:val="000000" w:themeColor="text1"/>
        </w:rPr>
      </w:pPr>
      <w:r>
        <w:rPr>
          <w:color w:val="000000" w:themeColor="text1"/>
        </w:rPr>
        <w:t xml:space="preserve">Popunjeni izvorni obrazac Troškovnika koji je sastavni dio Dokumentacije o nabavi </w:t>
      </w:r>
    </w:p>
    <w:p w:rsidR="00887301" w:rsidRDefault="00887301" w:rsidP="002E2CCD">
      <w:pPr>
        <w:numPr>
          <w:ilvl w:val="0"/>
          <w:numId w:val="8"/>
        </w:numPr>
        <w:ind w:hanging="360"/>
        <w:rPr>
          <w:color w:val="000000" w:themeColor="text1"/>
        </w:rPr>
      </w:pPr>
      <w:r>
        <w:rPr>
          <w:color w:val="000000" w:themeColor="text1"/>
        </w:rPr>
        <w:t xml:space="preserve">Potpisan prijedlog </w:t>
      </w:r>
      <w:r w:rsidR="00FB4F3D">
        <w:rPr>
          <w:color w:val="000000" w:themeColor="text1"/>
        </w:rPr>
        <w:t>ugovora</w:t>
      </w:r>
      <w:r>
        <w:rPr>
          <w:color w:val="000000" w:themeColor="text1"/>
        </w:rPr>
        <w:t xml:space="preserve"> o nabavi robe </w:t>
      </w:r>
    </w:p>
    <w:p w:rsidR="00887301" w:rsidRDefault="00887301" w:rsidP="002E2CCD">
      <w:pPr>
        <w:numPr>
          <w:ilvl w:val="0"/>
          <w:numId w:val="8"/>
        </w:numPr>
        <w:ind w:hanging="360"/>
        <w:rPr>
          <w:color w:val="000000" w:themeColor="text1"/>
        </w:rPr>
      </w:pPr>
      <w:r>
        <w:rPr>
          <w:color w:val="000000" w:themeColor="text1"/>
        </w:rPr>
        <w:t xml:space="preserve">Ostalo traženo Dokumentacijom o nabavi i/ili Troškovniku </w:t>
      </w:r>
    </w:p>
    <w:p w:rsidR="00887301" w:rsidRDefault="00887301" w:rsidP="00887301">
      <w:pPr>
        <w:spacing w:after="8" w:line="259" w:lineRule="auto"/>
        <w:ind w:left="0" w:firstLine="0"/>
        <w:jc w:val="left"/>
        <w:rPr>
          <w:color w:val="FF0000"/>
        </w:rPr>
      </w:pPr>
      <w:r>
        <w:rPr>
          <w:color w:val="FF0000"/>
        </w:rPr>
        <w:t xml:space="preserve"> </w:t>
      </w:r>
    </w:p>
    <w:p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887301" w:rsidRDefault="00887301" w:rsidP="00887301">
      <w:pPr>
        <w:spacing w:after="26"/>
        <w:ind w:left="-5"/>
        <w:rPr>
          <w:b/>
          <w:i/>
          <w:color w:val="000000" w:themeColor="text1"/>
        </w:rPr>
      </w:pPr>
    </w:p>
    <w:p w:rsidR="00887301" w:rsidRDefault="00887301" w:rsidP="00887301">
      <w:r>
        <w:rPr>
          <w:b/>
          <w:u w:val="single"/>
        </w:rPr>
        <w:t>Ponuditelji dostavljaju ponudu u papirnatom obliku</w:t>
      </w:r>
      <w:r>
        <w:t xml:space="preserve"> u omotnici  na adresu naručitelja, u roku za dostavu ponuda.</w:t>
      </w:r>
    </w:p>
    <w:p w:rsidR="00887301" w:rsidRDefault="00887301" w:rsidP="00887301">
      <w:pPr>
        <w:rPr>
          <w:b/>
          <w:bCs/>
          <w:u w:val="single"/>
        </w:rPr>
      </w:pPr>
    </w:p>
    <w:p w:rsidR="00887301" w:rsidRDefault="00887301" w:rsidP="00887301">
      <w:pPr>
        <w:rPr>
          <w:b/>
          <w:bCs/>
          <w:u w:val="single"/>
        </w:rPr>
      </w:pPr>
      <w:r>
        <w:rPr>
          <w:b/>
          <w:bCs/>
          <w:u w:val="single"/>
        </w:rPr>
        <w:t>Na omotnici  mora biti naznačeno:</w:t>
      </w:r>
    </w:p>
    <w:p w:rsidR="00887301" w:rsidRDefault="00887301" w:rsidP="002E2CCD">
      <w:pPr>
        <w:numPr>
          <w:ilvl w:val="0"/>
          <w:numId w:val="13"/>
        </w:numPr>
        <w:rPr>
          <w:b/>
          <w:bCs/>
        </w:rPr>
      </w:pPr>
      <w:r>
        <w:rPr>
          <w:b/>
          <w:bCs/>
        </w:rPr>
        <w:t xml:space="preserve">naziv i adresa naručitelja, </w:t>
      </w:r>
    </w:p>
    <w:p w:rsidR="00887301" w:rsidRDefault="00887301" w:rsidP="002E2CCD">
      <w:pPr>
        <w:numPr>
          <w:ilvl w:val="0"/>
          <w:numId w:val="13"/>
        </w:numPr>
        <w:rPr>
          <w:b/>
          <w:bCs/>
        </w:rPr>
      </w:pPr>
      <w:r>
        <w:rPr>
          <w:b/>
          <w:bCs/>
        </w:rPr>
        <w:t>naziv, adresa i OIB ponuditelja,</w:t>
      </w:r>
    </w:p>
    <w:p w:rsidR="00887301" w:rsidRDefault="00887301" w:rsidP="002E2CCD">
      <w:pPr>
        <w:numPr>
          <w:ilvl w:val="0"/>
          <w:numId w:val="13"/>
        </w:numPr>
        <w:rPr>
          <w:b/>
          <w:bCs/>
          <w:color w:val="000000" w:themeColor="text1"/>
        </w:rPr>
      </w:pPr>
      <w:r>
        <w:rPr>
          <w:b/>
          <w:bCs/>
        </w:rPr>
        <w:t xml:space="preserve">evidencijski broj nabave: </w:t>
      </w:r>
      <w:r>
        <w:rPr>
          <w:b/>
        </w:rPr>
        <w:t>JN-</w:t>
      </w:r>
      <w:r w:rsidR="005540DF">
        <w:rPr>
          <w:b/>
        </w:rPr>
        <w:t>23/164</w:t>
      </w:r>
    </w:p>
    <w:p w:rsidR="00887301" w:rsidRPr="00C72404" w:rsidRDefault="00887301" w:rsidP="002E2CCD">
      <w:pPr>
        <w:numPr>
          <w:ilvl w:val="0"/>
          <w:numId w:val="23"/>
        </w:numPr>
        <w:spacing w:line="276" w:lineRule="auto"/>
        <w:contextualSpacing/>
        <w:rPr>
          <w:b/>
          <w:bCs/>
        </w:rPr>
      </w:pPr>
      <w:r>
        <w:rPr>
          <w:b/>
          <w:bCs/>
        </w:rPr>
        <w:t xml:space="preserve">naziv predmeta nabave: </w:t>
      </w:r>
      <w:r>
        <w:rPr>
          <w:b/>
          <w:bCs/>
          <w:color w:val="000000" w:themeColor="text1"/>
        </w:rPr>
        <w:t>„</w:t>
      </w:r>
      <w:r w:rsidR="00FB4F3D">
        <w:rPr>
          <w:b/>
        </w:rPr>
        <w:t xml:space="preserve">Prehrambeni proizvodi </w:t>
      </w:r>
      <w:r w:rsidR="001C726B">
        <w:rPr>
          <w:b/>
        </w:rPr>
        <w:t>–</w:t>
      </w:r>
      <w:r w:rsidR="00FB4F3D">
        <w:rPr>
          <w:b/>
        </w:rPr>
        <w:t xml:space="preserve"> </w:t>
      </w:r>
      <w:r w:rsidR="001C726B">
        <w:rPr>
          <w:b/>
        </w:rPr>
        <w:t>SMRZNUTA PECIVA</w:t>
      </w:r>
      <w:r w:rsidR="002F6BBE">
        <w:rPr>
          <w:b/>
        </w:rPr>
        <w:t>“</w:t>
      </w:r>
      <w:r w:rsidRPr="00C72404">
        <w:rPr>
          <w:b/>
          <w:bCs/>
        </w:rPr>
        <w:t xml:space="preserve"> </w:t>
      </w:r>
    </w:p>
    <w:p w:rsidR="00887301" w:rsidRDefault="00887301" w:rsidP="002E2CCD">
      <w:pPr>
        <w:numPr>
          <w:ilvl w:val="0"/>
          <w:numId w:val="13"/>
        </w:numPr>
        <w:rPr>
          <w:b/>
          <w:bCs/>
          <w:u w:val="single"/>
        </w:rPr>
      </w:pPr>
      <w:r>
        <w:rPr>
          <w:b/>
          <w:bCs/>
        </w:rPr>
        <w:t>naznaka »NE OTVARAJ«</w:t>
      </w:r>
    </w:p>
    <w:p w:rsidR="00887301" w:rsidRDefault="00887301" w:rsidP="00887301">
      <w:pPr>
        <w:ind w:left="0" w:firstLine="0"/>
        <w:rPr>
          <w:b/>
          <w:bCs/>
          <w:u w:val="single"/>
        </w:rPr>
      </w:pPr>
    </w:p>
    <w:p w:rsidR="00887301" w:rsidRDefault="00887301" w:rsidP="00887301">
      <w:pPr>
        <w:rPr>
          <w:b/>
          <w:bCs/>
          <w:u w:val="single"/>
        </w:rPr>
      </w:pPr>
    </w:p>
    <w:p w:rsidR="00887301" w:rsidRDefault="00887301" w:rsidP="00887301">
      <w:pPr>
        <w:rPr>
          <w:b/>
          <w:bCs/>
        </w:rPr>
      </w:pPr>
      <w:r>
        <w:rPr>
          <w:b/>
          <w:bCs/>
        </w:rPr>
        <w:tab/>
      </w:r>
      <w:r>
        <w:rPr>
          <w:b/>
          <w:bCs/>
          <w:u w:val="single"/>
        </w:rPr>
        <w:t>Omotnica se dostavlja u Urudžbeni zapisnik KBC-a Osijek, na adresu</w:t>
      </w:r>
      <w:r>
        <w:rPr>
          <w:b/>
          <w:bCs/>
        </w:rPr>
        <w:t>:</w:t>
      </w:r>
    </w:p>
    <w:p w:rsidR="00887301" w:rsidRDefault="00887301" w:rsidP="00887301">
      <w:pPr>
        <w:rPr>
          <w:b/>
          <w:bCs/>
        </w:rPr>
      </w:pPr>
      <w:r>
        <w:rPr>
          <w:b/>
          <w:bCs/>
        </w:rPr>
        <w:tab/>
      </w:r>
      <w:r>
        <w:rPr>
          <w:b/>
          <w:bCs/>
        </w:rPr>
        <w:tab/>
        <w:t>KLINIČKI BOLNIČKI CENTAR OSIJEK</w:t>
      </w:r>
    </w:p>
    <w:p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rsidR="00887301" w:rsidRDefault="00887301" w:rsidP="00887301">
      <w:pPr>
        <w:rPr>
          <w:b/>
          <w:bCs/>
        </w:rPr>
      </w:pPr>
      <w:r>
        <w:rPr>
          <w:b/>
          <w:bCs/>
        </w:rPr>
        <w:tab/>
      </w:r>
      <w:r>
        <w:rPr>
          <w:b/>
          <w:bCs/>
        </w:rPr>
        <w:tab/>
        <w:t>31000 Osijek</w:t>
      </w:r>
    </w:p>
    <w:p w:rsidR="00887301" w:rsidRDefault="00887301" w:rsidP="00887301">
      <w:pPr>
        <w:spacing w:after="9" w:line="259" w:lineRule="auto"/>
        <w:ind w:left="0" w:firstLine="0"/>
        <w:jc w:val="left"/>
        <w:rPr>
          <w:color w:val="auto"/>
        </w:rPr>
      </w:pPr>
    </w:p>
    <w:p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rsidR="00887301" w:rsidRDefault="00887301" w:rsidP="00887301">
      <w:pPr>
        <w:spacing w:after="26"/>
        <w:ind w:left="-5"/>
        <w:rPr>
          <w:color w:val="auto"/>
        </w:rPr>
      </w:pPr>
      <w:r>
        <w:rPr>
          <w:color w:val="auto"/>
        </w:rPr>
        <w:t xml:space="preserve">Ponuda dostavljena nakon isteka roka za dostavu ponuda obilježava se kao zakašnjeli i neotvoren se bez odgode vraća pošiljatelju. </w:t>
      </w:r>
    </w:p>
    <w:p w:rsidR="00887301" w:rsidRDefault="00887301" w:rsidP="00887301">
      <w:pPr>
        <w:pStyle w:val="Tijeloteksta-uvlaka2"/>
      </w:pPr>
    </w:p>
    <w:p w:rsidR="00887301" w:rsidRPr="00FB4F3D" w:rsidRDefault="00887301" w:rsidP="007241FE">
      <w:pPr>
        <w:pStyle w:val="Naslov2"/>
        <w:spacing w:after="120" w:line="247" w:lineRule="auto"/>
        <w:ind w:left="11" w:hanging="11"/>
        <w:rPr>
          <w:i w:val="0"/>
        </w:rPr>
      </w:pPr>
      <w:bookmarkStart w:id="117" w:name="_Toc511375366"/>
      <w:bookmarkStart w:id="118" w:name="_Toc136951507"/>
      <w:r>
        <w:t xml:space="preserve">5.2. </w:t>
      </w:r>
      <w:bookmarkEnd w:id="117"/>
      <w:r w:rsidR="004535A1" w:rsidRPr="00FB4F3D">
        <w:rPr>
          <w:i w:val="0"/>
          <w:u w:val="single"/>
        </w:rPr>
        <w:t>Cijena i valuta ponude</w:t>
      </w:r>
      <w:bookmarkEnd w:id="118"/>
      <w:r w:rsidRPr="00FB4F3D">
        <w:rPr>
          <w:i w:val="0"/>
        </w:rPr>
        <w:t xml:space="preserve"> </w:t>
      </w:r>
    </w:p>
    <w:p w:rsidR="00887301" w:rsidRPr="004535A1" w:rsidRDefault="004535A1" w:rsidP="004535A1">
      <w:pPr>
        <w:spacing w:after="200" w:line="240" w:lineRule="auto"/>
        <w:ind w:left="0" w:firstLine="0"/>
        <w:rPr>
          <w:color w:val="auto"/>
        </w:rPr>
      </w:pPr>
      <w:r w:rsidRPr="004535A1">
        <w:rPr>
          <w:color w:val="auto"/>
        </w:rPr>
        <w:t xml:space="preserve">Ponuditelj izražava cijenu ponude u </w:t>
      </w:r>
      <w:r w:rsidR="005540DF">
        <w:rPr>
          <w:color w:val="auto"/>
        </w:rPr>
        <w:t>Eurima</w:t>
      </w:r>
      <w:r w:rsidRPr="004535A1">
        <w:rPr>
          <w:color w:val="auto"/>
        </w:rPr>
        <w:t xml:space="preserve">,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rsidR="00887301" w:rsidRDefault="00887301" w:rsidP="00887301">
      <w:pPr>
        <w:ind w:left="-5"/>
        <w:rPr>
          <w:color w:val="000000" w:themeColor="text1"/>
        </w:rPr>
      </w:pPr>
    </w:p>
    <w:p w:rsidR="00887301" w:rsidRPr="00FB4F3D" w:rsidRDefault="00887301" w:rsidP="007241FE">
      <w:pPr>
        <w:spacing w:after="120" w:line="247" w:lineRule="auto"/>
        <w:ind w:left="-6" w:hanging="11"/>
        <w:rPr>
          <w:b/>
          <w:color w:val="000000" w:themeColor="text1"/>
        </w:rPr>
      </w:pPr>
      <w:bookmarkStart w:id="119" w:name="_Toc508368270"/>
      <w:r w:rsidRPr="00FB4F3D">
        <w:rPr>
          <w:b/>
          <w:color w:val="000000" w:themeColor="text1"/>
        </w:rPr>
        <w:t xml:space="preserve">5.4. </w:t>
      </w:r>
      <w:r w:rsidRPr="00FB4F3D">
        <w:rPr>
          <w:b/>
          <w:color w:val="000000" w:themeColor="text1"/>
          <w:u w:val="single"/>
        </w:rPr>
        <w:t>Kriterij za odabir ponude</w:t>
      </w:r>
      <w:bookmarkEnd w:id="119"/>
    </w:p>
    <w:p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rsidR="00887301" w:rsidRDefault="00887301" w:rsidP="00887301">
      <w:pPr>
        <w:ind w:left="-5"/>
        <w:rPr>
          <w:color w:val="000000" w:themeColor="text1"/>
        </w:rPr>
      </w:pPr>
    </w:p>
    <w:p w:rsidR="00887301" w:rsidRDefault="00887301" w:rsidP="00887301">
      <w:pPr>
        <w:spacing w:after="0" w:line="259" w:lineRule="auto"/>
        <w:ind w:left="0" w:firstLine="0"/>
        <w:rPr>
          <w:b/>
          <w:color w:val="FF0000"/>
        </w:rPr>
      </w:pPr>
      <w:r>
        <w:rPr>
          <w:b/>
          <w:color w:val="FF0000"/>
        </w:rPr>
        <w:t xml:space="preserve"> </w:t>
      </w:r>
    </w:p>
    <w:p w:rsidR="00BC0B86" w:rsidRDefault="00BC0B86" w:rsidP="00887301">
      <w:pPr>
        <w:spacing w:after="0" w:line="259" w:lineRule="auto"/>
        <w:ind w:left="0" w:firstLine="0"/>
        <w:rPr>
          <w:b/>
          <w:color w:val="FF0000"/>
        </w:rPr>
      </w:pPr>
    </w:p>
    <w:p w:rsidR="00204E38" w:rsidRDefault="00204E38" w:rsidP="00887301">
      <w:pPr>
        <w:spacing w:after="0" w:line="259" w:lineRule="auto"/>
        <w:ind w:left="0" w:firstLine="0"/>
        <w:rPr>
          <w:b/>
          <w:color w:val="FF0000"/>
        </w:rPr>
      </w:pPr>
    </w:p>
    <w:p w:rsidR="00887301" w:rsidRPr="00FB4F3D" w:rsidRDefault="00887301" w:rsidP="007241FE">
      <w:pPr>
        <w:pStyle w:val="Naslov2"/>
        <w:spacing w:after="120" w:line="247" w:lineRule="auto"/>
        <w:ind w:left="11" w:hanging="11"/>
        <w:rPr>
          <w:i w:val="0"/>
        </w:rPr>
      </w:pPr>
      <w:bookmarkStart w:id="120" w:name="_Toc511375368"/>
      <w:bookmarkStart w:id="121" w:name="_Toc136951508"/>
      <w:r w:rsidRPr="00FB4F3D">
        <w:rPr>
          <w:i w:val="0"/>
        </w:rPr>
        <w:lastRenderedPageBreak/>
        <w:t xml:space="preserve">5.5. </w:t>
      </w:r>
      <w:r w:rsidRPr="00FB4F3D">
        <w:rPr>
          <w:i w:val="0"/>
          <w:u w:val="single"/>
        </w:rPr>
        <w:t>Jezik i pismo na kojem se izrađuje ponuda ili njezin dio:</w:t>
      </w:r>
      <w:bookmarkEnd w:id="120"/>
      <w:bookmarkEnd w:id="121"/>
      <w:r w:rsidRPr="00FB4F3D">
        <w:rPr>
          <w:i w:val="0"/>
        </w:rPr>
        <w:t xml:space="preserve"> </w:t>
      </w:r>
    </w:p>
    <w:p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887301" w:rsidRDefault="00887301" w:rsidP="00887301">
      <w:pPr>
        <w:spacing w:after="0" w:line="259" w:lineRule="auto"/>
        <w:ind w:left="0" w:firstLine="0"/>
        <w:rPr>
          <w:color w:val="000000" w:themeColor="text1"/>
        </w:rPr>
      </w:pPr>
    </w:p>
    <w:p w:rsidR="00887301" w:rsidRDefault="00887301" w:rsidP="00887301">
      <w:pPr>
        <w:spacing w:after="0" w:line="259" w:lineRule="auto"/>
        <w:ind w:left="0" w:firstLine="0"/>
        <w:rPr>
          <w:color w:val="000000" w:themeColor="text1"/>
        </w:rPr>
      </w:pPr>
    </w:p>
    <w:p w:rsidR="00887301" w:rsidRPr="00652134" w:rsidRDefault="00887301" w:rsidP="007241FE">
      <w:pPr>
        <w:pStyle w:val="Naslov2"/>
        <w:spacing w:after="120" w:line="247" w:lineRule="auto"/>
        <w:ind w:left="11" w:hanging="11"/>
        <w:rPr>
          <w:i w:val="0"/>
        </w:rPr>
      </w:pPr>
      <w:bookmarkStart w:id="122" w:name="_Toc511375369"/>
      <w:bookmarkStart w:id="123" w:name="_Toc136951509"/>
      <w:r w:rsidRPr="00652134">
        <w:rPr>
          <w:i w:val="0"/>
        </w:rPr>
        <w:t xml:space="preserve">5.6. </w:t>
      </w:r>
      <w:r w:rsidRPr="00652134">
        <w:rPr>
          <w:i w:val="0"/>
          <w:u w:val="single"/>
        </w:rPr>
        <w:t>Rok valjanosti ponude</w:t>
      </w:r>
      <w:bookmarkEnd w:id="122"/>
      <w:bookmarkEnd w:id="123"/>
      <w:r w:rsidRPr="00652134">
        <w:rPr>
          <w:i w:val="0"/>
        </w:rPr>
        <w:t xml:space="preserve"> </w:t>
      </w:r>
    </w:p>
    <w:p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ponudi i ne može biti kraći od 60 (šez</w:t>
      </w:r>
      <w:r>
        <w:rPr>
          <w:color w:val="000000" w:themeColor="text1"/>
        </w:rPr>
        <w:t>deset) dana od dana otvaranja ponuda, s tim da naručitelj može pisanim putem zatražiti produženje roka valjanosti ponuda.</w:t>
      </w:r>
    </w:p>
    <w:p w:rsidR="00887301" w:rsidRDefault="00887301" w:rsidP="00887301">
      <w:pPr>
        <w:spacing w:after="0" w:line="259" w:lineRule="auto"/>
        <w:ind w:left="0" w:firstLine="0"/>
        <w:jc w:val="left"/>
        <w:rPr>
          <w:color w:val="000000" w:themeColor="text1"/>
        </w:rPr>
      </w:pPr>
    </w:p>
    <w:p w:rsidR="004535A1" w:rsidRDefault="004535A1" w:rsidP="00887301">
      <w:pPr>
        <w:spacing w:after="0" w:line="259" w:lineRule="auto"/>
        <w:ind w:left="0" w:firstLine="0"/>
        <w:jc w:val="left"/>
        <w:rPr>
          <w:color w:val="000000" w:themeColor="text1"/>
        </w:rPr>
      </w:pPr>
    </w:p>
    <w:p w:rsidR="00887301" w:rsidRDefault="004535A1" w:rsidP="00BC2048">
      <w:pPr>
        <w:pStyle w:val="Naslov1"/>
        <w:jc w:val="both"/>
      </w:pPr>
      <w:bookmarkStart w:id="124" w:name="_Toc511375370"/>
      <w:bookmarkStart w:id="125" w:name="_Toc136951510"/>
      <w:r>
        <w:t>6</w:t>
      </w:r>
      <w:r w:rsidR="00887301">
        <w:t>. OSTALE ODREDBE</w:t>
      </w:r>
      <w:bookmarkEnd w:id="124"/>
      <w:bookmarkEnd w:id="125"/>
      <w:r w:rsidR="00887301">
        <w:t xml:space="preserve"> </w:t>
      </w:r>
    </w:p>
    <w:p w:rsidR="004535A1" w:rsidRPr="004535A1" w:rsidRDefault="004535A1" w:rsidP="004535A1"/>
    <w:p w:rsidR="00887301" w:rsidRPr="00652134" w:rsidRDefault="00AD04DF" w:rsidP="00A03B1D">
      <w:pPr>
        <w:keepNext/>
        <w:keepLines/>
        <w:spacing w:after="120" w:line="247" w:lineRule="auto"/>
        <w:ind w:left="11" w:hanging="11"/>
        <w:jc w:val="left"/>
        <w:outlineLvl w:val="1"/>
        <w:rPr>
          <w:b/>
          <w:u w:val="single"/>
        </w:rPr>
      </w:pPr>
      <w:bookmarkStart w:id="126" w:name="_Toc508368274"/>
      <w:bookmarkStart w:id="127" w:name="_Toc511375372"/>
      <w:bookmarkStart w:id="128" w:name="_Toc136951511"/>
      <w:r w:rsidRPr="00652134">
        <w:rPr>
          <w:b/>
          <w:u w:val="single"/>
        </w:rPr>
        <w:t>6</w:t>
      </w:r>
      <w:r w:rsidR="004535A1" w:rsidRPr="00652134">
        <w:rPr>
          <w:b/>
          <w:u w:val="single"/>
        </w:rPr>
        <w:t>.1</w:t>
      </w:r>
      <w:r w:rsidR="00887301" w:rsidRPr="00652134">
        <w:rPr>
          <w:b/>
          <w:u w:val="single"/>
        </w:rPr>
        <w:t>. Odredbe koje se odnose na zajednicu gospodarskih subjekata</w:t>
      </w:r>
      <w:bookmarkEnd w:id="126"/>
      <w:bookmarkEnd w:id="127"/>
      <w:bookmarkEnd w:id="128"/>
      <w:r w:rsidR="00887301" w:rsidRPr="00652134">
        <w:rPr>
          <w:b/>
          <w:u w:val="single"/>
        </w:rPr>
        <w:t xml:space="preserve"> </w:t>
      </w:r>
    </w:p>
    <w:p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Default="00887301" w:rsidP="00887301">
      <w:pPr>
        <w:ind w:left="-5"/>
        <w:rPr>
          <w:color w:val="000000" w:themeColor="text1"/>
        </w:rPr>
      </w:pPr>
      <w:r>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Default="00887301" w:rsidP="00887301">
      <w:pPr>
        <w:spacing w:after="0" w:line="259" w:lineRule="auto"/>
        <w:ind w:left="0" w:firstLine="0"/>
        <w:rPr>
          <w:color w:val="FF0000"/>
          <w:sz w:val="24"/>
        </w:rPr>
      </w:pPr>
    </w:p>
    <w:p w:rsidR="00887301" w:rsidRPr="00652134" w:rsidRDefault="00AD04DF" w:rsidP="00A03B1D">
      <w:pPr>
        <w:keepNext/>
        <w:keepLines/>
        <w:spacing w:after="120" w:line="247" w:lineRule="auto"/>
        <w:ind w:left="0" w:firstLine="0"/>
        <w:jc w:val="left"/>
        <w:outlineLvl w:val="1"/>
        <w:rPr>
          <w:b/>
          <w:color w:val="auto"/>
          <w:u w:val="single"/>
        </w:rPr>
      </w:pPr>
      <w:bookmarkStart w:id="129" w:name="_Toc508368119"/>
      <w:bookmarkStart w:id="130" w:name="_Toc508368275"/>
      <w:bookmarkStart w:id="131" w:name="_Toc511375373"/>
      <w:bookmarkStart w:id="132" w:name="_Toc136951512"/>
      <w:r w:rsidRPr="00652134">
        <w:rPr>
          <w:b/>
          <w:color w:val="auto"/>
          <w:u w:val="single"/>
        </w:rPr>
        <w:t>6</w:t>
      </w:r>
      <w:r w:rsidR="004535A1" w:rsidRPr="00652134">
        <w:rPr>
          <w:b/>
          <w:color w:val="auto"/>
          <w:u w:val="single"/>
        </w:rPr>
        <w:t xml:space="preserve">.2. </w:t>
      </w:r>
      <w:r w:rsidR="00887301" w:rsidRPr="00652134">
        <w:rPr>
          <w:b/>
          <w:color w:val="auto"/>
          <w:u w:val="single"/>
        </w:rPr>
        <w:t>Oslanjanje na sposobnost drugih subjekata</w:t>
      </w:r>
      <w:bookmarkEnd w:id="129"/>
      <w:bookmarkEnd w:id="130"/>
      <w:bookmarkEnd w:id="131"/>
      <w:bookmarkEnd w:id="132"/>
      <w:r w:rsidR="00887301" w:rsidRPr="00652134">
        <w:rPr>
          <w:b/>
          <w:color w:val="auto"/>
          <w:u w:val="single"/>
        </w:rPr>
        <w:t xml:space="preserve"> </w:t>
      </w:r>
    </w:p>
    <w:p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rsidR="00887301" w:rsidRPr="00652134" w:rsidRDefault="00887301" w:rsidP="00204E38">
      <w:pPr>
        <w:spacing w:after="0" w:line="259" w:lineRule="auto"/>
        <w:ind w:left="0" w:firstLine="0"/>
        <w:jc w:val="left"/>
        <w:rPr>
          <w:b/>
          <w:u w:val="single"/>
        </w:rPr>
      </w:pPr>
      <w:r>
        <w:rPr>
          <w:color w:val="FF0000"/>
          <w:sz w:val="24"/>
        </w:rPr>
        <w:lastRenderedPageBreak/>
        <w:t xml:space="preserve"> </w:t>
      </w:r>
      <w:bookmarkStart w:id="133" w:name="_Toc508368276"/>
      <w:bookmarkStart w:id="134" w:name="_Toc511375374"/>
      <w:r w:rsidR="00AD04DF" w:rsidRPr="00652134">
        <w:rPr>
          <w:b/>
          <w:u w:val="single"/>
        </w:rPr>
        <w:t>6</w:t>
      </w:r>
      <w:r w:rsidRPr="00652134">
        <w:rPr>
          <w:b/>
          <w:u w:val="single"/>
        </w:rPr>
        <w:t xml:space="preserve">.3. Odredbe koje se odnose na </w:t>
      </w:r>
      <w:proofErr w:type="spellStart"/>
      <w:r w:rsidRPr="00652134">
        <w:rPr>
          <w:b/>
          <w:u w:val="single"/>
        </w:rPr>
        <w:t>podugovaratelje</w:t>
      </w:r>
      <w:bookmarkEnd w:id="133"/>
      <w:bookmarkEnd w:id="134"/>
      <w:proofErr w:type="spellEnd"/>
      <w:r w:rsidRPr="00652134">
        <w:rPr>
          <w:b/>
          <w:u w:val="single"/>
        </w:rPr>
        <w:t xml:space="preserve"> </w:t>
      </w:r>
    </w:p>
    <w:p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rsidR="00887301" w:rsidRDefault="00887301" w:rsidP="002E2CCD">
      <w:pPr>
        <w:numPr>
          <w:ilvl w:val="0"/>
          <w:numId w:val="9"/>
        </w:numPr>
        <w:spacing w:after="82"/>
        <w:rPr>
          <w:color w:val="000000" w:themeColor="text1"/>
        </w:rPr>
      </w:pPr>
      <w:r>
        <w:rPr>
          <w:color w:val="000000" w:themeColor="text1"/>
        </w:rPr>
        <w:t xml:space="preserve">navesti koji dio ugovora namjerava dati u podugovor (predmet ili količina, vrijednost ili postotni udio) </w:t>
      </w:r>
    </w:p>
    <w:p w:rsidR="00887301" w:rsidRDefault="00887301" w:rsidP="002E2CCD">
      <w:pPr>
        <w:numPr>
          <w:ilvl w:val="0"/>
          <w:numId w:val="9"/>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26" w:line="259" w:lineRule="auto"/>
        <w:ind w:left="0" w:firstLine="0"/>
        <w:jc w:val="left"/>
        <w:rPr>
          <w:color w:val="000000" w:themeColor="text1"/>
        </w:rPr>
      </w:pPr>
    </w:p>
    <w:p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887301" w:rsidRDefault="00887301" w:rsidP="002E2CCD">
      <w:pPr>
        <w:numPr>
          <w:ilvl w:val="0"/>
          <w:numId w:val="10"/>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rsidR="00887301" w:rsidRDefault="00887301" w:rsidP="00887301">
      <w:pPr>
        <w:spacing w:after="65" w:line="259" w:lineRule="auto"/>
        <w:ind w:left="106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57"/>
        <w:rPr>
          <w:color w:val="000000" w:themeColor="text1"/>
        </w:rPr>
      </w:pPr>
      <w:r>
        <w:rPr>
          <w:color w:val="000000" w:themeColor="text1"/>
        </w:rPr>
        <w:t xml:space="preserve">koji dio ugovora namjerava dati u podugovor (predmet ili količina, vrijednost ili postotni udio) </w:t>
      </w:r>
    </w:p>
    <w:p w:rsidR="00887301" w:rsidRDefault="00887301" w:rsidP="002E2CCD">
      <w:pPr>
        <w:numPr>
          <w:ilvl w:val="0"/>
          <w:numId w:val="11"/>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35"/>
        <w:rPr>
          <w:color w:val="000000" w:themeColor="text1"/>
        </w:rPr>
      </w:pPr>
      <w:r>
        <w:rPr>
          <w:color w:val="000000" w:themeColor="text1"/>
        </w:rPr>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61" w:line="259" w:lineRule="auto"/>
        <w:ind w:left="720"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887301" w:rsidRDefault="00887301" w:rsidP="00887301">
      <w:pPr>
        <w:spacing w:after="67" w:line="259" w:lineRule="auto"/>
        <w:ind w:left="40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rsidR="00887301" w:rsidRDefault="00887301" w:rsidP="00887301">
      <w:pPr>
        <w:spacing w:after="2" w:line="259" w:lineRule="auto"/>
        <w:ind w:left="0" w:firstLine="0"/>
        <w:jc w:val="left"/>
        <w:rPr>
          <w:color w:val="000000" w:themeColor="text1"/>
        </w:rPr>
      </w:pPr>
    </w:p>
    <w:p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204E38" w:rsidRDefault="00204E38" w:rsidP="00887301">
      <w:pPr>
        <w:spacing w:after="37"/>
        <w:ind w:left="-5"/>
        <w:rPr>
          <w:color w:val="000000" w:themeColor="text1"/>
        </w:rPr>
      </w:pPr>
    </w:p>
    <w:p w:rsidR="00204E38" w:rsidRDefault="00204E38" w:rsidP="00887301">
      <w:pPr>
        <w:spacing w:after="37"/>
        <w:ind w:left="-5"/>
        <w:rPr>
          <w:color w:val="000000" w:themeColor="text1"/>
        </w:rPr>
      </w:pPr>
    </w:p>
    <w:p w:rsidR="00A03B1D" w:rsidRPr="00CD2C25" w:rsidRDefault="00887301" w:rsidP="00CD2C25">
      <w:pPr>
        <w:spacing w:after="31" w:line="259" w:lineRule="auto"/>
        <w:ind w:left="0" w:firstLine="0"/>
        <w:jc w:val="left"/>
        <w:rPr>
          <w:b/>
          <w:u w:val="single"/>
        </w:rPr>
      </w:pPr>
      <w:r>
        <w:rPr>
          <w:color w:val="000000" w:themeColor="text1"/>
        </w:rPr>
        <w:lastRenderedPageBreak/>
        <w:t xml:space="preserve"> </w:t>
      </w:r>
      <w:bookmarkStart w:id="135" w:name="_Toc511375375"/>
      <w:r w:rsidR="00AD04DF" w:rsidRPr="00CD2C25">
        <w:rPr>
          <w:b/>
          <w:u w:val="single"/>
        </w:rPr>
        <w:t>6</w:t>
      </w:r>
      <w:r w:rsidRPr="00CD2C25">
        <w:rPr>
          <w:b/>
          <w:u w:val="single"/>
        </w:rPr>
        <w:t>.4. Vrsta, sredstvo i uvjeti jamstva</w:t>
      </w:r>
      <w:bookmarkEnd w:id="135"/>
      <w:r w:rsidRPr="00CD2C25">
        <w:rPr>
          <w:b/>
          <w:u w:val="single"/>
        </w:rPr>
        <w:t xml:space="preserve"> </w:t>
      </w:r>
    </w:p>
    <w:p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w:t>
      </w:r>
      <w:r w:rsidR="00652134">
        <w:rPr>
          <w:color w:val="auto"/>
          <w:u w:val="single"/>
        </w:rPr>
        <w:t>ugovora</w:t>
      </w:r>
      <w:r w:rsidRPr="00A108AB">
        <w:rPr>
          <w:color w:val="auto"/>
          <w:u w:val="single"/>
        </w:rPr>
        <w:t xml:space="preserve"> </w:t>
      </w:r>
    </w:p>
    <w:p w:rsidR="00887301" w:rsidRDefault="00887301" w:rsidP="00887301">
      <w:pPr>
        <w:pStyle w:val="Tijeloteksta-uvlaka3"/>
        <w:spacing w:after="5"/>
      </w:pPr>
      <w:r>
        <w:t xml:space="preserve">Jamstvo za uredno ispunjenje </w:t>
      </w:r>
      <w:r w:rsidR="00652134">
        <w:t>ugovora</w:t>
      </w:r>
      <w:r>
        <w:t xml:space="preserve"> u iznosu od 10% od ukupne vrijednosti </w:t>
      </w:r>
      <w:r w:rsidR="0009445D">
        <w:t>sporazuma</w:t>
      </w:r>
      <w:r>
        <w:t xml:space="preserve"> bez PDV-a, odabrani ponuditelj obvezan je dostaviti najkasnije u roku od </w:t>
      </w:r>
      <w:r w:rsidR="00652134">
        <w:t>10</w:t>
      </w:r>
      <w:r>
        <w:t xml:space="preserve"> dana od dana sklapanja </w:t>
      </w:r>
      <w:r w:rsidR="00652134">
        <w:t>ugovora</w:t>
      </w:r>
      <w:r>
        <w:t xml:space="preserve"> u obliku </w:t>
      </w:r>
      <w:r w:rsidR="00A108AB" w:rsidRPr="002F7D48">
        <w:t>zadužnice, ili bjanko zadužnice ili bankarske garancije</w:t>
      </w:r>
      <w:r w:rsidR="00A108AB">
        <w:t xml:space="preserve">, </w:t>
      </w:r>
      <w:r w:rsidR="00A108AB" w:rsidRPr="002F7D48">
        <w:t>za slučaj povrede ugovornih obveza, s rokom važenja za razdoblje od jedne (1) godine.</w:t>
      </w:r>
    </w:p>
    <w:p w:rsidR="005540DF" w:rsidRPr="005540DF" w:rsidRDefault="00A108AB" w:rsidP="005540DF">
      <w:pPr>
        <w:spacing w:after="0" w:line="240" w:lineRule="auto"/>
      </w:pPr>
      <w:r w:rsidRPr="00A108AB">
        <w:rPr>
          <w:rFonts w:eastAsia="Calibri"/>
          <w:bCs/>
          <w:color w:val="auto"/>
          <w:lang w:eastAsia="en-US"/>
        </w:rPr>
        <w:t xml:space="preserve">Ukoliko ponuditelj </w:t>
      </w:r>
      <w:r w:rsidRPr="00A108AB">
        <w:rPr>
          <w:bCs/>
          <w:color w:val="auto"/>
        </w:rPr>
        <w:t xml:space="preserve">dostavlja jamstvo za uredno ispunjenje </w:t>
      </w:r>
      <w:r w:rsidR="00652134">
        <w:rPr>
          <w:bCs/>
          <w:color w:val="auto"/>
        </w:rPr>
        <w:t>ugovora</w:t>
      </w:r>
      <w:r w:rsidRPr="00A108AB">
        <w:rPr>
          <w:bCs/>
          <w:color w:val="auto"/>
        </w:rPr>
        <w:t xml:space="preserve"> u obliku bankarske garancije, ista mora biti bezuvjetna, naplativa od banke na prvi poziv, bez prava na prigovor, na iznos od 10% vrijednosti </w:t>
      </w:r>
      <w:r w:rsidR="00652134">
        <w:rPr>
          <w:bCs/>
          <w:color w:val="auto"/>
        </w:rPr>
        <w:t>ugovora</w:t>
      </w:r>
      <w:r w:rsidRPr="00A108AB">
        <w:rPr>
          <w:bCs/>
          <w:color w:val="auto"/>
        </w:rPr>
        <w:t xml:space="preserve">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ugovora. </w:t>
      </w:r>
      <w:r w:rsidR="005540DF" w:rsidRPr="005540DF">
        <w:t xml:space="preserve">U slučaju da kao sredstvo jamstva za uredno izvršavanje ugovora </w:t>
      </w:r>
      <w:r w:rsidR="005540DF" w:rsidRPr="005540DF">
        <w:rPr>
          <w:color w:val="auto"/>
        </w:rPr>
        <w:t xml:space="preserve">Pružatelj usluge </w:t>
      </w:r>
      <w:r w:rsidR="005540DF" w:rsidRPr="005540DF">
        <w:t xml:space="preserve">daje zadužnicu ili bjanko zadužnicu, ista mora biti </w:t>
      </w:r>
      <w:proofErr w:type="spellStart"/>
      <w:r w:rsidR="005540DF" w:rsidRPr="005540DF">
        <w:t>solemnizirana</w:t>
      </w:r>
      <w:proofErr w:type="spellEnd"/>
      <w:r w:rsidR="005540DF" w:rsidRPr="005540DF">
        <w:t xml:space="preserve"> kod javnog bilježnika i sastavljena sukladno </w:t>
      </w:r>
      <w:r w:rsidR="005540DF" w:rsidRPr="005540DF">
        <w:rPr>
          <w:bCs/>
        </w:rPr>
        <w:t>Pravilniku o obliku i sadržaju bjanko zadužnice</w:t>
      </w:r>
      <w:r w:rsidR="005540DF" w:rsidRPr="005540DF">
        <w:t xml:space="preserve"> („Narodne novine“ broj 115/12, 82/17 i 154/22) odnosno Pravilniku o obliku i sadržaju bjanko zadužnice („Narodne novine“ broj 115/12, 82/17 i 154/22).</w:t>
      </w:r>
    </w:p>
    <w:p w:rsidR="00A108AB" w:rsidRPr="00A108AB" w:rsidRDefault="00A108AB" w:rsidP="00A108AB">
      <w:pPr>
        <w:spacing w:after="0" w:line="240" w:lineRule="auto"/>
        <w:ind w:left="0" w:firstLine="0"/>
        <w:rPr>
          <w:color w:val="auto"/>
        </w:rPr>
      </w:pPr>
    </w:p>
    <w:p w:rsidR="00887301" w:rsidRDefault="00887301" w:rsidP="00887301">
      <w:pPr>
        <w:spacing w:after="0" w:line="259" w:lineRule="auto"/>
        <w:ind w:left="0" w:firstLine="0"/>
        <w:jc w:val="left"/>
        <w:rPr>
          <w:color w:val="auto"/>
        </w:rPr>
      </w:pPr>
    </w:p>
    <w:p w:rsidR="00887301" w:rsidRPr="00E013A9" w:rsidRDefault="00887301" w:rsidP="00887301">
      <w:pPr>
        <w:pStyle w:val="Tijeloteksta-uvlaka3"/>
        <w:spacing w:after="26"/>
      </w:pPr>
      <w:r w:rsidRPr="00E013A9">
        <w:t xml:space="preserve">U slučaju da je ponuditelj zajednica gospodarskih subjekata, u zadužnici ili bjanko zadužnici moraju biti navedeni svi članovi zajednice. </w:t>
      </w:r>
      <w:r w:rsidR="00A108AB" w:rsidRPr="00E013A9">
        <w:t>Naručitelj daje mogućnost da svaki član zajednice uplati dio novčanog pologa, koji u zbroju moraju biti u traženom iznosu.</w:t>
      </w:r>
    </w:p>
    <w:p w:rsidR="00887301" w:rsidRPr="00E013A9" w:rsidRDefault="00A108AB" w:rsidP="00A108AB">
      <w:pPr>
        <w:spacing w:after="26"/>
        <w:ind w:left="-5"/>
        <w:rPr>
          <w:color w:val="auto"/>
        </w:rPr>
      </w:pPr>
      <w:r w:rsidRPr="00E013A9">
        <w:t xml:space="preserve">Gospodarski subjekt može uplatiti novčani polog u traženom iznosu na račun Naručitelja, IBAN: HR1210010051863000160 kod Hrvatske narodne banke, Model i poziv na broj: HR64 9725 - 26400 - OIB uplatitelja, opis plaćanja: „Novčani polog za </w:t>
      </w:r>
      <w:r w:rsidR="00652134" w:rsidRPr="00E013A9">
        <w:t>ugovora</w:t>
      </w:r>
      <w:r w:rsidRPr="00E013A9">
        <w:t xml:space="preserve"> KBC Osijek, JN-</w:t>
      </w:r>
      <w:r w:rsidR="005540DF">
        <w:t>23/164</w:t>
      </w:r>
      <w:r w:rsidR="00887301" w:rsidRPr="00E013A9">
        <w:rPr>
          <w:color w:val="auto"/>
        </w:rPr>
        <w:t xml:space="preserve"> </w:t>
      </w:r>
      <w:r w:rsidR="00E013A9" w:rsidRPr="00E013A9">
        <w:rPr>
          <w:color w:val="auto"/>
        </w:rPr>
        <w:t>„</w:t>
      </w:r>
    </w:p>
    <w:p w:rsidR="00A108AB" w:rsidRPr="00E013A9" w:rsidRDefault="00A108AB" w:rsidP="00A108AB">
      <w:pPr>
        <w:spacing w:after="26"/>
        <w:ind w:left="-5"/>
        <w:rPr>
          <w:i/>
        </w:rPr>
      </w:pPr>
      <w:r w:rsidRPr="00E013A9">
        <w:t xml:space="preserve">Naručitelj je obvezan vratiti odabranom ponuditelju jamstvo za uredno izvršenje ugovornih obveza neposredno nakon isteka roka važenja </w:t>
      </w:r>
      <w:r w:rsidR="00652134" w:rsidRPr="00E013A9">
        <w:t>ugovora</w:t>
      </w:r>
      <w:r w:rsidRPr="00E013A9">
        <w:t>. Novčani polog se vraća na račun ponuditelja.</w:t>
      </w:r>
    </w:p>
    <w:p w:rsidR="00887301" w:rsidRPr="00A03B1D" w:rsidRDefault="00887301" w:rsidP="00A03B1D">
      <w:pPr>
        <w:spacing w:after="9" w:line="259" w:lineRule="auto"/>
        <w:ind w:left="0" w:firstLine="0"/>
        <w:jc w:val="left"/>
        <w:rPr>
          <w:color w:val="auto"/>
        </w:rPr>
      </w:pPr>
      <w:r>
        <w:rPr>
          <w:color w:val="auto"/>
        </w:rPr>
        <w:t xml:space="preserve"> </w:t>
      </w:r>
    </w:p>
    <w:p w:rsidR="00887301" w:rsidRPr="00652134" w:rsidRDefault="00AD04DF" w:rsidP="00A03B1D">
      <w:pPr>
        <w:pStyle w:val="Naslov2"/>
        <w:spacing w:after="120" w:line="247" w:lineRule="auto"/>
        <w:ind w:left="11" w:hanging="11"/>
        <w:rPr>
          <w:i w:val="0"/>
          <w:u w:val="single"/>
        </w:rPr>
      </w:pPr>
      <w:bookmarkStart w:id="136" w:name="_Toc511375376"/>
      <w:bookmarkStart w:id="137" w:name="_Toc136951513"/>
      <w:r w:rsidRPr="00652134">
        <w:rPr>
          <w:i w:val="0"/>
          <w:u w:val="single"/>
        </w:rPr>
        <w:t>6.</w:t>
      </w:r>
      <w:r w:rsidR="00887301" w:rsidRPr="00652134">
        <w:rPr>
          <w:i w:val="0"/>
          <w:u w:val="single"/>
        </w:rPr>
        <w:t>5. Izmjena i/ili dopuna ponude i odustajanje od ponude</w:t>
      </w:r>
      <w:bookmarkEnd w:id="136"/>
      <w:bookmarkEnd w:id="137"/>
      <w:r w:rsidR="00887301" w:rsidRPr="00652134">
        <w:rPr>
          <w:i w:val="0"/>
          <w:u w:val="single"/>
        </w:rPr>
        <w:t xml:space="preserve"> </w:t>
      </w:r>
    </w:p>
    <w:p w:rsidR="00887301" w:rsidRDefault="00887301" w:rsidP="00887301">
      <w:pPr>
        <w:pStyle w:val="Tijeloteksta-uvlaka3"/>
        <w:spacing w:after="5"/>
      </w:pPr>
      <w:r>
        <w:t xml:space="preserve">Ponuditelj može do isteka roka za dostavu ponuda dostaviti izmjenu i/ili dopunu  ponude. </w:t>
      </w:r>
    </w:p>
    <w:p w:rsidR="00887301" w:rsidRDefault="00887301" w:rsidP="00887301">
      <w:pPr>
        <w:ind w:left="-5"/>
        <w:rPr>
          <w:color w:val="auto"/>
        </w:rPr>
      </w:pPr>
      <w:r>
        <w:rPr>
          <w:color w:val="auto"/>
        </w:rPr>
        <w:t xml:space="preserve">Izmjena i/ili dopuna ponude dostavlja se na isti način kao i osnovna ponuda s obveznom naznakom da se radi o izmjeni i/ili dopuni ponude. </w:t>
      </w:r>
    </w:p>
    <w:p w:rsidR="00887301" w:rsidRDefault="00887301" w:rsidP="00887301">
      <w:pPr>
        <w:ind w:left="-5"/>
        <w:rPr>
          <w:color w:val="auto"/>
        </w:rPr>
      </w:pPr>
      <w:r>
        <w:rPr>
          <w:color w:val="auto"/>
        </w:rPr>
        <w:t xml:space="preserve">Ponuditelj može do isteka roka za dostavu ponude odustati od svoje dostavljene ponude.  </w:t>
      </w:r>
    </w:p>
    <w:p w:rsidR="00887301" w:rsidRDefault="00887301" w:rsidP="00887301">
      <w:pPr>
        <w:spacing w:after="0"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38" w:name="_Toc511375377"/>
      <w:bookmarkStart w:id="139" w:name="_Toc136951514"/>
      <w:r w:rsidRPr="00652134">
        <w:rPr>
          <w:i w:val="0"/>
          <w:u w:val="single"/>
        </w:rPr>
        <w:t>6</w:t>
      </w:r>
      <w:r w:rsidR="00887301" w:rsidRPr="00652134">
        <w:rPr>
          <w:i w:val="0"/>
          <w:u w:val="single"/>
        </w:rPr>
        <w:t>.6. Datum, vrijeme i mjesto javnog otvaranja ponuda</w:t>
      </w:r>
      <w:bookmarkEnd w:id="138"/>
      <w:bookmarkEnd w:id="139"/>
      <w:r w:rsidR="00887301" w:rsidRPr="00652134">
        <w:rPr>
          <w:i w:val="0"/>
          <w:u w:val="single"/>
        </w:rPr>
        <w:t xml:space="preserve"> </w:t>
      </w:r>
    </w:p>
    <w:p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4A0A15">
        <w:rPr>
          <w:b/>
          <w:color w:val="auto"/>
          <w:sz w:val="28"/>
          <w:szCs w:val="28"/>
          <w:shd w:val="clear" w:color="auto" w:fill="FFF2CC" w:themeFill="accent4" w:themeFillTint="33"/>
        </w:rPr>
        <w:t xml:space="preserve">do </w:t>
      </w:r>
      <w:r w:rsidR="00BC0B86">
        <w:rPr>
          <w:b/>
          <w:color w:val="auto"/>
          <w:sz w:val="28"/>
          <w:szCs w:val="28"/>
          <w:shd w:val="clear" w:color="auto" w:fill="FFF2CC" w:themeFill="accent4" w:themeFillTint="33"/>
        </w:rPr>
        <w:t>15</w:t>
      </w:r>
      <w:r w:rsidR="00804C64" w:rsidRPr="004A0A15">
        <w:rPr>
          <w:b/>
          <w:color w:val="auto"/>
          <w:sz w:val="28"/>
          <w:szCs w:val="28"/>
          <w:shd w:val="clear" w:color="auto" w:fill="FFF2CC" w:themeFill="accent4" w:themeFillTint="33"/>
        </w:rPr>
        <w:t>.0</w:t>
      </w:r>
      <w:r w:rsidR="005540DF">
        <w:rPr>
          <w:b/>
          <w:color w:val="auto"/>
          <w:sz w:val="28"/>
          <w:szCs w:val="28"/>
          <w:shd w:val="clear" w:color="auto" w:fill="FFF2CC" w:themeFill="accent4" w:themeFillTint="33"/>
        </w:rPr>
        <w:t>6</w:t>
      </w:r>
      <w:r w:rsidR="00804C64" w:rsidRPr="004A0A15">
        <w:rPr>
          <w:b/>
          <w:color w:val="auto"/>
          <w:sz w:val="28"/>
          <w:szCs w:val="28"/>
          <w:shd w:val="clear" w:color="auto" w:fill="FFF2CC" w:themeFill="accent4" w:themeFillTint="33"/>
        </w:rPr>
        <w:t>.</w:t>
      </w:r>
      <w:r w:rsidR="00652134" w:rsidRPr="004A0A15">
        <w:rPr>
          <w:b/>
          <w:color w:val="auto"/>
          <w:sz w:val="28"/>
          <w:szCs w:val="28"/>
          <w:shd w:val="clear" w:color="auto" w:fill="FFF2CC" w:themeFill="accent4" w:themeFillTint="33"/>
        </w:rPr>
        <w:t xml:space="preserve"> </w:t>
      </w:r>
      <w:r w:rsidR="00804C64" w:rsidRPr="004A0A15">
        <w:rPr>
          <w:b/>
          <w:color w:val="auto"/>
          <w:sz w:val="28"/>
          <w:szCs w:val="28"/>
          <w:shd w:val="clear" w:color="auto" w:fill="FFF2CC" w:themeFill="accent4" w:themeFillTint="33"/>
        </w:rPr>
        <w:t>202</w:t>
      </w:r>
      <w:r w:rsidR="005540DF">
        <w:rPr>
          <w:b/>
          <w:color w:val="auto"/>
          <w:sz w:val="28"/>
          <w:szCs w:val="28"/>
          <w:shd w:val="clear" w:color="auto" w:fill="FFF2CC" w:themeFill="accent4" w:themeFillTint="33"/>
        </w:rPr>
        <w:t>3</w:t>
      </w:r>
      <w:r w:rsidRPr="004A0A15">
        <w:rPr>
          <w:b/>
          <w:color w:val="auto"/>
          <w:sz w:val="28"/>
          <w:szCs w:val="28"/>
          <w:shd w:val="clear" w:color="auto" w:fill="FFF2CC" w:themeFill="accent4" w:themeFillTint="33"/>
        </w:rPr>
        <w:t xml:space="preserve">. godine do </w:t>
      </w:r>
      <w:r w:rsidR="000F3557">
        <w:rPr>
          <w:b/>
          <w:color w:val="auto"/>
          <w:sz w:val="28"/>
          <w:szCs w:val="28"/>
          <w:shd w:val="clear" w:color="auto" w:fill="FFF2CC" w:themeFill="accent4" w:themeFillTint="33"/>
        </w:rPr>
        <w:t>1</w:t>
      </w:r>
      <w:r w:rsidR="00BC0B86">
        <w:rPr>
          <w:b/>
          <w:color w:val="auto"/>
          <w:sz w:val="28"/>
          <w:szCs w:val="28"/>
          <w:shd w:val="clear" w:color="auto" w:fill="FFF2CC" w:themeFill="accent4" w:themeFillTint="33"/>
        </w:rPr>
        <w:t>1</w:t>
      </w:r>
      <w:r w:rsidRPr="004A0A15">
        <w:rPr>
          <w:b/>
          <w:color w:val="auto"/>
          <w:sz w:val="28"/>
          <w:szCs w:val="28"/>
          <w:shd w:val="clear" w:color="auto" w:fill="FFF2CC" w:themeFill="accent4" w:themeFillTint="33"/>
        </w:rPr>
        <w:t>:00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887301" w:rsidRDefault="00887301" w:rsidP="00887301">
      <w:pPr>
        <w:ind w:left="-5"/>
        <w:rPr>
          <w:color w:val="auto"/>
        </w:rPr>
      </w:pPr>
    </w:p>
    <w:p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rsidR="00887301" w:rsidRPr="00A03B1D" w:rsidRDefault="00887301" w:rsidP="00655D3E">
      <w:pPr>
        <w:spacing w:after="17" w:line="259" w:lineRule="auto"/>
        <w:ind w:left="0" w:firstLine="0"/>
        <w:jc w:val="left"/>
        <w:rPr>
          <w:color w:val="auto"/>
          <w:u w:val="single"/>
        </w:rPr>
      </w:pPr>
      <w:r>
        <w:rPr>
          <w:color w:val="FF0000"/>
        </w:rPr>
        <w:t xml:space="preserve"> </w:t>
      </w:r>
    </w:p>
    <w:p w:rsidR="00887301" w:rsidRPr="00652134" w:rsidRDefault="00AD04DF" w:rsidP="00A03B1D">
      <w:pPr>
        <w:pStyle w:val="Naslov2"/>
        <w:spacing w:after="120" w:line="247" w:lineRule="auto"/>
        <w:ind w:left="11" w:hanging="11"/>
        <w:rPr>
          <w:i w:val="0"/>
          <w:color w:val="auto"/>
          <w:u w:val="single"/>
        </w:rPr>
      </w:pPr>
      <w:bookmarkStart w:id="140" w:name="_Toc511375378"/>
      <w:bookmarkStart w:id="141" w:name="_Toc136951515"/>
      <w:r w:rsidRPr="00652134">
        <w:rPr>
          <w:i w:val="0"/>
          <w:u w:val="single"/>
        </w:rPr>
        <w:t>6</w:t>
      </w:r>
      <w:r w:rsidR="00887301" w:rsidRPr="00652134">
        <w:rPr>
          <w:i w:val="0"/>
          <w:u w:val="single"/>
        </w:rPr>
        <w:t xml:space="preserve">.7. </w:t>
      </w:r>
      <w:bookmarkEnd w:id="140"/>
      <w:r w:rsidR="00A108AB" w:rsidRPr="00652134">
        <w:rPr>
          <w:i w:val="0"/>
          <w:u w:val="single"/>
        </w:rPr>
        <w:t>Rok za donošenje odluke o odabiru ili odluke o poništenju</w:t>
      </w:r>
      <w:bookmarkEnd w:id="141"/>
    </w:p>
    <w:p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rsidR="00887301" w:rsidRDefault="00887301" w:rsidP="00887301">
      <w:pPr>
        <w:spacing w:after="23"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42" w:name="_Toc511375379"/>
      <w:bookmarkStart w:id="143" w:name="_Toc136951516"/>
      <w:r w:rsidRPr="00652134">
        <w:rPr>
          <w:i w:val="0"/>
          <w:u w:val="single"/>
        </w:rPr>
        <w:t>6</w:t>
      </w:r>
      <w:r w:rsidR="00887301" w:rsidRPr="00652134">
        <w:rPr>
          <w:i w:val="0"/>
          <w:u w:val="single"/>
        </w:rPr>
        <w:t>.8. Rok, način i uvjeti plaćanja</w:t>
      </w:r>
      <w:bookmarkEnd w:id="142"/>
      <w:bookmarkEnd w:id="143"/>
      <w:r w:rsidR="00887301" w:rsidRPr="00652134">
        <w:rPr>
          <w:i w:val="0"/>
          <w:u w:val="single"/>
        </w:rPr>
        <w:t xml:space="preserve"> </w:t>
      </w:r>
    </w:p>
    <w:p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w:t>
      </w:r>
      <w:r w:rsidR="00FF09FF" w:rsidRPr="00FF09FF">
        <w:t xml:space="preserve">i odobrenju od nadzornog tijela Naručitelja, na temelju Zakona o financijskom poslovanju i </w:t>
      </w:r>
      <w:proofErr w:type="spellStart"/>
      <w:r w:rsidR="00FF09FF" w:rsidRPr="00FF09FF">
        <w:t>predstečajnoj</w:t>
      </w:r>
      <w:proofErr w:type="spellEnd"/>
      <w:r w:rsidR="00FF09FF" w:rsidRPr="00FF09FF">
        <w:t xml:space="preserve"> nagodbi („Narodne novine“ broj 108/12, 144/12, 81/13, 71/15, 78/15 i </w:t>
      </w:r>
      <w:r w:rsidR="00FF09FF" w:rsidRPr="00FF09FF">
        <w:lastRenderedPageBreak/>
        <w:t xml:space="preserve">114/22), odnosno u najkraćem roku u skladu s proračunskim načinom </w:t>
      </w:r>
      <w:proofErr w:type="spellStart"/>
      <w:r w:rsidR="00FF09FF" w:rsidRPr="00FF09FF">
        <w:t>plaćanja</w:t>
      </w:r>
      <w:r w:rsidRPr="00FF09FF">
        <w:rPr>
          <w:color w:val="auto"/>
        </w:rPr>
        <w:t>na</w:t>
      </w:r>
      <w:proofErr w:type="spellEnd"/>
      <w:r w:rsidRPr="00FF09FF">
        <w:rPr>
          <w:color w:val="auto"/>
        </w:rPr>
        <w:t xml:space="preserve"> račun (IBAN</w:t>
      </w:r>
      <w:r w:rsidRPr="00A03B1D">
        <w:rPr>
          <w:color w:val="auto"/>
        </w:rPr>
        <w:t xml:space="preserve">) odabranog ponuditelja.   </w:t>
      </w:r>
    </w:p>
    <w:p w:rsidR="00887301" w:rsidRDefault="00887301" w:rsidP="00887301">
      <w:pPr>
        <w:spacing w:after="27" w:line="259" w:lineRule="auto"/>
        <w:ind w:left="0" w:firstLine="0"/>
        <w:jc w:val="left"/>
        <w:rPr>
          <w:color w:val="FF0000"/>
        </w:rPr>
      </w:pPr>
    </w:p>
    <w:p w:rsidR="00887301" w:rsidRPr="00955748" w:rsidRDefault="00AD04DF" w:rsidP="00A03B1D">
      <w:pPr>
        <w:pStyle w:val="Naslov2"/>
        <w:spacing w:after="120" w:line="247" w:lineRule="auto"/>
        <w:ind w:left="11" w:hanging="11"/>
        <w:rPr>
          <w:b w:val="0"/>
          <w:i w:val="0"/>
          <w:color w:val="auto"/>
        </w:rPr>
      </w:pPr>
      <w:bookmarkStart w:id="144" w:name="_Toc511375380"/>
      <w:bookmarkStart w:id="145" w:name="_Toc136951517"/>
      <w:r w:rsidRPr="00955748">
        <w:rPr>
          <w:i w:val="0"/>
        </w:rPr>
        <w:t>6</w:t>
      </w:r>
      <w:r w:rsidR="00887301" w:rsidRPr="00955748">
        <w:rPr>
          <w:i w:val="0"/>
        </w:rPr>
        <w:t>.9</w:t>
      </w:r>
      <w:bookmarkEnd w:id="144"/>
      <w:r w:rsidR="00955748" w:rsidRPr="00955748">
        <w:rPr>
          <w:color w:val="auto"/>
        </w:rPr>
        <w:t xml:space="preserve"> </w:t>
      </w:r>
      <w:r w:rsidR="00955748" w:rsidRPr="00955748">
        <w:rPr>
          <w:i w:val="0"/>
          <w:color w:val="auto"/>
        </w:rPr>
        <w:t xml:space="preserve">Gospodarski </w:t>
      </w:r>
      <w:r w:rsidR="00955748">
        <w:rPr>
          <w:i w:val="0"/>
          <w:color w:val="auto"/>
        </w:rPr>
        <w:t>u ponudi dostavlja</w:t>
      </w:r>
      <w:r w:rsidR="00955748" w:rsidRPr="00955748">
        <w:rPr>
          <w:i w:val="0"/>
          <w:color w:val="auto"/>
        </w:rPr>
        <w:t>:</w:t>
      </w:r>
      <w:bookmarkEnd w:id="145"/>
    </w:p>
    <w:p w:rsidR="00955748" w:rsidRDefault="00955748" w:rsidP="00955748">
      <w:pPr>
        <w:spacing w:after="0" w:line="259" w:lineRule="auto"/>
        <w:ind w:left="0" w:firstLine="0"/>
        <w:rPr>
          <w:bCs/>
          <w:kern w:val="32"/>
          <w:lang w:eastAsia="en-US"/>
        </w:rPr>
      </w:pPr>
      <w:r w:rsidRPr="008C561E">
        <w:rPr>
          <w:b/>
          <w:color w:val="auto"/>
          <w:u w:val="single"/>
        </w:rPr>
        <w:t>6.9.1.</w:t>
      </w:r>
      <w:r w:rsidRPr="008C561E">
        <w:rPr>
          <w:b/>
          <w:color w:val="auto"/>
        </w:rPr>
        <w:t xml:space="preserve"> </w:t>
      </w:r>
      <w:bookmarkStart w:id="146" w:name="_Toc500502723"/>
      <w:r w:rsidRPr="008C561E">
        <w:rPr>
          <w:b/>
          <w:color w:val="auto"/>
        </w:rPr>
        <w:t xml:space="preserve">  </w:t>
      </w:r>
      <w:r w:rsidRPr="00955748">
        <w:rPr>
          <w:b/>
          <w:bCs/>
          <w:kern w:val="32"/>
          <w:lang w:eastAsia="en-US"/>
        </w:rPr>
        <w:t>Izjava odgovorne osobe ponuditelja</w:t>
      </w:r>
      <w:r w:rsidRPr="00955748">
        <w:rPr>
          <w:bCs/>
          <w:kern w:val="32"/>
          <w:lang w:eastAsia="en-US"/>
        </w:rPr>
        <w:t xml:space="preserve"> da sve prehrambene namirnice moraju i zadovoljavaju uvjete Zakona o predmetima opće </w:t>
      </w:r>
      <w:r w:rsidRPr="007D5827">
        <w:rPr>
          <w:bCs/>
          <w:color w:val="auto"/>
          <w:kern w:val="32"/>
          <w:lang w:eastAsia="en-US"/>
        </w:rPr>
        <w:t>uporabe (</w:t>
      </w:r>
      <w:bookmarkEnd w:id="146"/>
      <w:r w:rsidR="00E7793A" w:rsidRPr="007D5827">
        <w:rPr>
          <w:color w:val="auto"/>
          <w:spacing w:val="-1"/>
        </w:rPr>
        <w:t>NN 39/13, 47</w:t>
      </w:r>
      <w:r w:rsidR="00FD2AF9" w:rsidRPr="007D5827">
        <w:rPr>
          <w:color w:val="auto"/>
          <w:spacing w:val="-1"/>
        </w:rPr>
        <w:t xml:space="preserve">/14, </w:t>
      </w:r>
      <w:r w:rsidR="00E7793A" w:rsidRPr="007D5827">
        <w:rPr>
          <w:color w:val="auto"/>
          <w:spacing w:val="-1"/>
        </w:rPr>
        <w:t>114</w:t>
      </w:r>
      <w:r w:rsidR="00FD2AF9" w:rsidRPr="007D5827">
        <w:rPr>
          <w:color w:val="auto"/>
          <w:spacing w:val="-1"/>
        </w:rPr>
        <w:t>/18</w:t>
      </w:r>
      <w:r w:rsidR="00E7793A" w:rsidRPr="007D5827">
        <w:rPr>
          <w:color w:val="auto"/>
          <w:spacing w:val="-1"/>
        </w:rPr>
        <w:t xml:space="preserve"> i 53/22</w:t>
      </w:r>
      <w:r w:rsidR="00FD2AF9" w:rsidRPr="007D5827">
        <w:rPr>
          <w:color w:val="auto"/>
          <w:spacing w:val="-1"/>
        </w:rPr>
        <w:t xml:space="preserve">) i </w:t>
      </w:r>
      <w:r w:rsidR="00FD2AF9" w:rsidRPr="00E668B6">
        <w:rPr>
          <w:spacing w:val="-1"/>
        </w:rPr>
        <w:t xml:space="preserve">Zakona o higijeni hrane i mikrobiološkim kriterijima za hranu (NN </w:t>
      </w:r>
      <w:r w:rsidR="00FD2AF9">
        <w:rPr>
          <w:spacing w:val="-1"/>
        </w:rPr>
        <w:t>83/22</w:t>
      </w:r>
      <w:r w:rsidR="00FD2AF9" w:rsidRPr="00E668B6">
        <w:rPr>
          <w:spacing w:val="-1"/>
        </w:rPr>
        <w:t>)</w:t>
      </w:r>
      <w:r w:rsidRPr="00955748">
        <w:rPr>
          <w:bCs/>
          <w:kern w:val="32"/>
          <w:lang w:eastAsia="en-US"/>
        </w:rPr>
        <w:t xml:space="preserve"> </w:t>
      </w:r>
    </w:p>
    <w:p w:rsidR="00955748" w:rsidRDefault="00955748" w:rsidP="00955748">
      <w:pPr>
        <w:spacing w:after="0" w:line="259" w:lineRule="auto"/>
        <w:ind w:left="0" w:firstLine="0"/>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955748" w:rsidRDefault="00955748" w:rsidP="00955748">
      <w:pPr>
        <w:spacing w:after="0" w:line="240" w:lineRule="auto"/>
        <w:rPr>
          <w:lang w:eastAsia="en-US"/>
        </w:rPr>
      </w:pPr>
      <w:r w:rsidRPr="008C561E">
        <w:rPr>
          <w:b/>
          <w:color w:val="auto"/>
          <w:u w:val="single"/>
        </w:rPr>
        <w:t>6.9.2.</w:t>
      </w:r>
      <w:r w:rsidRPr="008C561E">
        <w:rPr>
          <w:b/>
          <w:color w:val="auto"/>
        </w:rPr>
        <w:t xml:space="preserve">  </w:t>
      </w:r>
      <w:r w:rsidRPr="00955748">
        <w:rPr>
          <w:b/>
          <w:bCs/>
          <w:kern w:val="32"/>
          <w:lang w:eastAsia="en-US"/>
        </w:rPr>
        <w:t xml:space="preserve">Izjava </w:t>
      </w:r>
      <w:r w:rsidRPr="008C561E">
        <w:rPr>
          <w:b/>
          <w:lang w:eastAsia="en-US"/>
        </w:rPr>
        <w:t>ponuditelja o zadovoljavanju sanitarno higijenskih uvjeta</w:t>
      </w:r>
      <w:r w:rsidRPr="00955748">
        <w:rPr>
          <w:lang w:eastAsia="en-US"/>
        </w:rPr>
        <w:t xml:space="preserve">, kao i temperaturne režime dostavljene robe – zamrznuto, pothlađeno i ostalo – u dostavnom vozilu s odgovarajućom deklaracijom i ambalažom, poštivanje roka valjanosti i vrijeme dostave. </w:t>
      </w:r>
    </w:p>
    <w:p w:rsidR="00955748" w:rsidRPr="00955748" w:rsidRDefault="00955748" w:rsidP="00955748">
      <w:pPr>
        <w:spacing w:after="0" w:line="240" w:lineRule="auto"/>
        <w:rPr>
          <w:lang w:eastAsia="en-US"/>
        </w:rPr>
      </w:pPr>
      <w:r w:rsidRPr="00955748">
        <w:rPr>
          <w:lang w:eastAsia="en-US"/>
        </w:rPr>
        <w:t>(Privitak Pozivu).</w:t>
      </w:r>
    </w:p>
    <w:p w:rsidR="00955748" w:rsidRDefault="00955748" w:rsidP="00955748">
      <w:pPr>
        <w:spacing w:after="0" w:line="259" w:lineRule="auto"/>
        <w:ind w:left="0" w:firstLine="0"/>
        <w:rPr>
          <w:lang w:eastAsia="en-US"/>
        </w:rPr>
      </w:pPr>
    </w:p>
    <w:p w:rsidR="00AB6F62" w:rsidRPr="00AB6F62" w:rsidRDefault="00AB6F62" w:rsidP="007D5827">
      <w:pPr>
        <w:pStyle w:val="Odlomakpopisa"/>
        <w:numPr>
          <w:ilvl w:val="2"/>
          <w:numId w:val="33"/>
        </w:numPr>
        <w:spacing w:after="0" w:line="259" w:lineRule="auto"/>
        <w:ind w:left="709"/>
      </w:pPr>
      <w:r w:rsidRPr="007D5827">
        <w:rPr>
          <w:b/>
        </w:rPr>
        <w:t xml:space="preserve">Izjava o osiguranim zamrzivačima i rashladnim vitrinama - </w:t>
      </w:r>
      <w:r w:rsidRPr="00AB6F62">
        <w:t>Ponuditelj mora priložiti Izjavu da će za vrijeme trajanja ugovorne obveze osigurati zamrzivače i rashladne vitrine te ih o svom trošku servisirati i u slučaju eventualnog kvara popraviti.</w:t>
      </w:r>
    </w:p>
    <w:p w:rsidR="00AB6F62" w:rsidRDefault="00AB6F62" w:rsidP="00AB6F62">
      <w:pPr>
        <w:spacing w:after="0" w:line="259" w:lineRule="auto"/>
      </w:pPr>
      <w:r>
        <w:t xml:space="preserve">             </w:t>
      </w:r>
      <w:r w:rsidRPr="00AB6F62">
        <w:t>(Privitak Pozivu).</w:t>
      </w: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6364D1" w:rsidRDefault="006364D1"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CF6511" w:rsidRDefault="00CF6511" w:rsidP="00B14D29">
      <w:pPr>
        <w:pStyle w:val="Naslov1"/>
      </w:pPr>
      <w:bookmarkStart w:id="147" w:name="_Toc136951518"/>
      <w:bookmarkStart w:id="148" w:name="_Toc474751489"/>
      <w:bookmarkStart w:id="149" w:name="_Toc474751543"/>
      <w:bookmarkStart w:id="150" w:name="_Toc474751597"/>
      <w:bookmarkStart w:id="151" w:name="_Toc475006622"/>
      <w:r w:rsidRPr="00CF6511">
        <w:lastRenderedPageBreak/>
        <w:t>Prilog 1.</w:t>
      </w:r>
      <w:r w:rsidRPr="00CF6511">
        <w:tab/>
        <w:t>PONUDBENI LIST U POSTUPKU JEDNOSTAVNE NABAVE</w:t>
      </w:r>
      <w:bookmarkEnd w:id="147"/>
    </w:p>
    <w:p w:rsidR="00CC6F18" w:rsidRPr="00CC6F18" w:rsidRDefault="00CC6F18" w:rsidP="00CC6F18">
      <w:pPr>
        <w:keepNext/>
        <w:keepLines/>
        <w:spacing w:after="0" w:line="240" w:lineRule="auto"/>
        <w:ind w:left="0" w:firstLine="0"/>
        <w:outlineLvl w:val="0"/>
        <w:rPr>
          <w:b/>
          <w:bCs/>
          <w:sz w:val="24"/>
          <w:szCs w:val="28"/>
          <w:lang w:eastAsia="x-none"/>
        </w:rPr>
      </w:pPr>
    </w:p>
    <w:p w:rsidR="00CF6511" w:rsidRPr="00CF6511" w:rsidRDefault="00955748" w:rsidP="00CF6511">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w:t>
      </w:r>
      <w:r w:rsidR="00FD2AF9">
        <w:rPr>
          <w:rFonts w:cs="Arial"/>
          <w:b/>
          <w:color w:val="auto"/>
        </w:rPr>
        <w:t>23/164</w:t>
      </w:r>
    </w:p>
    <w:p w:rsidR="00CF6511" w:rsidRPr="00CF6511" w:rsidRDefault="00CF6511" w:rsidP="00CF6511">
      <w:pPr>
        <w:spacing w:after="200" w:line="276" w:lineRule="auto"/>
        <w:ind w:left="0" w:firstLine="0"/>
        <w:rPr>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rsidTr="00CF6511">
        <w:tc>
          <w:tcPr>
            <w:tcW w:w="3652" w:type="dxa"/>
            <w:shd w:val="pct12"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rsidTr="00CF6511">
        <w:trPr>
          <w:trHeight w:val="628"/>
        </w:trPr>
        <w:tc>
          <w:tcPr>
            <w:tcW w:w="3652" w:type="dxa"/>
            <w:shd w:val="clear" w:color="auto" w:fill="auto"/>
            <w:vAlign w:val="center"/>
          </w:tcPr>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color w:val="auto"/>
          <w:lang w:eastAsia="x-none"/>
        </w:rPr>
      </w:pPr>
      <w:r w:rsidRPr="00CF6511">
        <w:rPr>
          <w:b/>
          <w:color w:val="auto"/>
          <w:lang w:eastAsia="x-none"/>
        </w:rPr>
        <w:t>NARUČITELJ</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rsidR="00CF6511" w:rsidRDefault="00CF6511" w:rsidP="00CF6511">
      <w:pPr>
        <w:spacing w:after="200" w:line="276" w:lineRule="auto"/>
        <w:ind w:left="0" w:firstLine="0"/>
        <w:rPr>
          <w:b/>
          <w:color w:val="auto"/>
          <w:lang w:eastAsia="x-none"/>
        </w:rPr>
      </w:pPr>
    </w:p>
    <w:p w:rsidR="00B26F58" w:rsidRPr="00CF6511" w:rsidRDefault="00B26F58" w:rsidP="00CF6511">
      <w:pPr>
        <w:spacing w:after="200" w:line="276" w:lineRule="auto"/>
        <w:ind w:left="0" w:firstLine="0"/>
        <w:rPr>
          <w:b/>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lastRenderedPageBreak/>
        <w:t>ČLANOVI ZAJEDNICE PONUDITELJA:</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rsidTr="00CF6511">
        <w:trPr>
          <w:trHeight w:val="70"/>
        </w:trPr>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rsidR="00CF6511" w:rsidRPr="00CF6511" w:rsidRDefault="00CF6511" w:rsidP="00CF6511">
      <w:pPr>
        <w:spacing w:after="0" w:line="276" w:lineRule="auto"/>
        <w:ind w:left="0" w:firstLine="0"/>
        <w:rPr>
          <w:b/>
          <w:bCs/>
          <w:color w:val="auto"/>
          <w:lang w:eastAsia="x-none"/>
        </w:rPr>
      </w:pPr>
    </w:p>
    <w:p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rsidTr="00CF6511">
        <w:tc>
          <w:tcPr>
            <w:tcW w:w="557" w:type="dxa"/>
            <w:shd w:val="clear" w:color="auto" w:fill="auto"/>
          </w:tcPr>
          <w:p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rsidTr="00CF6511">
        <w:tc>
          <w:tcPr>
            <w:tcW w:w="557" w:type="dxa"/>
            <w:shd w:val="clear" w:color="auto" w:fill="auto"/>
          </w:tcPr>
          <w:p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r w:rsidR="00CF6511" w:rsidRPr="00CF6511" w:rsidTr="00CF6511">
        <w:tc>
          <w:tcPr>
            <w:tcW w:w="557"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Default="00CF6511" w:rsidP="00CF6511">
      <w:pPr>
        <w:spacing w:after="200" w:line="276" w:lineRule="auto"/>
        <w:ind w:left="0" w:firstLine="0"/>
        <w:rPr>
          <w:b/>
          <w:bCs/>
          <w:color w:val="auto"/>
          <w:sz w:val="18"/>
          <w:szCs w:val="18"/>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rsidR="00956EC8" w:rsidRDefault="00956EC8" w:rsidP="00CF6511">
      <w:pPr>
        <w:spacing w:after="200" w:line="276" w:lineRule="auto"/>
        <w:ind w:left="0" w:firstLine="0"/>
        <w:rPr>
          <w:b/>
          <w:bCs/>
          <w:color w:val="auto"/>
          <w:sz w:val="18"/>
          <w:szCs w:val="18"/>
          <w:lang w:eastAsia="x-none"/>
        </w:rPr>
      </w:pPr>
    </w:p>
    <w:p w:rsidR="00956EC8" w:rsidRDefault="00956EC8" w:rsidP="00CF6511">
      <w:pPr>
        <w:spacing w:after="200" w:line="276" w:lineRule="auto"/>
        <w:ind w:left="0" w:firstLine="0"/>
        <w:rPr>
          <w:b/>
          <w:bCs/>
          <w:color w:val="auto"/>
          <w:sz w:val="18"/>
          <w:szCs w:val="18"/>
          <w:lang w:eastAsia="x-none"/>
        </w:rPr>
      </w:pPr>
    </w:p>
    <w:p w:rsidR="00956EC8" w:rsidRPr="00CF6511" w:rsidRDefault="00956EC8" w:rsidP="00CF6511">
      <w:pPr>
        <w:spacing w:after="200" w:line="276" w:lineRule="auto"/>
        <w:ind w:left="0" w:firstLine="0"/>
        <w:rPr>
          <w:b/>
          <w:bCs/>
          <w:color w:val="auto"/>
          <w:lang w:eastAsia="x-none"/>
        </w:rPr>
      </w:pPr>
    </w:p>
    <w:p w:rsidR="00CF6511" w:rsidRPr="00CC6F18" w:rsidRDefault="00CF6511" w:rsidP="00CC6F18">
      <w:pPr>
        <w:numPr>
          <w:ilvl w:val="0"/>
          <w:numId w:val="26"/>
        </w:numPr>
        <w:spacing w:after="200" w:line="276" w:lineRule="auto"/>
        <w:jc w:val="left"/>
        <w:rPr>
          <w:b/>
          <w:bCs/>
          <w:color w:val="auto"/>
          <w:lang w:eastAsia="x-none"/>
        </w:rPr>
      </w:pPr>
      <w:r w:rsidRPr="00CF6511">
        <w:rPr>
          <w:b/>
          <w:bCs/>
          <w:color w:val="auto"/>
          <w:lang w:eastAsia="x-none"/>
        </w:rPr>
        <w:lastRenderedPageBreak/>
        <w:t>CIJENA PONUDE</w:t>
      </w:r>
    </w:p>
    <w:p w:rsidR="00CC6F18" w:rsidRPr="00CF6511" w:rsidRDefault="00955748" w:rsidP="00CC6F18">
      <w:pPr>
        <w:spacing w:after="200" w:line="276" w:lineRule="auto"/>
        <w:ind w:left="0" w:firstLine="0"/>
        <w:jc w:val="center"/>
        <w:rPr>
          <w:b/>
          <w:color w:val="auto"/>
          <w:sz w:val="24"/>
          <w:szCs w:val="24"/>
        </w:rPr>
      </w:pPr>
      <w:r>
        <w:rPr>
          <w:b/>
          <w:color w:val="auto"/>
          <w:sz w:val="24"/>
          <w:szCs w:val="24"/>
        </w:rPr>
        <w:t xml:space="preserve">PREHRAMBENI PROIZVODI </w:t>
      </w:r>
      <w:r w:rsidR="002B4FFF">
        <w:rPr>
          <w:b/>
          <w:color w:val="auto"/>
          <w:sz w:val="24"/>
          <w:szCs w:val="24"/>
        </w:rPr>
        <w:t>–</w:t>
      </w:r>
      <w:r>
        <w:rPr>
          <w:b/>
          <w:color w:val="auto"/>
          <w:sz w:val="24"/>
          <w:szCs w:val="24"/>
        </w:rPr>
        <w:t xml:space="preserve"> </w:t>
      </w:r>
      <w:r w:rsidR="002B4FFF">
        <w:rPr>
          <w:b/>
          <w:color w:val="auto"/>
          <w:sz w:val="24"/>
          <w:szCs w:val="24"/>
        </w:rPr>
        <w:t>SMRZNUTA PECIVA</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w:t>
      </w:r>
      <w:r w:rsidR="00FD2AF9">
        <w:rPr>
          <w:rFonts w:cs="Arial"/>
          <w:b/>
        </w:rPr>
        <w:t>23/164</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rsidTr="00CF6511">
        <w:trPr>
          <w:jc w:val="right"/>
        </w:trPr>
        <w:tc>
          <w:tcPr>
            <w:tcW w:w="6238" w:type="dxa"/>
          </w:tcPr>
          <w:p w:rsidR="00CF6511" w:rsidRPr="00CF6511" w:rsidRDefault="00CF6511" w:rsidP="00FD2AF9">
            <w:pPr>
              <w:spacing w:after="200" w:line="276" w:lineRule="auto"/>
              <w:ind w:left="0" w:firstLine="0"/>
              <w:rPr>
                <w:b/>
                <w:color w:val="auto"/>
                <w:lang w:eastAsia="x-none"/>
              </w:rPr>
            </w:pPr>
            <w:r w:rsidRPr="00CF6511">
              <w:rPr>
                <w:b/>
                <w:color w:val="auto"/>
                <w:lang w:eastAsia="x-none"/>
              </w:rPr>
              <w:t xml:space="preserve">Iznos ponude izražen u </w:t>
            </w:r>
            <w:r w:rsidR="00FD2AF9">
              <w:rPr>
                <w:b/>
                <w:color w:val="auto"/>
                <w:lang w:eastAsia="x-none"/>
              </w:rPr>
              <w:t>EUR-ima</w:t>
            </w:r>
            <w:r w:rsidRPr="00CF6511">
              <w:rPr>
                <w:b/>
                <w:color w:val="auto"/>
                <w:lang w:eastAsia="x-none"/>
              </w:rPr>
              <w:t xml:space="preserve">  (bez PDV-a):</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Iznos PDV-a u </w:t>
            </w:r>
            <w:r w:rsidR="00FD2AF9">
              <w:rPr>
                <w:b/>
                <w:color w:val="auto"/>
                <w:lang w:eastAsia="x-none"/>
              </w:rPr>
              <w:t>EUR-ima</w:t>
            </w:r>
            <w:r w:rsidRPr="00CF6511">
              <w:rPr>
                <w:b/>
                <w:color w:val="auto"/>
                <w:lang w:eastAsia="x-none"/>
              </w:rPr>
              <w:t>:</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Ukupan iznos ponude izražen u </w:t>
            </w:r>
            <w:r w:rsidR="00FD2AF9">
              <w:rPr>
                <w:b/>
                <w:color w:val="auto"/>
                <w:lang w:eastAsia="x-none"/>
              </w:rPr>
              <w:t xml:space="preserve">EUR-ima </w:t>
            </w:r>
            <w:r w:rsidRPr="00CF6511">
              <w:rPr>
                <w:b/>
                <w:color w:val="auto"/>
                <w:lang w:eastAsia="x-none"/>
              </w:rPr>
              <w:t>(sa PDV-om):</w:t>
            </w:r>
          </w:p>
        </w:tc>
        <w:tc>
          <w:tcPr>
            <w:tcW w:w="3226" w:type="dxa"/>
          </w:tcPr>
          <w:p w:rsidR="00CF6511" w:rsidRPr="00CF6511" w:rsidRDefault="00CF6511" w:rsidP="00CF6511">
            <w:pPr>
              <w:spacing w:after="200" w:line="276" w:lineRule="auto"/>
              <w:ind w:left="0" w:firstLine="0"/>
              <w:rPr>
                <w:b/>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w:t>
      </w:r>
      <w:r w:rsidR="00FD2AF9">
        <w:rPr>
          <w:color w:val="auto"/>
          <w:lang w:eastAsia="x-none"/>
        </w:rPr>
        <w:t>3</w:t>
      </w:r>
      <w:r w:rsidRPr="00CF6511">
        <w:rPr>
          <w:color w:val="auto"/>
          <w:lang w:eastAsia="x-none"/>
        </w:rPr>
        <w:t>.</w:t>
      </w:r>
    </w:p>
    <w:p w:rsidR="00CF6511" w:rsidRPr="00CF6511" w:rsidRDefault="00CF6511" w:rsidP="00CF6511">
      <w:pPr>
        <w:spacing w:after="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rsidR="00CF6511" w:rsidRDefault="00CF6511" w:rsidP="00CF6511">
      <w:pPr>
        <w:spacing w:after="200" w:line="276" w:lineRule="auto"/>
        <w:ind w:left="0" w:firstLine="0"/>
        <w:jc w:val="center"/>
        <w:rPr>
          <w:b/>
          <w:color w:val="auto"/>
          <w:lang w:eastAsia="x-none"/>
        </w:rPr>
      </w:pPr>
    </w:p>
    <w:p w:rsidR="00956EC8" w:rsidRPr="00CF6511" w:rsidRDefault="00956EC8" w:rsidP="00956EC8">
      <w:pPr>
        <w:spacing w:after="200" w:line="276" w:lineRule="auto"/>
        <w:ind w:left="0" w:firstLine="0"/>
        <w:jc w:val="left"/>
        <w:rPr>
          <w:b/>
          <w:color w:val="auto"/>
          <w:lang w:eastAsia="x-none"/>
        </w:rPr>
      </w:pPr>
    </w:p>
    <w:p w:rsidR="00CF6511" w:rsidRPr="00B323EB" w:rsidRDefault="00CF6511" w:rsidP="00956EC8">
      <w:pPr>
        <w:pStyle w:val="Naslov1"/>
        <w:jc w:val="left"/>
        <w:rPr>
          <w:color w:val="auto"/>
          <w:sz w:val="24"/>
          <w:szCs w:val="24"/>
        </w:rPr>
      </w:pPr>
      <w:bookmarkStart w:id="152" w:name="_Toc136951519"/>
      <w:r w:rsidRPr="00CF6511">
        <w:rPr>
          <w:sz w:val="24"/>
          <w:szCs w:val="28"/>
        </w:rPr>
        <w:lastRenderedPageBreak/>
        <w:t>Prilog 2.</w:t>
      </w:r>
      <w:bookmarkStart w:id="153" w:name="_Toc77059953"/>
      <w:r w:rsidR="007D5827">
        <w:rPr>
          <w:sz w:val="24"/>
          <w:szCs w:val="28"/>
        </w:rPr>
        <w:t xml:space="preserve"> </w:t>
      </w:r>
      <w:r w:rsidRPr="00CF6511">
        <w:t xml:space="preserve"> </w:t>
      </w:r>
      <w:r w:rsidRPr="00CF6511">
        <w:rPr>
          <w:lang w:val="x-none"/>
        </w:rPr>
        <w:t xml:space="preserve">Prijedlog </w:t>
      </w:r>
      <w:bookmarkEnd w:id="153"/>
      <w:r w:rsidR="00B307C3">
        <w:t>ugovora</w:t>
      </w:r>
      <w:bookmarkEnd w:id="152"/>
    </w:p>
    <w:p w:rsidR="00CF6511" w:rsidRPr="00CF6511" w:rsidRDefault="00CF6511" w:rsidP="00CF6511">
      <w:pPr>
        <w:spacing w:after="0" w:line="240" w:lineRule="auto"/>
        <w:ind w:left="0" w:firstLine="0"/>
        <w:rPr>
          <w:color w:val="auto"/>
        </w:rPr>
      </w:pPr>
    </w:p>
    <w:p w:rsidR="00572ACC" w:rsidRPr="00572ACC" w:rsidRDefault="00572ACC" w:rsidP="00572ACC">
      <w:pPr>
        <w:spacing w:after="0" w:line="240" w:lineRule="auto"/>
        <w:ind w:left="0" w:firstLine="0"/>
        <w:rPr>
          <w:sz w:val="24"/>
          <w:szCs w:val="24"/>
          <w:lang w:eastAsia="en-US"/>
        </w:rPr>
      </w:pPr>
      <w:r w:rsidRPr="00572ACC">
        <w:rPr>
          <w:b/>
          <w:sz w:val="24"/>
          <w:szCs w:val="24"/>
          <w:lang w:eastAsia="en-US"/>
        </w:rPr>
        <w:t>KLINIČKI BOLNIČKI CENTAR OSIJEK</w:t>
      </w:r>
      <w:r w:rsidRPr="00572ACC">
        <w:rPr>
          <w:sz w:val="24"/>
          <w:szCs w:val="24"/>
          <w:lang w:eastAsia="en-US"/>
        </w:rPr>
        <w:t xml:space="preserve">, OSIJEK, Josipa </w:t>
      </w:r>
      <w:proofErr w:type="spellStart"/>
      <w:r w:rsidRPr="00572ACC">
        <w:rPr>
          <w:sz w:val="24"/>
          <w:szCs w:val="24"/>
          <w:lang w:eastAsia="en-US"/>
        </w:rPr>
        <w:t>Huttlera</w:t>
      </w:r>
      <w:proofErr w:type="spellEnd"/>
      <w:r w:rsidRPr="00572ACC">
        <w:rPr>
          <w:sz w:val="24"/>
          <w:szCs w:val="24"/>
          <w:lang w:eastAsia="en-US"/>
        </w:rPr>
        <w:t xml:space="preserve"> 4, OIB: 89819375646, zastupan po ravnatelju: doc.dr.sc. Željko Zubčić, </w:t>
      </w:r>
      <w:proofErr w:type="spellStart"/>
      <w:r w:rsidRPr="00572ACC">
        <w:rPr>
          <w:sz w:val="24"/>
          <w:szCs w:val="24"/>
          <w:lang w:eastAsia="en-US"/>
        </w:rPr>
        <w:t>dr.med</w:t>
      </w:r>
      <w:proofErr w:type="spellEnd"/>
      <w:r w:rsidRPr="00572ACC">
        <w:rPr>
          <w:sz w:val="24"/>
          <w:szCs w:val="24"/>
          <w:lang w:eastAsia="en-US"/>
        </w:rPr>
        <w:t>. (u  daljnjem tekstu Naručitelj) i</w:t>
      </w:r>
    </w:p>
    <w:p w:rsidR="00572ACC" w:rsidRPr="00572ACC" w:rsidRDefault="00572ACC" w:rsidP="00572ACC">
      <w:pPr>
        <w:spacing w:after="0" w:line="240" w:lineRule="auto"/>
        <w:ind w:left="0" w:firstLine="0"/>
        <w:rPr>
          <w:sz w:val="24"/>
          <w:szCs w:val="24"/>
          <w:lang w:eastAsia="en-US"/>
        </w:rPr>
      </w:pPr>
    </w:p>
    <w:p w:rsidR="00572ACC" w:rsidRPr="00572ACC" w:rsidRDefault="00572ACC" w:rsidP="00572ACC">
      <w:pPr>
        <w:spacing w:after="0" w:line="240" w:lineRule="auto"/>
        <w:ind w:left="0" w:firstLine="0"/>
        <w:rPr>
          <w:sz w:val="24"/>
          <w:szCs w:val="24"/>
          <w:lang w:eastAsia="en-US"/>
        </w:rPr>
      </w:pPr>
      <w:r w:rsidRPr="00572ACC">
        <w:rPr>
          <w:b/>
          <w:sz w:val="24"/>
          <w:szCs w:val="24"/>
          <w:lang w:eastAsia="en-US"/>
        </w:rPr>
        <w:t xml:space="preserve">______________________, </w:t>
      </w:r>
      <w:r w:rsidRPr="00572ACC">
        <w:rPr>
          <w:sz w:val="24"/>
          <w:szCs w:val="24"/>
          <w:lang w:eastAsia="en-US"/>
        </w:rPr>
        <w:t>iz _____________, sa sjedištem: ___________________, OIB: __________________ zastupan po __________________: ______________________  (u daljnjem tekstu Ponuditelj/Isporučitelj),  sklapaju</w:t>
      </w:r>
    </w:p>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 xml:space="preserve">UGOVOR ZA NABAVU </w:t>
      </w:r>
    </w:p>
    <w:p w:rsidR="00572ACC" w:rsidRPr="00572ACC" w:rsidRDefault="00572ACC" w:rsidP="00572ACC">
      <w:pPr>
        <w:spacing w:after="0" w:line="276" w:lineRule="auto"/>
        <w:ind w:left="0" w:firstLine="0"/>
        <w:jc w:val="center"/>
        <w:rPr>
          <w:b/>
          <w:sz w:val="24"/>
          <w:szCs w:val="24"/>
          <w:lang w:eastAsia="en-US"/>
        </w:rPr>
      </w:pPr>
      <w:r>
        <w:rPr>
          <w:b/>
          <w:sz w:val="24"/>
          <w:szCs w:val="24"/>
          <w:lang w:eastAsia="en-US"/>
        </w:rPr>
        <w:t>PREHRAMBENI PROIZVODI</w:t>
      </w:r>
      <w:r w:rsidRPr="00572ACC">
        <w:rPr>
          <w:b/>
          <w:sz w:val="24"/>
          <w:szCs w:val="24"/>
          <w:lang w:eastAsia="en-US"/>
        </w:rPr>
        <w:t xml:space="preserve"> </w:t>
      </w:r>
      <w:r w:rsidR="002B4FFF">
        <w:rPr>
          <w:b/>
          <w:sz w:val="24"/>
          <w:szCs w:val="24"/>
          <w:lang w:eastAsia="en-US"/>
        </w:rPr>
        <w:t>–</w:t>
      </w:r>
      <w:r w:rsidRPr="00572ACC">
        <w:rPr>
          <w:b/>
          <w:sz w:val="24"/>
          <w:szCs w:val="24"/>
          <w:lang w:eastAsia="en-US"/>
        </w:rPr>
        <w:t xml:space="preserve"> </w:t>
      </w:r>
      <w:r w:rsidR="002B4FFF">
        <w:rPr>
          <w:b/>
          <w:sz w:val="24"/>
          <w:szCs w:val="24"/>
          <w:lang w:eastAsia="en-US"/>
        </w:rPr>
        <w:t>SMRZNUTA PECIVA</w:t>
      </w:r>
    </w:p>
    <w:p w:rsidR="00572ACC" w:rsidRPr="00572ACC" w:rsidRDefault="00572ACC" w:rsidP="00572ACC">
      <w:pPr>
        <w:spacing w:after="0" w:line="240" w:lineRule="auto"/>
        <w:ind w:left="0" w:firstLine="0"/>
        <w:jc w:val="center"/>
        <w:rPr>
          <w:rFonts w:cs="Arial"/>
          <w:b/>
          <w:bCs/>
          <w:sz w:val="24"/>
          <w:szCs w:val="24"/>
          <w:lang w:eastAsia="en-US"/>
        </w:rPr>
      </w:pPr>
      <w:r w:rsidRPr="00572ACC">
        <w:rPr>
          <w:rFonts w:cs="Arial"/>
          <w:b/>
          <w:bCs/>
          <w:sz w:val="24"/>
          <w:szCs w:val="24"/>
          <w:lang w:eastAsia="en-US"/>
        </w:rPr>
        <w:t>za potrebe KBC-a Osijek</w:t>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 xml:space="preserve">Evidencijski broj nabave: JN – </w:t>
      </w:r>
      <w:r w:rsidR="00FD2AF9">
        <w:rPr>
          <w:b/>
          <w:sz w:val="24"/>
          <w:szCs w:val="24"/>
          <w:lang w:eastAsia="en-US"/>
        </w:rPr>
        <w:t>23/164</w:t>
      </w:r>
    </w:p>
    <w:p w:rsidR="00572ACC" w:rsidRPr="00572ACC" w:rsidRDefault="00572ACC" w:rsidP="00572ACC">
      <w:pPr>
        <w:spacing w:after="0" w:line="240" w:lineRule="auto"/>
        <w:ind w:left="0" w:firstLine="0"/>
        <w:jc w:val="center"/>
        <w:rPr>
          <w:b/>
          <w:sz w:val="24"/>
          <w:szCs w:val="24"/>
          <w:lang w:eastAsia="en-US"/>
        </w:rPr>
      </w:pP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UVOD</w:t>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Članak 1.</w:t>
      </w: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1.1.</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 xml:space="preserve">Na temelju provedenog postupka jednostavne nabave s namjerom sklapanja ugovora s jednim gospodarskim subjektom za razdoblje od dvanaest (12) mjeseci za predmet nabave, u postupku jednostavne nabave </w:t>
      </w:r>
      <w:r>
        <w:rPr>
          <w:sz w:val="24"/>
          <w:szCs w:val="24"/>
          <w:lang w:eastAsia="en-US"/>
        </w:rPr>
        <w:t>PREHRAMBENI PROIZVODI</w:t>
      </w:r>
      <w:r w:rsidRPr="00572ACC">
        <w:rPr>
          <w:sz w:val="24"/>
          <w:szCs w:val="24"/>
          <w:lang w:eastAsia="en-US"/>
        </w:rPr>
        <w:t xml:space="preserve"> – </w:t>
      </w:r>
      <w:r w:rsidR="002B4FFF">
        <w:rPr>
          <w:sz w:val="24"/>
          <w:szCs w:val="24"/>
          <w:lang w:eastAsia="en-US"/>
        </w:rPr>
        <w:t>SMRZNUTA PECIVA</w:t>
      </w:r>
      <w:r w:rsidRPr="00572ACC">
        <w:rPr>
          <w:sz w:val="24"/>
          <w:szCs w:val="24"/>
          <w:lang w:eastAsia="en-US"/>
        </w:rPr>
        <w:t>,</w:t>
      </w:r>
      <w:r w:rsidRPr="00572ACC">
        <w:rPr>
          <w:b/>
          <w:sz w:val="24"/>
          <w:szCs w:val="24"/>
          <w:lang w:eastAsia="en-US"/>
        </w:rPr>
        <w:t xml:space="preserve"> </w:t>
      </w:r>
      <w:r w:rsidRPr="00572ACC">
        <w:rPr>
          <w:sz w:val="24"/>
          <w:szCs w:val="24"/>
          <w:lang w:eastAsia="en-US"/>
        </w:rPr>
        <w:t>evidencijski broj nabave: JN-</w:t>
      </w:r>
      <w:r w:rsidR="00FD2AF9">
        <w:rPr>
          <w:sz w:val="24"/>
          <w:szCs w:val="24"/>
          <w:lang w:eastAsia="en-US"/>
        </w:rPr>
        <w:t>23/164</w:t>
      </w:r>
      <w:r w:rsidRPr="00572ACC">
        <w:rPr>
          <w:sz w:val="24"/>
          <w:szCs w:val="24"/>
          <w:lang w:eastAsia="en-US"/>
        </w:rPr>
        <w:t xml:space="preserve">, Naručitelj je Odlukom o odabiru, </w:t>
      </w:r>
      <w:proofErr w:type="spellStart"/>
      <w:r w:rsidRPr="00572ACC">
        <w:rPr>
          <w:sz w:val="24"/>
          <w:szCs w:val="24"/>
          <w:lang w:eastAsia="en-US"/>
        </w:rPr>
        <w:t>Urbroj</w:t>
      </w:r>
      <w:proofErr w:type="spellEnd"/>
      <w:r w:rsidRPr="00572ACC">
        <w:rPr>
          <w:sz w:val="24"/>
          <w:szCs w:val="24"/>
          <w:lang w:eastAsia="en-US"/>
        </w:rPr>
        <w:t>: ___________, od __________ 202</w:t>
      </w:r>
      <w:r w:rsidR="00FD2AF9">
        <w:rPr>
          <w:sz w:val="24"/>
          <w:szCs w:val="24"/>
          <w:lang w:eastAsia="en-US"/>
        </w:rPr>
        <w:t>3</w:t>
      </w:r>
      <w:r w:rsidRPr="00572ACC">
        <w:rPr>
          <w:sz w:val="24"/>
          <w:szCs w:val="24"/>
          <w:lang w:eastAsia="en-US"/>
        </w:rPr>
        <w:t>. godine odabrao ponudu ponuditelja broj: _________, od _________ 202</w:t>
      </w:r>
      <w:r w:rsidR="00FD2AF9">
        <w:rPr>
          <w:sz w:val="24"/>
          <w:szCs w:val="24"/>
          <w:lang w:eastAsia="en-US"/>
        </w:rPr>
        <w:t>3</w:t>
      </w:r>
      <w:r w:rsidRPr="00572ACC">
        <w:rPr>
          <w:sz w:val="24"/>
          <w:szCs w:val="24"/>
          <w:lang w:eastAsia="en-US"/>
        </w:rPr>
        <w:t>. godine kao najpovoljniju ponudu za</w:t>
      </w:r>
      <w:r w:rsidR="000F3557">
        <w:rPr>
          <w:sz w:val="24"/>
          <w:szCs w:val="24"/>
          <w:lang w:eastAsia="en-US"/>
        </w:rPr>
        <w:t xml:space="preserve"> </w:t>
      </w:r>
      <w:r w:rsidRPr="00572ACC">
        <w:rPr>
          <w:sz w:val="24"/>
          <w:szCs w:val="24"/>
          <w:lang w:eastAsia="en-US"/>
        </w:rPr>
        <w:t>predmet nabave, sukladno objavljenom kriteriju za donošenje odluke o odabiru te uvjetima i zahtjevima iz Poziva za dostavu ponuda.</w:t>
      </w:r>
    </w:p>
    <w:p w:rsidR="00572ACC" w:rsidRPr="00572ACC" w:rsidRDefault="00572ACC" w:rsidP="00572ACC">
      <w:pPr>
        <w:spacing w:after="0" w:line="240" w:lineRule="auto"/>
        <w:ind w:left="0" w:firstLine="0"/>
        <w:jc w:val="left"/>
        <w:rPr>
          <w:sz w:val="24"/>
          <w:szCs w:val="24"/>
          <w:lang w:eastAsia="en-US"/>
        </w:rPr>
      </w:pPr>
    </w:p>
    <w:p w:rsidR="00572ACC" w:rsidRPr="00572ACC" w:rsidRDefault="00572ACC" w:rsidP="00572ACC">
      <w:pPr>
        <w:spacing w:after="0" w:line="240" w:lineRule="auto"/>
        <w:ind w:left="0" w:firstLine="0"/>
        <w:jc w:val="left"/>
        <w:rPr>
          <w:sz w:val="24"/>
          <w:szCs w:val="24"/>
          <w:lang w:eastAsia="en-US"/>
        </w:rPr>
      </w:pP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PREDMET I TRAJANJE UGOVORA</w:t>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Članak 2.</w:t>
      </w: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 xml:space="preserve">2.1. </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 xml:space="preserve">Predmet ovog Ugovora je utvrđivanja uvjeta za nabavu </w:t>
      </w:r>
      <w:r>
        <w:rPr>
          <w:sz w:val="24"/>
          <w:szCs w:val="24"/>
          <w:lang w:eastAsia="en-US"/>
        </w:rPr>
        <w:t>prehrambenih proizvoda</w:t>
      </w:r>
      <w:r w:rsidRPr="00572ACC">
        <w:rPr>
          <w:sz w:val="24"/>
          <w:szCs w:val="24"/>
          <w:lang w:eastAsia="en-US"/>
        </w:rPr>
        <w:t xml:space="preserve"> </w:t>
      </w:r>
      <w:r w:rsidR="00AB6F62">
        <w:rPr>
          <w:sz w:val="24"/>
          <w:szCs w:val="24"/>
          <w:lang w:eastAsia="en-US"/>
        </w:rPr>
        <w:t>–</w:t>
      </w:r>
      <w:r w:rsidRPr="00572ACC">
        <w:rPr>
          <w:sz w:val="24"/>
          <w:szCs w:val="24"/>
          <w:lang w:eastAsia="en-US"/>
        </w:rPr>
        <w:t xml:space="preserve"> </w:t>
      </w:r>
      <w:r w:rsidR="00AB6F62">
        <w:rPr>
          <w:sz w:val="24"/>
          <w:szCs w:val="24"/>
          <w:lang w:eastAsia="en-US"/>
        </w:rPr>
        <w:t>smrznuta peciva</w:t>
      </w:r>
      <w:r w:rsidRPr="00572ACC">
        <w:rPr>
          <w:sz w:val="24"/>
          <w:szCs w:val="24"/>
          <w:lang w:eastAsia="en-US"/>
        </w:rPr>
        <w:t xml:space="preserve"> za razdoblje do dvanaest (12) mjeseci, prema Troškovniku i ostalim uvjetima iz Poziva za dostavu ponuda Naručitelja i ponudi ponuditelja iz članka 1. ovog Ugovora.</w:t>
      </w:r>
    </w:p>
    <w:p w:rsidR="00572ACC" w:rsidRPr="00572ACC" w:rsidRDefault="00572ACC" w:rsidP="00572ACC">
      <w:pPr>
        <w:spacing w:after="0" w:line="240" w:lineRule="auto"/>
        <w:ind w:left="0" w:firstLine="0"/>
        <w:rPr>
          <w:b/>
          <w:sz w:val="24"/>
          <w:szCs w:val="24"/>
          <w:lang w:eastAsia="en-US"/>
        </w:rPr>
      </w:pPr>
    </w:p>
    <w:p w:rsidR="00572ACC" w:rsidRPr="00572ACC" w:rsidRDefault="00572ACC" w:rsidP="00572ACC">
      <w:pPr>
        <w:spacing w:after="0" w:line="240" w:lineRule="auto"/>
        <w:ind w:left="0" w:firstLine="0"/>
        <w:jc w:val="left"/>
        <w:rPr>
          <w:sz w:val="24"/>
          <w:szCs w:val="24"/>
          <w:lang w:eastAsia="en-US"/>
        </w:rPr>
      </w:pPr>
      <w:r w:rsidRPr="00572ACC">
        <w:rPr>
          <w:b/>
          <w:sz w:val="24"/>
          <w:szCs w:val="24"/>
          <w:lang w:eastAsia="en-US"/>
        </w:rPr>
        <w:t>2.2</w:t>
      </w:r>
      <w:r w:rsidRPr="00572ACC">
        <w:rPr>
          <w:sz w:val="24"/>
          <w:szCs w:val="24"/>
          <w:lang w:eastAsia="en-US"/>
        </w:rPr>
        <w:t>.</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Ugovor se sklapa za razdoblje od dvanaest (12) mjeseci i stupa na snagu obostranim potpisom Ugovora.</w:t>
      </w:r>
    </w:p>
    <w:p w:rsidR="00572ACC" w:rsidRPr="00572ACC" w:rsidRDefault="00572ACC" w:rsidP="00572ACC">
      <w:pPr>
        <w:spacing w:after="0" w:line="240" w:lineRule="auto"/>
        <w:ind w:left="0" w:firstLine="0"/>
        <w:jc w:val="left"/>
        <w:rPr>
          <w:sz w:val="24"/>
          <w:szCs w:val="24"/>
          <w:lang w:eastAsia="en-US"/>
        </w:rPr>
      </w:pPr>
    </w:p>
    <w:p w:rsidR="00572ACC" w:rsidRPr="00572ACC" w:rsidRDefault="00572ACC" w:rsidP="00EF3D20">
      <w:pPr>
        <w:spacing w:before="120" w:after="0" w:line="240" w:lineRule="auto"/>
        <w:ind w:left="0" w:firstLine="0"/>
        <w:jc w:val="left"/>
        <w:rPr>
          <w:b/>
          <w:sz w:val="24"/>
          <w:szCs w:val="24"/>
          <w:lang w:eastAsia="en-US"/>
        </w:rPr>
      </w:pPr>
      <w:r w:rsidRPr="00572ACC">
        <w:rPr>
          <w:b/>
          <w:sz w:val="24"/>
          <w:szCs w:val="24"/>
          <w:lang w:eastAsia="en-US"/>
        </w:rPr>
        <w:t>VRIJEDNOST PREDMETA NABAVE</w:t>
      </w:r>
      <w:r w:rsidRPr="00572ACC">
        <w:rPr>
          <w:b/>
          <w:sz w:val="24"/>
          <w:szCs w:val="24"/>
          <w:lang w:eastAsia="en-US"/>
        </w:rPr>
        <w:tab/>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Članak 3.</w:t>
      </w: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3.1.</w:t>
      </w:r>
    </w:p>
    <w:p w:rsidR="00572ACC" w:rsidRPr="00572ACC" w:rsidRDefault="00572ACC" w:rsidP="00572ACC">
      <w:pPr>
        <w:spacing w:after="0" w:line="240" w:lineRule="auto"/>
        <w:ind w:left="0" w:firstLine="0"/>
        <w:jc w:val="left"/>
        <w:rPr>
          <w:sz w:val="24"/>
          <w:szCs w:val="24"/>
          <w:lang w:eastAsia="en-US"/>
        </w:rPr>
      </w:pPr>
      <w:r w:rsidRPr="00572ACC">
        <w:rPr>
          <w:sz w:val="24"/>
          <w:szCs w:val="24"/>
          <w:lang w:eastAsia="en-US"/>
        </w:rPr>
        <w:t>Cijena odabrane ponude za jednogodišnje razdoblje, za predmet nabave, iznosi:</w:t>
      </w:r>
    </w:p>
    <w:p w:rsidR="00572ACC" w:rsidRPr="00572ACC" w:rsidRDefault="00572ACC" w:rsidP="00572ACC">
      <w:pPr>
        <w:spacing w:after="0" w:line="240" w:lineRule="auto"/>
        <w:ind w:left="0" w:firstLine="0"/>
        <w:jc w:val="left"/>
        <w:rPr>
          <w:sz w:val="24"/>
          <w:szCs w:val="24"/>
          <w:lang w:eastAsia="en-US"/>
        </w:rPr>
      </w:pPr>
      <w:r w:rsidRPr="00572ACC">
        <w:rPr>
          <w:sz w:val="24"/>
          <w:szCs w:val="24"/>
          <w:lang w:eastAsia="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1"/>
      </w:tblGrid>
      <w:tr w:rsidR="00572ACC" w:rsidRPr="00572ACC" w:rsidTr="00FD2AF9">
        <w:tc>
          <w:tcPr>
            <w:tcW w:w="6091" w:type="dxa"/>
            <w:vAlign w:val="center"/>
          </w:tcPr>
          <w:p w:rsidR="00572ACC" w:rsidRPr="00572ACC" w:rsidRDefault="00572ACC" w:rsidP="00FD2AF9">
            <w:pPr>
              <w:spacing w:after="0" w:line="240" w:lineRule="auto"/>
              <w:ind w:left="0" w:firstLine="0"/>
              <w:jc w:val="right"/>
              <w:rPr>
                <w:b/>
                <w:sz w:val="24"/>
                <w:szCs w:val="24"/>
                <w:lang w:eastAsia="en-US"/>
              </w:rPr>
            </w:pPr>
            <w:r w:rsidRPr="00572ACC">
              <w:rPr>
                <w:b/>
                <w:sz w:val="24"/>
                <w:szCs w:val="24"/>
                <w:lang w:eastAsia="en-US"/>
              </w:rPr>
              <w:t xml:space="preserve">CIJENA PONUDE U </w:t>
            </w:r>
            <w:r w:rsidR="00FD2AF9">
              <w:rPr>
                <w:b/>
                <w:sz w:val="24"/>
                <w:szCs w:val="24"/>
                <w:lang w:eastAsia="en-US"/>
              </w:rPr>
              <w:t>EUR-ima</w:t>
            </w:r>
            <w:r w:rsidRPr="00572ACC">
              <w:rPr>
                <w:b/>
                <w:sz w:val="24"/>
                <w:szCs w:val="24"/>
                <w:lang w:eastAsia="en-US"/>
              </w:rPr>
              <w:t xml:space="preserve"> (BEZ PDV-a):</w:t>
            </w:r>
          </w:p>
        </w:tc>
        <w:tc>
          <w:tcPr>
            <w:tcW w:w="2971" w:type="dxa"/>
            <w:vAlign w:val="center"/>
          </w:tcPr>
          <w:p w:rsidR="00572ACC" w:rsidRPr="00572ACC" w:rsidRDefault="00572ACC" w:rsidP="00572ACC">
            <w:pPr>
              <w:spacing w:after="0" w:line="240" w:lineRule="auto"/>
              <w:ind w:left="0" w:firstLine="0"/>
              <w:jc w:val="right"/>
              <w:rPr>
                <w:b/>
                <w:sz w:val="24"/>
                <w:szCs w:val="24"/>
                <w:lang w:eastAsia="en-US"/>
              </w:rPr>
            </w:pPr>
          </w:p>
        </w:tc>
      </w:tr>
      <w:tr w:rsidR="00572ACC" w:rsidRPr="00572ACC" w:rsidTr="00FD2AF9">
        <w:tc>
          <w:tcPr>
            <w:tcW w:w="6091" w:type="dxa"/>
            <w:vAlign w:val="center"/>
          </w:tcPr>
          <w:p w:rsidR="00572ACC" w:rsidRPr="00572ACC" w:rsidRDefault="00572ACC" w:rsidP="00572ACC">
            <w:pPr>
              <w:spacing w:after="0" w:line="240" w:lineRule="auto"/>
              <w:ind w:left="0" w:firstLine="0"/>
              <w:jc w:val="right"/>
              <w:rPr>
                <w:b/>
                <w:sz w:val="24"/>
                <w:szCs w:val="24"/>
                <w:lang w:eastAsia="en-US"/>
              </w:rPr>
            </w:pPr>
            <w:r w:rsidRPr="00572ACC">
              <w:rPr>
                <w:b/>
                <w:sz w:val="24"/>
                <w:szCs w:val="24"/>
                <w:lang w:eastAsia="en-US"/>
              </w:rPr>
              <w:t xml:space="preserve">IZNOS PDV-a U </w:t>
            </w:r>
            <w:r w:rsidR="00FD2AF9">
              <w:rPr>
                <w:b/>
                <w:sz w:val="24"/>
                <w:szCs w:val="24"/>
                <w:lang w:eastAsia="en-US"/>
              </w:rPr>
              <w:t>EUR-ima</w:t>
            </w:r>
            <w:r w:rsidRPr="00572ACC">
              <w:rPr>
                <w:b/>
                <w:sz w:val="24"/>
                <w:szCs w:val="24"/>
                <w:lang w:eastAsia="en-US"/>
              </w:rPr>
              <w:t>:</w:t>
            </w:r>
          </w:p>
        </w:tc>
        <w:tc>
          <w:tcPr>
            <w:tcW w:w="2971" w:type="dxa"/>
            <w:vAlign w:val="center"/>
          </w:tcPr>
          <w:p w:rsidR="00572ACC" w:rsidRPr="00572ACC" w:rsidRDefault="00572ACC" w:rsidP="00572ACC">
            <w:pPr>
              <w:spacing w:after="0" w:line="240" w:lineRule="auto"/>
              <w:ind w:left="0" w:firstLine="0"/>
              <w:jc w:val="right"/>
              <w:rPr>
                <w:b/>
                <w:sz w:val="24"/>
                <w:szCs w:val="24"/>
                <w:lang w:eastAsia="en-US"/>
              </w:rPr>
            </w:pPr>
          </w:p>
        </w:tc>
      </w:tr>
      <w:tr w:rsidR="00572ACC" w:rsidRPr="00572ACC" w:rsidTr="00FD2AF9">
        <w:tc>
          <w:tcPr>
            <w:tcW w:w="6091" w:type="dxa"/>
            <w:vAlign w:val="center"/>
          </w:tcPr>
          <w:p w:rsidR="00572ACC" w:rsidRPr="00572ACC" w:rsidRDefault="00572ACC" w:rsidP="00572ACC">
            <w:pPr>
              <w:spacing w:after="0" w:line="240" w:lineRule="auto"/>
              <w:ind w:left="0" w:firstLine="0"/>
              <w:jc w:val="right"/>
              <w:rPr>
                <w:b/>
                <w:sz w:val="24"/>
                <w:szCs w:val="24"/>
                <w:lang w:eastAsia="en-US"/>
              </w:rPr>
            </w:pPr>
            <w:r w:rsidRPr="00572ACC">
              <w:rPr>
                <w:b/>
                <w:sz w:val="24"/>
                <w:szCs w:val="24"/>
                <w:lang w:eastAsia="en-US"/>
              </w:rPr>
              <w:t xml:space="preserve">UKUPNA CIJENA PONUDE U </w:t>
            </w:r>
            <w:r w:rsidR="00FD2AF9">
              <w:rPr>
                <w:b/>
                <w:sz w:val="24"/>
                <w:szCs w:val="24"/>
                <w:lang w:eastAsia="en-US"/>
              </w:rPr>
              <w:t>EUR-ima</w:t>
            </w:r>
            <w:r w:rsidRPr="00572ACC">
              <w:rPr>
                <w:b/>
                <w:sz w:val="24"/>
                <w:szCs w:val="24"/>
                <w:lang w:eastAsia="en-US"/>
              </w:rPr>
              <w:t xml:space="preserve"> (S PDV-om):</w:t>
            </w:r>
          </w:p>
        </w:tc>
        <w:tc>
          <w:tcPr>
            <w:tcW w:w="2971" w:type="dxa"/>
            <w:vAlign w:val="center"/>
          </w:tcPr>
          <w:p w:rsidR="00572ACC" w:rsidRPr="00572ACC" w:rsidRDefault="00572ACC" w:rsidP="00572ACC">
            <w:pPr>
              <w:spacing w:after="0" w:line="240" w:lineRule="auto"/>
              <w:ind w:left="0" w:firstLine="0"/>
              <w:jc w:val="right"/>
              <w:rPr>
                <w:b/>
                <w:sz w:val="24"/>
                <w:szCs w:val="24"/>
                <w:lang w:eastAsia="en-US"/>
              </w:rPr>
            </w:pPr>
          </w:p>
        </w:tc>
      </w:tr>
    </w:tbl>
    <w:p w:rsidR="00B307C3" w:rsidRPr="00572ACC" w:rsidRDefault="00B307C3"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3.2.</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Jedinične cijene artikala iz ponude odabranog ponuditelja su nepromjenjive tijekom trajanja sklopljenog Ugovora.</w:t>
      </w:r>
    </w:p>
    <w:p w:rsidR="00572ACC" w:rsidRPr="00572ACC" w:rsidRDefault="00572ACC" w:rsidP="00572ACC">
      <w:pPr>
        <w:spacing w:after="0" w:line="240" w:lineRule="auto"/>
        <w:ind w:left="0" w:firstLine="0"/>
        <w:rPr>
          <w:sz w:val="24"/>
          <w:szCs w:val="24"/>
          <w:lang w:eastAsia="en-US"/>
        </w:rPr>
      </w:pP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lastRenderedPageBreak/>
        <w:t>3.3.</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U cijenu ponude uračunati su svi troškovi i popusti, isporuka fco. zdravstvena ustanova, bez poreza na dodanu vrijednost, koji se iskazuje zasebno, iza cijene.</w:t>
      </w:r>
    </w:p>
    <w:p w:rsidR="00572ACC" w:rsidRPr="00572ACC" w:rsidRDefault="00572ACC" w:rsidP="00572ACC">
      <w:pPr>
        <w:spacing w:after="0" w:line="240" w:lineRule="auto"/>
        <w:ind w:left="0" w:firstLine="0"/>
        <w:jc w:val="left"/>
        <w:rPr>
          <w:sz w:val="24"/>
          <w:szCs w:val="24"/>
          <w:lang w:eastAsia="en-US"/>
        </w:rPr>
      </w:pPr>
    </w:p>
    <w:p w:rsidR="00572ACC" w:rsidRPr="00572ACC" w:rsidRDefault="00572ACC" w:rsidP="00EF3D20">
      <w:pPr>
        <w:spacing w:before="120" w:after="0" w:line="240" w:lineRule="auto"/>
        <w:ind w:left="0" w:firstLine="0"/>
        <w:jc w:val="left"/>
        <w:rPr>
          <w:b/>
          <w:sz w:val="24"/>
          <w:szCs w:val="24"/>
          <w:lang w:eastAsia="en-US"/>
        </w:rPr>
      </w:pPr>
      <w:r w:rsidRPr="00572ACC">
        <w:rPr>
          <w:b/>
          <w:sz w:val="24"/>
          <w:szCs w:val="24"/>
          <w:lang w:eastAsia="en-US"/>
        </w:rPr>
        <w:t>PLAĆANJE</w:t>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Članak 4.</w:t>
      </w:r>
    </w:p>
    <w:p w:rsidR="000747BD" w:rsidRPr="004A0A15" w:rsidRDefault="000747BD" w:rsidP="000747BD">
      <w:pPr>
        <w:spacing w:after="0" w:line="240" w:lineRule="auto"/>
        <w:ind w:left="0" w:firstLine="0"/>
        <w:jc w:val="left"/>
        <w:rPr>
          <w:b/>
          <w:color w:val="auto"/>
          <w:sz w:val="24"/>
          <w:szCs w:val="24"/>
          <w:lang w:eastAsia="en-US"/>
        </w:rPr>
      </w:pPr>
      <w:r w:rsidRPr="004A0A15">
        <w:rPr>
          <w:b/>
          <w:color w:val="auto"/>
          <w:sz w:val="24"/>
          <w:szCs w:val="24"/>
          <w:lang w:eastAsia="en-US"/>
        </w:rPr>
        <w:t>4.1.</w:t>
      </w:r>
    </w:p>
    <w:p w:rsidR="000747BD" w:rsidRPr="004A0A15" w:rsidRDefault="000747BD" w:rsidP="000747BD">
      <w:pPr>
        <w:spacing w:after="0" w:line="240" w:lineRule="auto"/>
        <w:ind w:left="0" w:firstLine="0"/>
        <w:rPr>
          <w:color w:val="auto"/>
          <w:sz w:val="24"/>
          <w:szCs w:val="24"/>
        </w:rPr>
      </w:pPr>
      <w:r w:rsidRPr="004A0A15">
        <w:rPr>
          <w:color w:val="auto"/>
          <w:sz w:val="24"/>
          <w:szCs w:val="24"/>
        </w:rPr>
        <w:t>Isporučitelj je dužan ispostaviti e-Račune, a Naručitelj je obvezan zaprimati e-Račune sukladno Zakonu o elektroničkom izdavanju računa u javnoj nabavi (</w:t>
      </w:r>
      <w:r w:rsidR="00EF3D20" w:rsidRPr="00EF3D20">
        <w:rPr>
          <w:color w:val="auto"/>
          <w:sz w:val="24"/>
          <w:szCs w:val="24"/>
        </w:rPr>
        <w:t xml:space="preserve">„Narodne novine“ </w:t>
      </w:r>
      <w:r w:rsidR="00EF3D20">
        <w:rPr>
          <w:color w:val="auto"/>
          <w:sz w:val="24"/>
          <w:szCs w:val="24"/>
        </w:rPr>
        <w:t xml:space="preserve">broj </w:t>
      </w:r>
      <w:r w:rsidRPr="004A0A15">
        <w:rPr>
          <w:color w:val="auto"/>
          <w:sz w:val="24"/>
          <w:szCs w:val="24"/>
        </w:rPr>
        <w:t xml:space="preserve">94/18). </w:t>
      </w:r>
    </w:p>
    <w:p w:rsidR="000747BD" w:rsidRPr="004A0A15" w:rsidRDefault="000747BD" w:rsidP="00074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4A0A15">
        <w:rPr>
          <w:color w:val="auto"/>
          <w:sz w:val="24"/>
          <w:szCs w:val="24"/>
        </w:rPr>
        <w:t xml:space="preserve">Naručitelj će uredno isporučenu robu platiti na temelju ispostavljenog računa za isporučenu robu, sukladno ugovornim jediničnim cijenama iz ponude i potpisanog Ugovora, u roku od 60 (šezdeset) dana od dana zaprimanja računa u KBC-u Osijek </w:t>
      </w:r>
      <w:r w:rsidR="000D58C4" w:rsidRPr="00142CE1">
        <w:t xml:space="preserve">i odobrenju od nadzornog tijela Naručitelja, na temelju Zakona o financijskom poslovanju i </w:t>
      </w:r>
      <w:proofErr w:type="spellStart"/>
      <w:r w:rsidR="000D58C4" w:rsidRPr="00142CE1">
        <w:t>predstečajnoj</w:t>
      </w:r>
      <w:proofErr w:type="spellEnd"/>
      <w:r w:rsidR="000D58C4" w:rsidRPr="00142CE1">
        <w:t xml:space="preserve"> nagodbi („Narodne novine“ broj 108/12, 144/12, 81/13, </w:t>
      </w:r>
      <w:r w:rsidR="00E7793A">
        <w:t xml:space="preserve">112/13, </w:t>
      </w:r>
      <w:r w:rsidR="000D58C4" w:rsidRPr="00142CE1">
        <w:t>71/15, 78/15</w:t>
      </w:r>
      <w:r w:rsidR="00E7793A">
        <w:t xml:space="preserve"> i 114/22</w:t>
      </w:r>
      <w:r w:rsidR="000D58C4" w:rsidRPr="00142CE1">
        <w:t xml:space="preserve">), odnosno u najkraćem roku u skladu </w:t>
      </w:r>
      <w:r w:rsidR="000D58C4">
        <w:t xml:space="preserve">s proračunskim načinom plaćanja, </w:t>
      </w:r>
      <w:r w:rsidRPr="004A0A15">
        <w:rPr>
          <w:color w:val="auto"/>
          <w:sz w:val="24"/>
          <w:szCs w:val="24"/>
        </w:rPr>
        <w:t>na račun (IBAN) Isporučitelja.</w:t>
      </w:r>
    </w:p>
    <w:p w:rsidR="000747BD" w:rsidRPr="004A0A15" w:rsidRDefault="000747BD" w:rsidP="00074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0"/>
        <w:rPr>
          <w:b/>
          <w:color w:val="auto"/>
          <w:sz w:val="24"/>
          <w:szCs w:val="24"/>
        </w:rPr>
      </w:pPr>
      <w:r w:rsidRPr="004A0A15">
        <w:rPr>
          <w:b/>
          <w:color w:val="auto"/>
          <w:sz w:val="24"/>
          <w:szCs w:val="24"/>
        </w:rPr>
        <w:t>4.2.</w:t>
      </w:r>
    </w:p>
    <w:p w:rsidR="000747BD" w:rsidRPr="004A0A15" w:rsidRDefault="000747BD" w:rsidP="00074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0"/>
        <w:rPr>
          <w:color w:val="auto"/>
          <w:sz w:val="24"/>
          <w:szCs w:val="24"/>
        </w:rPr>
      </w:pPr>
      <w:r w:rsidRPr="004A0A15">
        <w:rPr>
          <w:color w:val="auto"/>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0747BD" w:rsidRPr="004A0A15" w:rsidRDefault="000747BD" w:rsidP="000747BD">
      <w:pPr>
        <w:spacing w:after="0" w:line="240" w:lineRule="auto"/>
        <w:ind w:left="0" w:firstLine="0"/>
        <w:rPr>
          <w:b/>
          <w:color w:val="auto"/>
          <w:sz w:val="24"/>
          <w:szCs w:val="24"/>
        </w:rPr>
      </w:pPr>
      <w:r w:rsidRPr="004A0A15">
        <w:rPr>
          <w:b/>
          <w:color w:val="auto"/>
          <w:sz w:val="24"/>
          <w:szCs w:val="24"/>
        </w:rPr>
        <w:t>4.3.</w:t>
      </w:r>
    </w:p>
    <w:p w:rsidR="000747BD" w:rsidRPr="004A0A15" w:rsidRDefault="000747BD" w:rsidP="000747BD">
      <w:pPr>
        <w:spacing w:after="0" w:line="240" w:lineRule="auto"/>
        <w:ind w:left="0" w:firstLine="0"/>
        <w:rPr>
          <w:color w:val="auto"/>
          <w:sz w:val="24"/>
          <w:szCs w:val="24"/>
        </w:rPr>
      </w:pPr>
      <w:r w:rsidRPr="004A0A15">
        <w:rPr>
          <w:color w:val="auto"/>
          <w:sz w:val="24"/>
          <w:szCs w:val="24"/>
        </w:rPr>
        <w:t>Plaćanje svakog pojedinog računa vršit će se na IBAN račun Isporučitelja.</w:t>
      </w:r>
    </w:p>
    <w:p w:rsidR="000747BD" w:rsidRPr="004A0A15" w:rsidRDefault="00EF3D20" w:rsidP="000747BD">
      <w:pPr>
        <w:spacing w:after="0" w:line="240" w:lineRule="auto"/>
        <w:ind w:left="0" w:firstLine="0"/>
        <w:rPr>
          <w:color w:val="auto"/>
          <w:sz w:val="24"/>
          <w:szCs w:val="24"/>
        </w:rPr>
      </w:pPr>
      <w:r>
        <w:rPr>
          <w:color w:val="auto"/>
          <w:sz w:val="24"/>
          <w:szCs w:val="24"/>
        </w:rPr>
        <w:t xml:space="preserve">IBAN </w:t>
      </w:r>
      <w:r w:rsidR="000747BD" w:rsidRPr="004A0A15">
        <w:rPr>
          <w:color w:val="auto"/>
          <w:sz w:val="24"/>
          <w:szCs w:val="24"/>
        </w:rPr>
        <w:t>_____________________, otvoren kod poslovne banke: ____________________________.</w:t>
      </w:r>
    </w:p>
    <w:p w:rsidR="000747BD" w:rsidRPr="004A0A15" w:rsidRDefault="000747BD" w:rsidP="000747BD">
      <w:pPr>
        <w:spacing w:before="120" w:after="0" w:line="240" w:lineRule="auto"/>
        <w:ind w:left="0" w:firstLine="0"/>
        <w:rPr>
          <w:b/>
          <w:color w:val="auto"/>
          <w:sz w:val="24"/>
          <w:szCs w:val="24"/>
        </w:rPr>
      </w:pPr>
      <w:r w:rsidRPr="004A0A15">
        <w:rPr>
          <w:b/>
          <w:color w:val="auto"/>
          <w:sz w:val="24"/>
          <w:szCs w:val="24"/>
        </w:rPr>
        <w:t>4.4.</w:t>
      </w:r>
    </w:p>
    <w:p w:rsidR="000747BD" w:rsidRPr="004A0A15" w:rsidRDefault="000747BD" w:rsidP="000747BD">
      <w:pPr>
        <w:spacing w:after="0" w:line="240" w:lineRule="auto"/>
        <w:ind w:left="0" w:firstLine="0"/>
        <w:rPr>
          <w:color w:val="auto"/>
          <w:sz w:val="24"/>
          <w:szCs w:val="24"/>
        </w:rPr>
      </w:pPr>
      <w:r w:rsidRPr="004A0A15">
        <w:rPr>
          <w:color w:val="auto"/>
          <w:sz w:val="24"/>
          <w:szCs w:val="24"/>
        </w:rPr>
        <w:t>Ukupna plaćanja temeljem ovog Ugovora bez poreza na dodanu vrijednost, ne smiju prelaziti procijenjenu vrijednost nabave.</w:t>
      </w:r>
    </w:p>
    <w:p w:rsidR="000747BD" w:rsidRPr="004A0A15" w:rsidRDefault="000747BD" w:rsidP="000747BD">
      <w:pPr>
        <w:spacing w:before="120" w:after="0" w:line="240" w:lineRule="auto"/>
        <w:ind w:left="0" w:firstLine="0"/>
        <w:jc w:val="left"/>
        <w:rPr>
          <w:color w:val="auto"/>
          <w:sz w:val="24"/>
          <w:szCs w:val="24"/>
        </w:rPr>
      </w:pPr>
      <w:r w:rsidRPr="004A0A15">
        <w:rPr>
          <w:b/>
          <w:color w:val="auto"/>
          <w:sz w:val="24"/>
          <w:szCs w:val="24"/>
        </w:rPr>
        <w:t>4.5</w:t>
      </w:r>
      <w:r w:rsidRPr="004A0A15">
        <w:rPr>
          <w:color w:val="auto"/>
          <w:sz w:val="24"/>
          <w:szCs w:val="24"/>
        </w:rPr>
        <w:t>.</w:t>
      </w:r>
    </w:p>
    <w:p w:rsidR="000747BD" w:rsidRPr="004A0A15" w:rsidRDefault="000747BD" w:rsidP="000747BD">
      <w:pPr>
        <w:spacing w:after="0" w:line="240" w:lineRule="auto"/>
        <w:ind w:left="0" w:firstLine="0"/>
        <w:rPr>
          <w:color w:val="auto"/>
          <w:sz w:val="24"/>
          <w:szCs w:val="24"/>
        </w:rPr>
      </w:pPr>
      <w:r w:rsidRPr="004A0A15">
        <w:rPr>
          <w:color w:val="auto"/>
          <w:sz w:val="24"/>
          <w:szCs w:val="24"/>
        </w:rPr>
        <w:t>Ugovorne strane sporazumno utvrđuju da Isporučitelj ne može svoje potraživanje prema Naručitelju prenijeti na drugoga bez prethodne pisane suglasnosti Naručitelja.</w:t>
      </w:r>
    </w:p>
    <w:p w:rsidR="000747BD" w:rsidRPr="004A0A15" w:rsidRDefault="000747BD" w:rsidP="000747BD">
      <w:pPr>
        <w:spacing w:before="120" w:after="0" w:line="240" w:lineRule="auto"/>
        <w:ind w:left="0" w:firstLine="0"/>
        <w:jc w:val="left"/>
        <w:rPr>
          <w:b/>
          <w:color w:val="auto"/>
          <w:sz w:val="24"/>
          <w:szCs w:val="24"/>
        </w:rPr>
      </w:pPr>
      <w:r w:rsidRPr="004A0A15">
        <w:rPr>
          <w:b/>
          <w:color w:val="auto"/>
          <w:sz w:val="24"/>
          <w:szCs w:val="24"/>
        </w:rPr>
        <w:t>4.6.</w:t>
      </w:r>
    </w:p>
    <w:p w:rsidR="000747BD" w:rsidRPr="004A0A15" w:rsidRDefault="000747BD" w:rsidP="000747BD">
      <w:pPr>
        <w:spacing w:after="0" w:line="240" w:lineRule="auto"/>
        <w:ind w:left="0" w:firstLine="0"/>
        <w:jc w:val="left"/>
        <w:rPr>
          <w:color w:val="auto"/>
          <w:sz w:val="24"/>
          <w:szCs w:val="24"/>
        </w:rPr>
      </w:pPr>
      <w:r w:rsidRPr="004A0A15">
        <w:rPr>
          <w:color w:val="auto"/>
          <w:sz w:val="24"/>
          <w:szCs w:val="24"/>
        </w:rPr>
        <w:t>Nema avansnog plaćanja.</w:t>
      </w:r>
    </w:p>
    <w:p w:rsidR="00572ACC" w:rsidRPr="00572ACC" w:rsidRDefault="00572ACC" w:rsidP="00572ACC">
      <w:pPr>
        <w:spacing w:after="0" w:line="240" w:lineRule="auto"/>
        <w:ind w:left="0" w:firstLine="0"/>
        <w:jc w:val="left"/>
        <w:rPr>
          <w:sz w:val="24"/>
          <w:szCs w:val="24"/>
          <w:lang w:eastAsia="en-US"/>
        </w:rPr>
      </w:pPr>
    </w:p>
    <w:p w:rsidR="00572ACC" w:rsidRPr="00572ACC" w:rsidRDefault="00572ACC" w:rsidP="00EF3D20">
      <w:pPr>
        <w:spacing w:before="120" w:after="0" w:line="240" w:lineRule="auto"/>
        <w:ind w:left="0" w:firstLine="0"/>
        <w:jc w:val="left"/>
        <w:rPr>
          <w:b/>
          <w:sz w:val="24"/>
          <w:szCs w:val="24"/>
          <w:lang w:eastAsia="en-US"/>
        </w:rPr>
      </w:pPr>
      <w:r w:rsidRPr="00572ACC">
        <w:rPr>
          <w:b/>
          <w:sz w:val="24"/>
          <w:szCs w:val="24"/>
          <w:lang w:eastAsia="en-US"/>
        </w:rPr>
        <w:t xml:space="preserve">ISPORUKA ROBE </w:t>
      </w:r>
    </w:p>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Članak 5.</w:t>
      </w:r>
    </w:p>
    <w:p w:rsidR="00572ACC" w:rsidRPr="00572ACC" w:rsidRDefault="00572ACC" w:rsidP="00572ACC">
      <w:pPr>
        <w:spacing w:after="0" w:line="240" w:lineRule="auto"/>
        <w:ind w:left="0" w:firstLine="0"/>
        <w:jc w:val="left"/>
        <w:rPr>
          <w:b/>
          <w:sz w:val="24"/>
          <w:szCs w:val="24"/>
          <w:lang w:eastAsia="en-US"/>
        </w:rPr>
      </w:pPr>
      <w:r w:rsidRPr="00572ACC">
        <w:rPr>
          <w:b/>
          <w:sz w:val="24"/>
          <w:szCs w:val="24"/>
          <w:lang w:eastAsia="en-US"/>
        </w:rPr>
        <w:t>5.1.</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 xml:space="preserve">Nakon sklapanja Ugovora, Isporučitelj će Naručitelju isporučivati robu sukcesivno, sukladno stvarnim potrebama Naručitelja iskazanih u narudžbenicama, izdanih putem elektroničke pošte, redovne pošte ili </w:t>
      </w:r>
      <w:proofErr w:type="spellStart"/>
      <w:r w:rsidRPr="00572ACC">
        <w:rPr>
          <w:sz w:val="24"/>
          <w:szCs w:val="24"/>
          <w:lang w:eastAsia="en-US"/>
        </w:rPr>
        <w:t>telefaxom</w:t>
      </w:r>
      <w:proofErr w:type="spellEnd"/>
      <w:r w:rsidRPr="00572ACC">
        <w:rPr>
          <w:sz w:val="24"/>
          <w:szCs w:val="24"/>
          <w:lang w:eastAsia="en-US"/>
        </w:rPr>
        <w:t>, a sve sukladno osiguranim financijskim sredstvima Naručitelja.</w:t>
      </w:r>
    </w:p>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sz w:val="24"/>
          <w:szCs w:val="24"/>
          <w:lang w:eastAsia="en-US"/>
        </w:rPr>
      </w:pPr>
      <w:r w:rsidRPr="00572ACC">
        <w:rPr>
          <w:b/>
          <w:sz w:val="24"/>
          <w:szCs w:val="24"/>
          <w:lang w:eastAsia="en-US"/>
        </w:rPr>
        <w:t>5.2</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 xml:space="preserve">Mjesto isporuke predmetne robe je Skladište Odjela za dijetetiku i prehranu Kliničkog bolničkog centra Osijek, J. </w:t>
      </w:r>
      <w:proofErr w:type="spellStart"/>
      <w:r w:rsidRPr="00572ACC">
        <w:rPr>
          <w:sz w:val="24"/>
          <w:szCs w:val="24"/>
          <w:lang w:eastAsia="en-US"/>
        </w:rPr>
        <w:t>Huttlera</w:t>
      </w:r>
      <w:proofErr w:type="spellEnd"/>
      <w:r w:rsidRPr="00572ACC">
        <w:rPr>
          <w:sz w:val="24"/>
          <w:szCs w:val="24"/>
          <w:lang w:eastAsia="en-US"/>
        </w:rPr>
        <w:t xml:space="preserve"> 4, 31000 Osijek.</w:t>
      </w:r>
    </w:p>
    <w:p w:rsidR="00572ACC" w:rsidRPr="00572ACC" w:rsidRDefault="00572ACC" w:rsidP="00572ACC">
      <w:pPr>
        <w:spacing w:after="0" w:line="240" w:lineRule="auto"/>
        <w:ind w:left="0" w:firstLine="0"/>
        <w:rPr>
          <w:sz w:val="24"/>
          <w:szCs w:val="24"/>
          <w:lang w:eastAsia="en-US"/>
        </w:rPr>
      </w:pPr>
    </w:p>
    <w:p w:rsidR="00572ACC" w:rsidRPr="00572ACC" w:rsidRDefault="00572ACC" w:rsidP="00572ACC">
      <w:pPr>
        <w:spacing w:after="0" w:line="240" w:lineRule="auto"/>
        <w:ind w:left="0" w:firstLine="0"/>
        <w:jc w:val="left"/>
        <w:rPr>
          <w:sz w:val="24"/>
          <w:szCs w:val="24"/>
          <w:lang w:eastAsia="en-US"/>
        </w:rPr>
      </w:pPr>
      <w:r w:rsidRPr="00572ACC">
        <w:rPr>
          <w:b/>
          <w:sz w:val="24"/>
          <w:szCs w:val="24"/>
          <w:lang w:eastAsia="en-US"/>
        </w:rPr>
        <w:t>5.3</w:t>
      </w:r>
      <w:r w:rsidRPr="00572ACC">
        <w:rPr>
          <w:sz w:val="24"/>
          <w:szCs w:val="24"/>
          <w:lang w:eastAsia="en-US"/>
        </w:rPr>
        <w:t>.</w:t>
      </w:r>
    </w:p>
    <w:p w:rsidR="00572ACC" w:rsidRPr="00572ACC" w:rsidRDefault="00572ACC" w:rsidP="00EF3D20">
      <w:pPr>
        <w:widowControl w:val="0"/>
        <w:spacing w:after="0" w:line="240" w:lineRule="auto"/>
        <w:ind w:left="0" w:firstLine="0"/>
        <w:rPr>
          <w:sz w:val="24"/>
          <w:szCs w:val="24"/>
          <w:lang w:eastAsia="en-US"/>
        </w:rPr>
      </w:pPr>
      <w:r w:rsidRPr="00572ACC">
        <w:rPr>
          <w:sz w:val="24"/>
          <w:szCs w:val="24"/>
          <w:lang w:eastAsia="en-US"/>
        </w:rPr>
        <w:t xml:space="preserve">Isporučitelj je dužan isporučivati traženu robu fco. zdravstvena ustanova u roku </w:t>
      </w:r>
      <w:r w:rsidR="00EF3D20">
        <w:rPr>
          <w:sz w:val="24"/>
          <w:szCs w:val="24"/>
          <w:lang w:eastAsia="en-US"/>
        </w:rPr>
        <w:t>od 24 (dvadeset četiri)</w:t>
      </w:r>
      <w:r w:rsidRPr="00572ACC">
        <w:rPr>
          <w:sz w:val="24"/>
          <w:szCs w:val="24"/>
          <w:lang w:eastAsia="en-US"/>
        </w:rPr>
        <w:t xml:space="preserve"> sat</w:t>
      </w:r>
      <w:r w:rsidR="00AB6F62">
        <w:rPr>
          <w:sz w:val="24"/>
          <w:szCs w:val="24"/>
          <w:lang w:eastAsia="en-US"/>
        </w:rPr>
        <w:t>a</w:t>
      </w:r>
      <w:r w:rsidRPr="00572ACC">
        <w:rPr>
          <w:sz w:val="24"/>
          <w:szCs w:val="24"/>
          <w:lang w:eastAsia="en-US"/>
        </w:rPr>
        <w:t xml:space="preserve"> nakon primitka narudžbenice kako bi se osigurao neometani rad i funkcioniranje zdravstvene djelatnosti. </w:t>
      </w:r>
    </w:p>
    <w:p w:rsidR="00572ACC" w:rsidRDefault="00572ACC" w:rsidP="00572ACC">
      <w:pPr>
        <w:spacing w:after="0" w:line="240" w:lineRule="auto"/>
        <w:ind w:left="0" w:firstLine="0"/>
        <w:jc w:val="left"/>
        <w:rPr>
          <w:sz w:val="24"/>
          <w:szCs w:val="24"/>
          <w:lang w:eastAsia="en-US"/>
        </w:rPr>
      </w:pPr>
      <w:r w:rsidRPr="00572ACC">
        <w:rPr>
          <w:b/>
          <w:sz w:val="24"/>
          <w:szCs w:val="24"/>
          <w:lang w:eastAsia="en-US"/>
        </w:rPr>
        <w:lastRenderedPageBreak/>
        <w:t>5.4</w:t>
      </w:r>
      <w:r w:rsidRPr="00572ACC">
        <w:rPr>
          <w:sz w:val="24"/>
          <w:szCs w:val="24"/>
          <w:lang w:eastAsia="en-US"/>
        </w:rPr>
        <w:t>.</w:t>
      </w:r>
    </w:p>
    <w:p w:rsidR="00EF3D20" w:rsidRPr="00572ACC" w:rsidRDefault="00EF3D20" w:rsidP="00EF3D20">
      <w:pPr>
        <w:spacing w:after="0" w:line="240" w:lineRule="auto"/>
        <w:ind w:left="0" w:firstLine="0"/>
        <w:rPr>
          <w:sz w:val="24"/>
          <w:szCs w:val="24"/>
          <w:lang w:eastAsia="en-US"/>
        </w:rPr>
      </w:pPr>
      <w:r w:rsidRPr="00572ACC">
        <w:rPr>
          <w:sz w:val="24"/>
          <w:szCs w:val="24"/>
          <w:lang w:eastAsia="en-US"/>
        </w:rPr>
        <w:t xml:space="preserve">Isporučitelj ima pravo na produženje roka isporuke naručene robe u slučaju pojave prirodnih nepogoda (poplave, potresi i sl.) ili uslijed drugih promjena koje utječu na isporuku, a koje se nisu mogle predvidjeti ustaljenim metodama. </w:t>
      </w:r>
    </w:p>
    <w:p w:rsidR="00EF3D20" w:rsidRPr="00572ACC" w:rsidRDefault="00EF3D20" w:rsidP="00EF3D20">
      <w:pPr>
        <w:spacing w:after="0" w:line="240" w:lineRule="auto"/>
        <w:ind w:left="0" w:firstLine="0"/>
        <w:jc w:val="left"/>
        <w:rPr>
          <w:b/>
          <w:sz w:val="24"/>
          <w:szCs w:val="24"/>
          <w:lang w:eastAsia="en-US"/>
        </w:rPr>
      </w:pPr>
    </w:p>
    <w:p w:rsidR="00EF3D20" w:rsidRPr="00572ACC" w:rsidRDefault="00EF3D20" w:rsidP="00EF3D20">
      <w:pPr>
        <w:spacing w:after="0" w:line="240" w:lineRule="auto"/>
        <w:ind w:left="0" w:firstLine="0"/>
        <w:jc w:val="left"/>
        <w:rPr>
          <w:sz w:val="24"/>
          <w:szCs w:val="24"/>
          <w:lang w:eastAsia="en-US"/>
        </w:rPr>
      </w:pPr>
      <w:r>
        <w:rPr>
          <w:b/>
          <w:sz w:val="24"/>
          <w:szCs w:val="24"/>
          <w:lang w:eastAsia="en-US"/>
        </w:rPr>
        <w:t>5.5</w:t>
      </w:r>
      <w:r w:rsidRPr="00572ACC">
        <w:rPr>
          <w:sz w:val="24"/>
          <w:szCs w:val="24"/>
          <w:lang w:eastAsia="en-US"/>
        </w:rPr>
        <w:t>.</w:t>
      </w:r>
    </w:p>
    <w:p w:rsidR="00EF3D20" w:rsidRPr="00572ACC" w:rsidRDefault="00EF3D20" w:rsidP="00EF3D20">
      <w:pPr>
        <w:spacing w:after="0" w:line="240" w:lineRule="auto"/>
        <w:ind w:left="0" w:firstLine="0"/>
        <w:rPr>
          <w:sz w:val="24"/>
          <w:szCs w:val="24"/>
          <w:lang w:eastAsia="en-US"/>
        </w:rPr>
      </w:pPr>
      <w:r w:rsidRPr="00572ACC">
        <w:rPr>
          <w:sz w:val="24"/>
          <w:szCs w:val="24"/>
          <w:lang w:eastAsia="en-US"/>
        </w:rPr>
        <w:t>O nemogućnosti isporuke robe uzrokovane gore navedenim okolnostima, Isporučitelj je dužan o istome  odmah obavijestiti naručitelja.</w:t>
      </w:r>
    </w:p>
    <w:p w:rsidR="00EF3D20" w:rsidRPr="00572ACC" w:rsidRDefault="00EF3D20" w:rsidP="00572ACC">
      <w:pPr>
        <w:spacing w:after="0" w:line="240" w:lineRule="auto"/>
        <w:ind w:left="0" w:firstLine="0"/>
        <w:jc w:val="left"/>
        <w:rPr>
          <w:sz w:val="24"/>
          <w:szCs w:val="24"/>
          <w:lang w:eastAsia="en-US"/>
        </w:rPr>
      </w:pPr>
    </w:p>
    <w:p w:rsidR="00EF3D20" w:rsidRPr="00EF3D20" w:rsidRDefault="00EF3D20" w:rsidP="00572ACC">
      <w:pPr>
        <w:spacing w:after="0" w:line="240" w:lineRule="auto"/>
        <w:ind w:left="0" w:firstLine="0"/>
        <w:rPr>
          <w:b/>
          <w:sz w:val="24"/>
          <w:szCs w:val="24"/>
          <w:lang w:eastAsia="en-US"/>
        </w:rPr>
      </w:pPr>
      <w:r w:rsidRPr="00EF3D20">
        <w:rPr>
          <w:b/>
          <w:sz w:val="24"/>
          <w:szCs w:val="24"/>
          <w:lang w:eastAsia="en-US"/>
        </w:rPr>
        <w:t>5.6.</w:t>
      </w:r>
    </w:p>
    <w:p w:rsidR="00572ACC" w:rsidRDefault="00572ACC" w:rsidP="00572ACC">
      <w:pPr>
        <w:spacing w:after="0" w:line="240" w:lineRule="auto"/>
        <w:ind w:left="0" w:firstLine="0"/>
        <w:rPr>
          <w:sz w:val="24"/>
          <w:szCs w:val="24"/>
          <w:lang w:eastAsia="en-US"/>
        </w:rPr>
      </w:pPr>
      <w:r w:rsidRPr="00572ACC">
        <w:rPr>
          <w:sz w:val="24"/>
          <w:szCs w:val="24"/>
          <w:lang w:eastAsia="en-US"/>
        </w:rPr>
        <w:t>Isporučitelj je dužan isporučivati ugovorenu robu iz članka 2. ovog Ugovora prema kvaliteti traženoj od strane Naručitelja u postupku javnog nadmetanja, prihvaćenoj ponudi i Troškovniku koji se nalazi u privitku ovog Ugovora.</w:t>
      </w:r>
    </w:p>
    <w:p w:rsidR="00572ACC" w:rsidRPr="00572ACC" w:rsidRDefault="00572ACC" w:rsidP="00572ACC">
      <w:pPr>
        <w:spacing w:after="0" w:line="240" w:lineRule="auto"/>
        <w:ind w:left="0" w:firstLine="0"/>
        <w:rPr>
          <w:sz w:val="24"/>
          <w:szCs w:val="24"/>
          <w:lang w:eastAsia="en-US"/>
        </w:rPr>
      </w:pPr>
    </w:p>
    <w:p w:rsidR="00572ACC" w:rsidRPr="00572ACC" w:rsidRDefault="00EF3D20" w:rsidP="00572ACC">
      <w:pPr>
        <w:spacing w:after="0" w:line="240" w:lineRule="auto"/>
        <w:ind w:left="0" w:firstLine="0"/>
        <w:jc w:val="left"/>
        <w:rPr>
          <w:sz w:val="24"/>
          <w:szCs w:val="24"/>
          <w:lang w:eastAsia="en-US"/>
        </w:rPr>
      </w:pPr>
      <w:r>
        <w:rPr>
          <w:b/>
          <w:sz w:val="24"/>
          <w:szCs w:val="24"/>
          <w:lang w:eastAsia="en-US"/>
        </w:rPr>
        <w:t>5.7</w:t>
      </w:r>
      <w:r w:rsidR="00572ACC" w:rsidRPr="00572ACC">
        <w:rPr>
          <w:sz w:val="24"/>
          <w:szCs w:val="24"/>
          <w:lang w:eastAsia="en-US"/>
        </w:rPr>
        <w:t>.</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Prilikom isporuke Isporučitelj je obvezan u potpunosti poštivati pozitivne propise Republike Hrvatske koji se odnose na prodaju te robe.</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Isporučitelj se obvezuje da će preuzete obveze za isporuku traženog izvršavati za cijelo vrijeme trajanja Ugovora.</w:t>
      </w:r>
    </w:p>
    <w:p w:rsidR="00572ACC" w:rsidRPr="00572ACC" w:rsidRDefault="00572ACC" w:rsidP="00572ACC">
      <w:pPr>
        <w:spacing w:after="0" w:line="240" w:lineRule="auto"/>
        <w:ind w:left="0" w:firstLine="0"/>
        <w:rPr>
          <w:sz w:val="24"/>
          <w:szCs w:val="24"/>
          <w:lang w:eastAsia="en-US"/>
        </w:rPr>
      </w:pPr>
    </w:p>
    <w:p w:rsidR="00572ACC" w:rsidRPr="00572ACC" w:rsidRDefault="00EF3D20" w:rsidP="00572ACC">
      <w:pPr>
        <w:spacing w:after="0" w:line="240" w:lineRule="auto"/>
        <w:ind w:left="0" w:firstLine="0"/>
        <w:jc w:val="left"/>
        <w:rPr>
          <w:sz w:val="24"/>
          <w:szCs w:val="24"/>
          <w:lang w:eastAsia="en-US"/>
        </w:rPr>
      </w:pPr>
      <w:r>
        <w:rPr>
          <w:b/>
          <w:sz w:val="24"/>
          <w:szCs w:val="24"/>
          <w:lang w:eastAsia="en-US"/>
        </w:rPr>
        <w:t>5.8</w:t>
      </w:r>
      <w:r w:rsidR="00572ACC" w:rsidRPr="00572ACC">
        <w:rPr>
          <w:sz w:val="24"/>
          <w:szCs w:val="24"/>
          <w:lang w:eastAsia="en-US"/>
        </w:rPr>
        <w:t>.</w:t>
      </w:r>
    </w:p>
    <w:p w:rsidR="000D58C4" w:rsidRPr="000D58C4" w:rsidRDefault="000D58C4" w:rsidP="000D58C4">
      <w:pPr>
        <w:spacing w:after="0"/>
        <w:rPr>
          <w:sz w:val="24"/>
          <w:szCs w:val="24"/>
        </w:rPr>
      </w:pPr>
      <w:r w:rsidRPr="000D58C4">
        <w:rPr>
          <w:sz w:val="24"/>
          <w:szCs w:val="24"/>
        </w:rPr>
        <w:t>Isporučitelj se obvezuje, zajedno s isporučenom robom, dostaviti račun-otpremnicu u dva primjerka, deklaraciju na hrvatskom jeziku koja mora biti u skladu s Zakonu o informiranju potrošača o hrani („Narodne novine“</w:t>
      </w:r>
      <w:r w:rsidR="00EF3D20">
        <w:rPr>
          <w:sz w:val="24"/>
          <w:szCs w:val="24"/>
        </w:rPr>
        <w:t xml:space="preserve"> broj</w:t>
      </w:r>
      <w:r w:rsidRPr="000D58C4">
        <w:rPr>
          <w:rFonts w:ascii="Calibri" w:eastAsia="Calibri" w:hAnsi="Calibri"/>
          <w:sz w:val="24"/>
          <w:szCs w:val="24"/>
          <w:lang w:eastAsia="en-US"/>
        </w:rPr>
        <w:t xml:space="preserve"> </w:t>
      </w:r>
      <w:r w:rsidRPr="000D58C4">
        <w:rPr>
          <w:sz w:val="24"/>
          <w:szCs w:val="24"/>
        </w:rPr>
        <w:t>56/13, 14/14, 56/16 i 32/19) te potvrde odnosno certifikate o zdravstvenoj ispravnosti hrane koje izdaju nadležni instituti ili tijela za kontrolu kvalitete.</w:t>
      </w:r>
    </w:p>
    <w:p w:rsidR="000D58C4" w:rsidRPr="000D58C4" w:rsidRDefault="000D58C4" w:rsidP="000D58C4">
      <w:pPr>
        <w:spacing w:after="0"/>
        <w:rPr>
          <w:sz w:val="24"/>
          <w:szCs w:val="24"/>
        </w:rPr>
      </w:pPr>
      <w:r w:rsidRPr="000D58C4">
        <w:rPr>
          <w:sz w:val="24"/>
          <w:szCs w:val="24"/>
        </w:rPr>
        <w:t>Hrana mora biti u propisanoj i adekvatnoj namjenskoj ambalaži (transportna i pojedinačna).</w:t>
      </w:r>
    </w:p>
    <w:p w:rsidR="000D58C4" w:rsidRPr="000D58C4" w:rsidRDefault="000D58C4" w:rsidP="000D58C4">
      <w:pPr>
        <w:spacing w:after="60"/>
        <w:rPr>
          <w:sz w:val="24"/>
          <w:szCs w:val="24"/>
        </w:rPr>
      </w:pPr>
      <w:r w:rsidRPr="000D58C4">
        <w:rPr>
          <w:sz w:val="24"/>
          <w:szCs w:val="24"/>
        </w:rPr>
        <w:t>Isporučitelj se obvezuje da:</w:t>
      </w:r>
    </w:p>
    <w:p w:rsidR="00572ACC" w:rsidRPr="00572ACC" w:rsidRDefault="00EF3D20" w:rsidP="00572ACC">
      <w:pPr>
        <w:numPr>
          <w:ilvl w:val="0"/>
          <w:numId w:val="43"/>
        </w:numPr>
        <w:spacing w:after="0" w:line="240" w:lineRule="auto"/>
        <w:jc w:val="left"/>
        <w:rPr>
          <w:sz w:val="24"/>
          <w:szCs w:val="24"/>
          <w:lang w:eastAsia="en-US"/>
        </w:rPr>
      </w:pPr>
      <w:r>
        <w:rPr>
          <w:sz w:val="24"/>
          <w:szCs w:val="24"/>
          <w:lang w:eastAsia="en-US"/>
        </w:rPr>
        <w:t>s</w:t>
      </w:r>
      <w:r w:rsidR="00572ACC" w:rsidRPr="00572ACC">
        <w:rPr>
          <w:sz w:val="24"/>
          <w:szCs w:val="24"/>
          <w:lang w:eastAsia="en-US"/>
        </w:rPr>
        <w:t>vaka osoba koja sudjeluje u prijevozu i istovaru hrane bude obučena u propisanu radnu odjeću i obuću, i kod sebe posjeduje sanitarnu knjižicu, koju je dužan dati na uvid, na zahtjev odgovorne osobe Naručitelja za prijem hrane</w:t>
      </w:r>
      <w:r>
        <w:rPr>
          <w:sz w:val="24"/>
          <w:szCs w:val="24"/>
          <w:lang w:eastAsia="en-US"/>
        </w:rPr>
        <w:t>;</w:t>
      </w:r>
    </w:p>
    <w:p w:rsidR="00572ACC" w:rsidRPr="00572ACC" w:rsidRDefault="00EF3D20" w:rsidP="00572ACC">
      <w:pPr>
        <w:numPr>
          <w:ilvl w:val="0"/>
          <w:numId w:val="43"/>
        </w:numPr>
        <w:spacing w:after="0" w:line="240" w:lineRule="auto"/>
        <w:jc w:val="left"/>
        <w:rPr>
          <w:sz w:val="24"/>
          <w:szCs w:val="24"/>
          <w:lang w:eastAsia="en-US"/>
        </w:rPr>
      </w:pPr>
      <w:r>
        <w:rPr>
          <w:sz w:val="24"/>
          <w:szCs w:val="24"/>
          <w:lang w:eastAsia="en-US"/>
        </w:rPr>
        <w:t>t</w:t>
      </w:r>
      <w:r w:rsidR="00572ACC" w:rsidRPr="00572ACC">
        <w:rPr>
          <w:sz w:val="24"/>
          <w:szCs w:val="24"/>
          <w:lang w:eastAsia="en-US"/>
        </w:rPr>
        <w:t>emperatura hrane odgovara dozvoljenoj za tu vrstu hrane, odnosno, da sva prijevozna sredstva imaju ispravne termom</w:t>
      </w:r>
      <w:r>
        <w:rPr>
          <w:sz w:val="24"/>
          <w:szCs w:val="24"/>
          <w:lang w:eastAsia="en-US"/>
        </w:rPr>
        <w:t>etre, radi kontrole temperature;</w:t>
      </w:r>
    </w:p>
    <w:p w:rsidR="00572ACC" w:rsidRPr="00572ACC" w:rsidRDefault="00572ACC" w:rsidP="00572ACC">
      <w:pPr>
        <w:numPr>
          <w:ilvl w:val="0"/>
          <w:numId w:val="43"/>
        </w:numPr>
        <w:spacing w:after="0" w:line="240" w:lineRule="auto"/>
        <w:jc w:val="left"/>
        <w:rPr>
          <w:sz w:val="24"/>
          <w:szCs w:val="24"/>
          <w:lang w:eastAsia="en-US"/>
        </w:rPr>
      </w:pPr>
      <w:r w:rsidRPr="00572ACC">
        <w:rPr>
          <w:sz w:val="24"/>
          <w:szCs w:val="24"/>
          <w:lang w:eastAsia="en-US"/>
        </w:rPr>
        <w:t>se hrana prevozi u propisanom robnom susjedstvu, odnosno komorama, zavisno o vrsti i propisanom temperaturom režimu za tu vrstu hrane.</w:t>
      </w:r>
    </w:p>
    <w:p w:rsidR="00572ACC" w:rsidRPr="00572ACC" w:rsidRDefault="00572ACC" w:rsidP="00572ACC">
      <w:pPr>
        <w:spacing w:after="0" w:line="240" w:lineRule="auto"/>
        <w:ind w:left="720" w:firstLine="0"/>
        <w:rPr>
          <w:sz w:val="24"/>
          <w:szCs w:val="24"/>
          <w:lang w:eastAsia="en-US"/>
        </w:rPr>
      </w:pPr>
    </w:p>
    <w:p w:rsidR="00572ACC" w:rsidRPr="00572ACC" w:rsidRDefault="00EF3D20" w:rsidP="00572ACC">
      <w:pPr>
        <w:spacing w:after="0" w:line="240" w:lineRule="auto"/>
        <w:ind w:left="0" w:firstLine="0"/>
        <w:jc w:val="left"/>
        <w:rPr>
          <w:b/>
          <w:sz w:val="24"/>
          <w:szCs w:val="24"/>
          <w:lang w:eastAsia="en-US"/>
        </w:rPr>
      </w:pPr>
      <w:r>
        <w:rPr>
          <w:b/>
          <w:sz w:val="24"/>
          <w:szCs w:val="24"/>
          <w:lang w:eastAsia="en-US"/>
        </w:rPr>
        <w:t>5.9</w:t>
      </w:r>
      <w:r w:rsidR="00572ACC" w:rsidRPr="00572ACC">
        <w:rPr>
          <w:b/>
          <w:sz w:val="24"/>
          <w:szCs w:val="24"/>
          <w:lang w:eastAsia="en-US"/>
        </w:rPr>
        <w:t>.</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Roba se isporučuje u Skladište Odjela za dijetetiku i prehranu KBC-a Osijek, gdje se roba zaprima kvantitativno i kvalitativno.</w:t>
      </w:r>
    </w:p>
    <w:p w:rsidR="00572ACC" w:rsidRPr="00572ACC" w:rsidRDefault="00572ACC" w:rsidP="00572ACC">
      <w:pPr>
        <w:tabs>
          <w:tab w:val="left" w:pos="0"/>
        </w:tabs>
        <w:spacing w:after="0" w:line="240" w:lineRule="auto"/>
        <w:ind w:left="0" w:firstLine="0"/>
        <w:rPr>
          <w:sz w:val="24"/>
          <w:szCs w:val="24"/>
          <w:lang w:eastAsia="en-US"/>
        </w:rPr>
      </w:pPr>
      <w:r w:rsidRPr="00572ACC">
        <w:rPr>
          <w:sz w:val="24"/>
          <w:szCs w:val="24"/>
          <w:lang w:eastAsia="en-US"/>
        </w:rPr>
        <w:t>Naručitelj će zaprimljenu robu pregledati na uobičajeni način i o vidljivim nedostacima obavijestiti Isporučitelja najkasnije u roku od pet (5) dana od dana dostave robe.</w:t>
      </w:r>
    </w:p>
    <w:p w:rsidR="00572ACC" w:rsidRPr="00572ACC" w:rsidRDefault="00572ACC" w:rsidP="00572ACC">
      <w:pPr>
        <w:tabs>
          <w:tab w:val="left" w:pos="0"/>
        </w:tabs>
        <w:spacing w:after="0" w:line="240" w:lineRule="auto"/>
        <w:ind w:left="0" w:firstLine="0"/>
        <w:jc w:val="left"/>
        <w:rPr>
          <w:b/>
          <w:sz w:val="24"/>
          <w:szCs w:val="24"/>
          <w:lang w:eastAsia="en-US"/>
        </w:rPr>
      </w:pPr>
    </w:p>
    <w:p w:rsidR="00572ACC" w:rsidRPr="00572ACC" w:rsidRDefault="00EF3D20" w:rsidP="00572ACC">
      <w:pPr>
        <w:tabs>
          <w:tab w:val="left" w:pos="0"/>
        </w:tabs>
        <w:spacing w:after="0" w:line="240" w:lineRule="auto"/>
        <w:ind w:left="0" w:firstLine="0"/>
        <w:jc w:val="left"/>
        <w:rPr>
          <w:sz w:val="24"/>
          <w:szCs w:val="24"/>
          <w:lang w:eastAsia="en-US"/>
        </w:rPr>
      </w:pPr>
      <w:r>
        <w:rPr>
          <w:b/>
          <w:sz w:val="24"/>
          <w:szCs w:val="24"/>
          <w:lang w:eastAsia="en-US"/>
        </w:rPr>
        <w:t>5.10</w:t>
      </w:r>
      <w:r w:rsidR="00572ACC" w:rsidRPr="00572ACC">
        <w:rPr>
          <w:sz w:val="24"/>
          <w:szCs w:val="24"/>
          <w:lang w:eastAsia="en-US"/>
        </w:rPr>
        <w:t>.</w:t>
      </w:r>
    </w:p>
    <w:p w:rsidR="00572ACC" w:rsidRPr="00572ACC" w:rsidRDefault="00572ACC" w:rsidP="00572ACC">
      <w:pPr>
        <w:tabs>
          <w:tab w:val="left" w:pos="0"/>
        </w:tabs>
        <w:spacing w:after="0" w:line="240" w:lineRule="auto"/>
        <w:ind w:left="0" w:firstLine="0"/>
        <w:rPr>
          <w:sz w:val="24"/>
          <w:szCs w:val="24"/>
          <w:lang w:eastAsia="en-US"/>
        </w:rPr>
      </w:pPr>
      <w:r w:rsidRPr="00572ACC">
        <w:rPr>
          <w:sz w:val="24"/>
          <w:szCs w:val="24"/>
          <w:lang w:eastAsia="en-US"/>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572ACC" w:rsidRDefault="00572ACC" w:rsidP="00572ACC">
      <w:pPr>
        <w:tabs>
          <w:tab w:val="left" w:pos="0"/>
        </w:tabs>
        <w:spacing w:after="0" w:line="240" w:lineRule="auto"/>
        <w:ind w:left="0" w:firstLine="0"/>
        <w:jc w:val="left"/>
        <w:rPr>
          <w:b/>
          <w:sz w:val="24"/>
          <w:szCs w:val="24"/>
          <w:lang w:eastAsia="en-US"/>
        </w:rPr>
      </w:pPr>
    </w:p>
    <w:p w:rsidR="006364D1" w:rsidRDefault="006364D1" w:rsidP="00572ACC">
      <w:pPr>
        <w:tabs>
          <w:tab w:val="left" w:pos="0"/>
        </w:tabs>
        <w:spacing w:after="0" w:line="240" w:lineRule="auto"/>
        <w:ind w:left="0" w:firstLine="0"/>
        <w:jc w:val="left"/>
        <w:rPr>
          <w:b/>
          <w:sz w:val="24"/>
          <w:szCs w:val="24"/>
          <w:lang w:eastAsia="en-US"/>
        </w:rPr>
      </w:pPr>
    </w:p>
    <w:p w:rsidR="00956EC8" w:rsidRPr="00572ACC" w:rsidRDefault="00956EC8" w:rsidP="00572ACC">
      <w:pPr>
        <w:tabs>
          <w:tab w:val="left" w:pos="0"/>
        </w:tabs>
        <w:spacing w:after="0" w:line="240" w:lineRule="auto"/>
        <w:ind w:left="0" w:firstLine="0"/>
        <w:jc w:val="left"/>
        <w:rPr>
          <w:b/>
          <w:sz w:val="24"/>
          <w:szCs w:val="24"/>
          <w:lang w:eastAsia="en-US"/>
        </w:rPr>
      </w:pPr>
    </w:p>
    <w:p w:rsidR="00572ACC" w:rsidRPr="00572ACC" w:rsidRDefault="00572ACC" w:rsidP="00572ACC">
      <w:pPr>
        <w:tabs>
          <w:tab w:val="left" w:pos="0"/>
        </w:tabs>
        <w:spacing w:after="0" w:line="240" w:lineRule="auto"/>
        <w:ind w:left="0" w:firstLine="0"/>
        <w:jc w:val="left"/>
        <w:rPr>
          <w:b/>
          <w:sz w:val="24"/>
          <w:szCs w:val="24"/>
          <w:lang w:eastAsia="en-US"/>
        </w:rPr>
      </w:pPr>
      <w:r w:rsidRPr="00572ACC">
        <w:rPr>
          <w:b/>
          <w:sz w:val="24"/>
          <w:szCs w:val="24"/>
          <w:lang w:eastAsia="en-US"/>
        </w:rPr>
        <w:lastRenderedPageBreak/>
        <w:t>5.</w:t>
      </w:r>
      <w:r w:rsidR="00EF3D20">
        <w:rPr>
          <w:b/>
          <w:sz w:val="24"/>
          <w:szCs w:val="24"/>
          <w:lang w:eastAsia="en-US"/>
        </w:rPr>
        <w:t>11</w:t>
      </w:r>
      <w:r w:rsidRPr="00572ACC">
        <w:rPr>
          <w:b/>
          <w:sz w:val="24"/>
          <w:szCs w:val="24"/>
          <w:lang w:eastAsia="en-US"/>
        </w:rPr>
        <w:t>.</w:t>
      </w:r>
    </w:p>
    <w:p w:rsidR="00572ACC" w:rsidRPr="00572ACC" w:rsidRDefault="00572ACC" w:rsidP="00572ACC">
      <w:pPr>
        <w:tabs>
          <w:tab w:val="left" w:pos="0"/>
        </w:tabs>
        <w:spacing w:after="0" w:line="240" w:lineRule="auto"/>
        <w:ind w:left="0" w:firstLine="0"/>
        <w:rPr>
          <w:sz w:val="24"/>
          <w:szCs w:val="24"/>
          <w:lang w:eastAsia="en-US"/>
        </w:rPr>
      </w:pPr>
      <w:r w:rsidRPr="00572ACC">
        <w:rPr>
          <w:sz w:val="24"/>
          <w:szCs w:val="24"/>
          <w:lang w:eastAsia="en-US"/>
        </w:rPr>
        <w:t>Uredno obaviješten Isporučitelj će na zahtjev Naručitelja ponovno isporučiti naručenu robu, u istoj količini i ugovorenoj kvaliteti, u roku koji Naručitelj naznači u pismenoj obavijesti o uočenom nedostatku.</w:t>
      </w:r>
    </w:p>
    <w:p w:rsidR="00572ACC" w:rsidRPr="00572ACC" w:rsidRDefault="00572ACC" w:rsidP="00572ACC">
      <w:pPr>
        <w:tabs>
          <w:tab w:val="left" w:pos="0"/>
        </w:tabs>
        <w:spacing w:after="0" w:line="240" w:lineRule="auto"/>
        <w:ind w:left="0" w:firstLine="0"/>
        <w:jc w:val="left"/>
        <w:rPr>
          <w:b/>
          <w:sz w:val="24"/>
          <w:szCs w:val="24"/>
          <w:lang w:eastAsia="en-US"/>
        </w:rPr>
      </w:pPr>
    </w:p>
    <w:p w:rsidR="00572ACC" w:rsidRPr="00572ACC" w:rsidRDefault="00EF3D20" w:rsidP="00572ACC">
      <w:pPr>
        <w:tabs>
          <w:tab w:val="left" w:pos="0"/>
        </w:tabs>
        <w:spacing w:after="0" w:line="240" w:lineRule="auto"/>
        <w:ind w:left="0" w:firstLine="0"/>
        <w:rPr>
          <w:sz w:val="24"/>
          <w:szCs w:val="24"/>
          <w:lang w:eastAsia="en-US"/>
        </w:rPr>
      </w:pPr>
      <w:r>
        <w:rPr>
          <w:b/>
          <w:sz w:val="24"/>
          <w:szCs w:val="24"/>
          <w:lang w:eastAsia="en-US"/>
        </w:rPr>
        <w:t>5.12</w:t>
      </w:r>
      <w:r w:rsidR="00572ACC" w:rsidRPr="00572ACC">
        <w:rPr>
          <w:sz w:val="24"/>
          <w:szCs w:val="24"/>
          <w:lang w:eastAsia="en-US"/>
        </w:rPr>
        <w:t>.</w:t>
      </w:r>
    </w:p>
    <w:p w:rsidR="00572ACC" w:rsidRPr="00572ACC" w:rsidRDefault="00572ACC" w:rsidP="00572ACC">
      <w:pPr>
        <w:tabs>
          <w:tab w:val="left" w:pos="0"/>
        </w:tabs>
        <w:spacing w:after="0" w:line="240" w:lineRule="auto"/>
        <w:ind w:left="0" w:firstLine="0"/>
        <w:rPr>
          <w:sz w:val="24"/>
          <w:szCs w:val="24"/>
          <w:lang w:eastAsia="en-US"/>
        </w:rPr>
      </w:pPr>
      <w:r w:rsidRPr="00572ACC">
        <w:rPr>
          <w:sz w:val="24"/>
          <w:szCs w:val="24"/>
          <w:lang w:eastAsia="en-US"/>
        </w:rPr>
        <w:t xml:space="preserve">Ukoliko Isporučitelj ne isporuči robu dogovorene kvalitete i u ugovorenom roku sukladno odredbama ovog Ugovora, Naručitelj može: </w:t>
      </w:r>
    </w:p>
    <w:p w:rsidR="00572ACC" w:rsidRPr="00572ACC" w:rsidRDefault="00572ACC" w:rsidP="00572ACC">
      <w:pPr>
        <w:numPr>
          <w:ilvl w:val="0"/>
          <w:numId w:val="42"/>
        </w:numPr>
        <w:tabs>
          <w:tab w:val="left" w:pos="0"/>
        </w:tabs>
        <w:spacing w:after="0" w:line="240" w:lineRule="auto"/>
        <w:jc w:val="left"/>
        <w:rPr>
          <w:sz w:val="24"/>
          <w:szCs w:val="24"/>
          <w:lang w:eastAsia="en-US"/>
        </w:rPr>
      </w:pPr>
      <w:r w:rsidRPr="00572ACC">
        <w:rPr>
          <w:sz w:val="24"/>
          <w:szCs w:val="24"/>
          <w:lang w:eastAsia="en-US"/>
        </w:rPr>
        <w:t>isporučenu robu vratiti,</w:t>
      </w:r>
    </w:p>
    <w:p w:rsidR="00572ACC" w:rsidRPr="00572ACC" w:rsidRDefault="00572ACC" w:rsidP="00572ACC">
      <w:pPr>
        <w:numPr>
          <w:ilvl w:val="0"/>
          <w:numId w:val="42"/>
        </w:numPr>
        <w:tabs>
          <w:tab w:val="left" w:pos="0"/>
        </w:tabs>
        <w:spacing w:after="0" w:line="240" w:lineRule="auto"/>
        <w:jc w:val="left"/>
        <w:rPr>
          <w:sz w:val="24"/>
          <w:szCs w:val="24"/>
          <w:lang w:eastAsia="en-US"/>
        </w:rPr>
      </w:pPr>
      <w:r w:rsidRPr="00572ACC">
        <w:rPr>
          <w:sz w:val="24"/>
          <w:szCs w:val="24"/>
          <w:lang w:eastAsia="en-US"/>
        </w:rPr>
        <w:t>zatražiti naknadu štete, aktivirati jamstvo za uredno izvršenje ugovora,</w:t>
      </w:r>
    </w:p>
    <w:p w:rsidR="000F3557" w:rsidRPr="00EF3D20" w:rsidRDefault="00572ACC" w:rsidP="00EF3D20">
      <w:pPr>
        <w:numPr>
          <w:ilvl w:val="0"/>
          <w:numId w:val="42"/>
        </w:numPr>
        <w:tabs>
          <w:tab w:val="left" w:pos="0"/>
        </w:tabs>
        <w:spacing w:after="0" w:line="240" w:lineRule="auto"/>
        <w:jc w:val="left"/>
        <w:rPr>
          <w:sz w:val="24"/>
          <w:szCs w:val="24"/>
          <w:lang w:eastAsia="en-US"/>
        </w:rPr>
      </w:pPr>
      <w:r w:rsidRPr="00572ACC">
        <w:rPr>
          <w:sz w:val="24"/>
          <w:szCs w:val="24"/>
          <w:lang w:eastAsia="en-US"/>
        </w:rPr>
        <w:t>raskinuti Ugovor.</w:t>
      </w:r>
    </w:p>
    <w:p w:rsidR="00572ACC" w:rsidRDefault="00572ACC" w:rsidP="00572ACC">
      <w:pPr>
        <w:spacing w:after="0" w:line="240" w:lineRule="auto"/>
        <w:ind w:left="0" w:firstLine="0"/>
        <w:rPr>
          <w:b/>
          <w:sz w:val="24"/>
          <w:szCs w:val="24"/>
          <w:lang w:eastAsia="en-US"/>
        </w:rPr>
      </w:pPr>
    </w:p>
    <w:p w:rsidR="00EF3D20" w:rsidRPr="00572ACC" w:rsidRDefault="00EF3D20" w:rsidP="00572ACC">
      <w:pPr>
        <w:spacing w:after="0" w:line="240" w:lineRule="auto"/>
        <w:ind w:left="0" w:firstLine="0"/>
        <w:rPr>
          <w:sz w:val="24"/>
          <w:szCs w:val="24"/>
          <w:lang w:eastAsia="en-US"/>
        </w:rPr>
      </w:pPr>
    </w:p>
    <w:p w:rsidR="00572ACC" w:rsidRPr="00572ACC" w:rsidRDefault="00572ACC" w:rsidP="00572ACC">
      <w:pPr>
        <w:spacing w:after="0" w:line="240" w:lineRule="auto"/>
        <w:ind w:left="0" w:firstLine="0"/>
        <w:jc w:val="left"/>
        <w:rPr>
          <w:sz w:val="24"/>
          <w:szCs w:val="24"/>
          <w:lang w:eastAsia="en-US"/>
        </w:rPr>
      </w:pPr>
      <w:r w:rsidRPr="00572ACC">
        <w:rPr>
          <w:b/>
          <w:sz w:val="24"/>
          <w:szCs w:val="24"/>
          <w:lang w:eastAsia="en-US"/>
        </w:rPr>
        <w:t>JAMSTVO</w:t>
      </w:r>
    </w:p>
    <w:p w:rsidR="00572ACC" w:rsidRPr="00572ACC" w:rsidRDefault="00EF3D20" w:rsidP="00572ACC">
      <w:pPr>
        <w:spacing w:after="0" w:line="240" w:lineRule="auto"/>
        <w:ind w:left="0" w:firstLine="0"/>
        <w:jc w:val="center"/>
        <w:rPr>
          <w:b/>
          <w:sz w:val="24"/>
          <w:szCs w:val="24"/>
          <w:lang w:eastAsia="en-US"/>
        </w:rPr>
      </w:pPr>
      <w:r>
        <w:rPr>
          <w:b/>
          <w:sz w:val="24"/>
          <w:szCs w:val="24"/>
          <w:lang w:eastAsia="en-US"/>
        </w:rPr>
        <w:t>Članak 6</w:t>
      </w:r>
      <w:r w:rsidR="00572ACC" w:rsidRPr="00572ACC">
        <w:rPr>
          <w:b/>
          <w:sz w:val="24"/>
          <w:szCs w:val="24"/>
          <w:lang w:eastAsia="en-US"/>
        </w:rPr>
        <w:t>.</w:t>
      </w:r>
    </w:p>
    <w:p w:rsidR="00572ACC" w:rsidRPr="00572ACC" w:rsidRDefault="00EF3D20" w:rsidP="00572ACC">
      <w:pPr>
        <w:spacing w:after="0" w:line="240" w:lineRule="auto"/>
        <w:ind w:left="0" w:firstLine="0"/>
        <w:jc w:val="left"/>
        <w:rPr>
          <w:sz w:val="24"/>
          <w:szCs w:val="24"/>
          <w:lang w:eastAsia="en-US"/>
        </w:rPr>
      </w:pPr>
      <w:r>
        <w:rPr>
          <w:b/>
          <w:sz w:val="24"/>
          <w:szCs w:val="24"/>
          <w:lang w:eastAsia="en-US"/>
        </w:rPr>
        <w:t>6</w:t>
      </w:r>
      <w:r w:rsidR="00572ACC" w:rsidRPr="00572ACC">
        <w:rPr>
          <w:b/>
          <w:sz w:val="24"/>
          <w:szCs w:val="24"/>
          <w:lang w:eastAsia="en-US"/>
        </w:rPr>
        <w:t>.1</w:t>
      </w:r>
      <w:r w:rsidR="00572ACC" w:rsidRPr="00572ACC">
        <w:rPr>
          <w:sz w:val="24"/>
          <w:szCs w:val="24"/>
          <w:lang w:eastAsia="en-US"/>
        </w:rPr>
        <w:t>.</w:t>
      </w:r>
    </w:p>
    <w:p w:rsidR="002B7BB9" w:rsidRPr="00EF3D20" w:rsidRDefault="002B7BB9" w:rsidP="002B7BB9">
      <w:pPr>
        <w:shd w:val="clear" w:color="auto" w:fill="FFFFFF"/>
        <w:spacing w:after="0" w:line="240" w:lineRule="auto"/>
        <w:ind w:left="0" w:firstLine="0"/>
        <w:rPr>
          <w:rFonts w:cs="Arial"/>
          <w:color w:val="auto"/>
          <w:sz w:val="24"/>
          <w:szCs w:val="24"/>
          <w:lang w:eastAsia="en-US"/>
        </w:rPr>
      </w:pPr>
      <w:r w:rsidRPr="00572ACC">
        <w:rPr>
          <w:sz w:val="24"/>
          <w:szCs w:val="24"/>
          <w:lang w:eastAsia="en-US"/>
        </w:rPr>
        <w:t xml:space="preserve">Odabrani ponuditelj </w:t>
      </w:r>
      <w:r w:rsidRPr="00EF3D20">
        <w:rPr>
          <w:color w:val="auto"/>
          <w:sz w:val="24"/>
          <w:szCs w:val="24"/>
          <w:lang w:eastAsia="en-US"/>
        </w:rPr>
        <w:t>obvezan je u roku od deset (10) dana od sklapanja Ugovora dostaviti Naručitelju, jamstvo za izvršavanje Ugovora</w:t>
      </w:r>
      <w:r w:rsidRPr="00EF3D20">
        <w:rPr>
          <w:rFonts w:cs="Arial"/>
          <w:color w:val="auto"/>
          <w:sz w:val="24"/>
          <w:szCs w:val="24"/>
          <w:lang w:eastAsia="en-US"/>
        </w:rPr>
        <w:t xml:space="preserve"> u obliku garancije banke</w:t>
      </w:r>
      <w:r w:rsidR="00EF3D20">
        <w:rPr>
          <w:rFonts w:cs="Arial"/>
          <w:color w:val="auto"/>
          <w:sz w:val="24"/>
          <w:szCs w:val="24"/>
          <w:lang w:eastAsia="en-US"/>
        </w:rPr>
        <w:t>,</w:t>
      </w:r>
      <w:r w:rsidRPr="00EF3D20">
        <w:rPr>
          <w:rFonts w:cs="Arial"/>
          <w:color w:val="auto"/>
          <w:sz w:val="24"/>
          <w:szCs w:val="24"/>
          <w:lang w:eastAsia="en-US"/>
        </w:rPr>
        <w:t xml:space="preserve"> bjanko zadužnice ili zadužnice na iznos od 10% (deset posto) od ugovorene vrijednosti bez PDV-a, za slučaj povrede ugovornih obveza.</w:t>
      </w:r>
    </w:p>
    <w:p w:rsidR="002B7BB9" w:rsidRPr="00EF3D20" w:rsidRDefault="002B7BB9" w:rsidP="002B7BB9">
      <w:pPr>
        <w:spacing w:after="0" w:line="240" w:lineRule="auto"/>
        <w:ind w:left="0" w:firstLine="0"/>
        <w:rPr>
          <w:color w:val="auto"/>
          <w:sz w:val="24"/>
          <w:szCs w:val="24"/>
          <w:lang w:eastAsia="en-US"/>
        </w:rPr>
      </w:pPr>
      <w:r w:rsidRPr="00EF3D20">
        <w:rPr>
          <w:color w:val="auto"/>
          <w:sz w:val="24"/>
          <w:szCs w:val="24"/>
          <w:lang w:eastAsia="en-US"/>
        </w:rPr>
        <w:t>Rok valjanosti garancije mora biti do isteka Ugovora.</w:t>
      </w:r>
    </w:p>
    <w:p w:rsidR="002B7BB9" w:rsidRPr="00572ACC" w:rsidRDefault="002B7BB9" w:rsidP="002B7BB9">
      <w:pPr>
        <w:spacing w:after="0" w:line="240" w:lineRule="auto"/>
        <w:ind w:left="0" w:firstLine="0"/>
        <w:jc w:val="left"/>
        <w:rPr>
          <w:b/>
          <w:sz w:val="24"/>
          <w:szCs w:val="24"/>
          <w:lang w:eastAsia="en-US"/>
        </w:rPr>
      </w:pPr>
    </w:p>
    <w:p w:rsidR="002B7BB9" w:rsidRPr="00572ACC" w:rsidRDefault="00EF3D20" w:rsidP="002B7BB9">
      <w:pPr>
        <w:spacing w:after="0" w:line="240" w:lineRule="auto"/>
        <w:ind w:left="0" w:firstLine="0"/>
        <w:jc w:val="left"/>
        <w:rPr>
          <w:b/>
          <w:sz w:val="24"/>
          <w:szCs w:val="24"/>
          <w:lang w:eastAsia="en-US"/>
        </w:rPr>
      </w:pPr>
      <w:r>
        <w:rPr>
          <w:b/>
          <w:sz w:val="24"/>
          <w:szCs w:val="24"/>
          <w:lang w:eastAsia="en-US"/>
        </w:rPr>
        <w:t>6</w:t>
      </w:r>
      <w:r w:rsidR="002B7BB9" w:rsidRPr="00572ACC">
        <w:rPr>
          <w:b/>
          <w:sz w:val="24"/>
          <w:szCs w:val="24"/>
          <w:lang w:eastAsia="en-US"/>
        </w:rPr>
        <w:t>.2.</w:t>
      </w:r>
    </w:p>
    <w:p w:rsidR="002B7BB9" w:rsidRPr="002B19C6" w:rsidRDefault="002B7BB9" w:rsidP="002B7BB9">
      <w:pPr>
        <w:spacing w:after="0" w:line="240" w:lineRule="auto"/>
        <w:ind w:left="0" w:firstLine="0"/>
        <w:rPr>
          <w:bCs/>
          <w:color w:val="000000" w:themeColor="text1"/>
          <w:sz w:val="24"/>
          <w:szCs w:val="24"/>
        </w:rPr>
      </w:pPr>
      <w:r w:rsidRPr="002B19C6">
        <w:rPr>
          <w:bCs/>
          <w:color w:val="000000" w:themeColor="text1"/>
          <w:sz w:val="24"/>
          <w:szCs w:val="24"/>
        </w:rPr>
        <w:t xml:space="preserve">Ukoliko Isporučitelj dostavlja jamstvo u obliku zadužnice ili bjanko zadužnice, ista mora biti </w:t>
      </w:r>
      <w:proofErr w:type="spellStart"/>
      <w:r w:rsidRPr="002B19C6">
        <w:rPr>
          <w:bCs/>
          <w:color w:val="000000" w:themeColor="text1"/>
          <w:sz w:val="24"/>
          <w:szCs w:val="24"/>
        </w:rPr>
        <w:t>solemnizirana</w:t>
      </w:r>
      <w:proofErr w:type="spellEnd"/>
      <w:r w:rsidRPr="002B19C6">
        <w:rPr>
          <w:bCs/>
          <w:color w:val="000000" w:themeColor="text1"/>
          <w:sz w:val="24"/>
          <w:szCs w:val="24"/>
        </w:rPr>
        <w:t xml:space="preserve"> kod javnog bilježnika i sastavljena sukladno Pravilniku o obliku i sadržaju zadužnice (</w:t>
      </w:r>
      <w:r w:rsidR="00EF3D20">
        <w:rPr>
          <w:bCs/>
          <w:color w:val="000000" w:themeColor="text1"/>
          <w:sz w:val="24"/>
          <w:szCs w:val="24"/>
        </w:rPr>
        <w:t>„Narodne novine“ broj</w:t>
      </w:r>
      <w:r w:rsidRPr="002B19C6">
        <w:rPr>
          <w:bCs/>
          <w:color w:val="000000" w:themeColor="text1"/>
          <w:sz w:val="24"/>
          <w:szCs w:val="24"/>
        </w:rPr>
        <w:t xml:space="preserve"> 115/12, 82/17</w:t>
      </w:r>
      <w:r w:rsidR="00EF3D20">
        <w:rPr>
          <w:bCs/>
          <w:color w:val="000000" w:themeColor="text1"/>
          <w:sz w:val="24"/>
          <w:szCs w:val="24"/>
        </w:rPr>
        <w:t xml:space="preserve"> i 154/22</w:t>
      </w:r>
      <w:r w:rsidRPr="002B19C6">
        <w:rPr>
          <w:bCs/>
          <w:color w:val="000000" w:themeColor="text1"/>
          <w:sz w:val="24"/>
          <w:szCs w:val="24"/>
        </w:rPr>
        <w:t xml:space="preserve">), odnosno Pravilnika o obliku i sadržaju bjanko zadužnice </w:t>
      </w:r>
      <w:r w:rsidR="00EF3D20" w:rsidRPr="002B19C6">
        <w:rPr>
          <w:bCs/>
          <w:color w:val="000000" w:themeColor="text1"/>
          <w:sz w:val="24"/>
          <w:szCs w:val="24"/>
        </w:rPr>
        <w:t>(</w:t>
      </w:r>
      <w:r w:rsidR="00EF3D20">
        <w:rPr>
          <w:bCs/>
          <w:color w:val="000000" w:themeColor="text1"/>
          <w:sz w:val="24"/>
          <w:szCs w:val="24"/>
        </w:rPr>
        <w:t xml:space="preserve">„Narodne novine“  broj </w:t>
      </w:r>
      <w:r w:rsidRPr="002B19C6">
        <w:rPr>
          <w:bCs/>
          <w:color w:val="000000" w:themeColor="text1"/>
          <w:sz w:val="24"/>
          <w:szCs w:val="24"/>
        </w:rPr>
        <w:t>115/12, 82/17</w:t>
      </w:r>
      <w:r w:rsidR="00EF3D20">
        <w:rPr>
          <w:bCs/>
          <w:color w:val="000000" w:themeColor="text1"/>
          <w:sz w:val="24"/>
          <w:szCs w:val="24"/>
        </w:rPr>
        <w:t xml:space="preserve"> i 154/22</w:t>
      </w:r>
      <w:r w:rsidRPr="002B19C6">
        <w:rPr>
          <w:bCs/>
          <w:color w:val="000000" w:themeColor="text1"/>
          <w:sz w:val="24"/>
          <w:szCs w:val="24"/>
        </w:rPr>
        <w:t>).</w:t>
      </w:r>
    </w:p>
    <w:p w:rsidR="002B7BB9" w:rsidRPr="002B19C6" w:rsidRDefault="002B7BB9" w:rsidP="002B7BB9">
      <w:pPr>
        <w:spacing w:before="60" w:after="0" w:line="240" w:lineRule="auto"/>
        <w:ind w:left="0" w:firstLine="0"/>
        <w:rPr>
          <w:color w:val="000000" w:themeColor="text1"/>
          <w:sz w:val="24"/>
          <w:szCs w:val="24"/>
        </w:rPr>
      </w:pPr>
      <w:r w:rsidRPr="002B19C6">
        <w:rPr>
          <w:bCs/>
          <w:color w:val="000000" w:themeColor="text1"/>
          <w:sz w:val="24"/>
          <w:szCs w:val="24"/>
        </w:rPr>
        <w:t xml:space="preserve">Ukoliko ponuditelj dostavlja jamstvo za uredno ispunjenje ugovora u obliku bankarske garancije, ista mora biti bezuvjetna, naplativa od banke na prvi poziv, bez prava na prigovor, na iznos od 10% vrijednosti ugovora bez PDV-a s rokom važenja sve dok traju ugovorne obveze plus 30 dana </w:t>
      </w:r>
      <w:proofErr w:type="spellStart"/>
      <w:r w:rsidRPr="002B19C6">
        <w:rPr>
          <w:bCs/>
          <w:color w:val="000000" w:themeColor="text1"/>
          <w:sz w:val="24"/>
          <w:szCs w:val="24"/>
        </w:rPr>
        <w:t>respira</w:t>
      </w:r>
      <w:proofErr w:type="spellEnd"/>
      <w:r w:rsidRPr="002B19C6">
        <w:rPr>
          <w:bCs/>
          <w:color w:val="000000" w:themeColor="text1"/>
          <w:sz w:val="24"/>
          <w:szCs w:val="24"/>
        </w:rPr>
        <w:t xml:space="preserve">. </w:t>
      </w:r>
      <w:r w:rsidRPr="002B19C6">
        <w:rPr>
          <w:color w:val="000000" w:themeColor="text1"/>
          <w:sz w:val="24"/>
          <w:szCs w:val="24"/>
        </w:rPr>
        <w:t>Jamstvo mora glasiti na valutu ugovora.</w:t>
      </w:r>
    </w:p>
    <w:p w:rsidR="002B7BB9" w:rsidRPr="002B19C6" w:rsidRDefault="002B7BB9" w:rsidP="002B7BB9">
      <w:pPr>
        <w:spacing w:after="0" w:line="240" w:lineRule="auto"/>
        <w:ind w:left="0" w:firstLine="0"/>
        <w:rPr>
          <w:color w:val="000000" w:themeColor="text1"/>
          <w:sz w:val="24"/>
          <w:szCs w:val="24"/>
        </w:rPr>
      </w:pPr>
    </w:p>
    <w:p w:rsidR="002B7BB9" w:rsidRPr="002B19C6" w:rsidRDefault="002B7BB9" w:rsidP="002B7BB9">
      <w:pPr>
        <w:spacing w:after="0" w:line="240" w:lineRule="auto"/>
        <w:ind w:left="0" w:firstLine="0"/>
        <w:rPr>
          <w:color w:val="000000" w:themeColor="text1"/>
          <w:sz w:val="24"/>
          <w:szCs w:val="24"/>
        </w:rPr>
      </w:pPr>
      <w:r w:rsidRPr="002B19C6">
        <w:rPr>
          <w:color w:val="000000" w:themeColor="text1"/>
          <w:sz w:val="24"/>
          <w:szCs w:val="24"/>
        </w:rPr>
        <w:t>Rok valjanosti jamstva mora biti do isteka ugovora.</w:t>
      </w:r>
    </w:p>
    <w:p w:rsidR="002B7BB9" w:rsidRPr="00893409" w:rsidRDefault="002B7BB9" w:rsidP="002B7BB9">
      <w:pPr>
        <w:spacing w:after="0" w:line="240" w:lineRule="auto"/>
        <w:ind w:left="0" w:firstLine="0"/>
        <w:rPr>
          <w:color w:val="000000" w:themeColor="text1"/>
        </w:rPr>
      </w:pPr>
    </w:p>
    <w:p w:rsidR="002B7BB9" w:rsidRPr="00EF3D20" w:rsidRDefault="00EF3D20" w:rsidP="002B7BB9">
      <w:pPr>
        <w:spacing w:after="0" w:line="240" w:lineRule="auto"/>
        <w:ind w:left="0" w:firstLine="0"/>
        <w:rPr>
          <w:color w:val="000000" w:themeColor="text1"/>
          <w:sz w:val="24"/>
          <w:szCs w:val="24"/>
          <w:lang w:val="pl-PL"/>
        </w:rPr>
      </w:pPr>
      <w:r>
        <w:rPr>
          <w:b/>
          <w:color w:val="000000" w:themeColor="text1"/>
          <w:sz w:val="24"/>
          <w:szCs w:val="24"/>
          <w:lang w:val="pl-PL"/>
        </w:rPr>
        <w:t>6</w:t>
      </w:r>
      <w:r w:rsidR="002B7BB9" w:rsidRPr="00EF3D20">
        <w:rPr>
          <w:b/>
          <w:color w:val="000000" w:themeColor="text1"/>
          <w:sz w:val="24"/>
          <w:szCs w:val="24"/>
          <w:lang w:val="pl-PL"/>
        </w:rPr>
        <w:t>.3</w:t>
      </w:r>
      <w:r w:rsidR="002B7BB9" w:rsidRPr="00EF3D20">
        <w:rPr>
          <w:color w:val="000000" w:themeColor="text1"/>
          <w:sz w:val="24"/>
          <w:szCs w:val="24"/>
          <w:lang w:val="pl-PL"/>
        </w:rPr>
        <w:t>.</w:t>
      </w:r>
    </w:p>
    <w:p w:rsidR="002B7BB9" w:rsidRPr="00EF3D20" w:rsidRDefault="002B7BB9" w:rsidP="002B7BB9">
      <w:pPr>
        <w:spacing w:after="0" w:line="240" w:lineRule="auto"/>
        <w:ind w:left="0" w:firstLine="0"/>
        <w:rPr>
          <w:color w:val="000000" w:themeColor="text1"/>
          <w:sz w:val="24"/>
          <w:szCs w:val="24"/>
          <w:lang w:val="pl-PL"/>
        </w:rPr>
      </w:pPr>
      <w:r w:rsidRPr="00EF3D20">
        <w:rPr>
          <w:color w:val="000000" w:themeColor="text1"/>
          <w:sz w:val="24"/>
          <w:szCs w:val="24"/>
          <w:lang w:val="pl-PL"/>
        </w:rPr>
        <w:t>U slučaju zajednice gospodarskih subjekata, jamstvo za uredno izvršenje ugovora:</w:t>
      </w:r>
    </w:p>
    <w:p w:rsidR="002B7BB9" w:rsidRPr="00EF3D20" w:rsidRDefault="002B7BB9" w:rsidP="002B7BB9">
      <w:pPr>
        <w:numPr>
          <w:ilvl w:val="0"/>
          <w:numId w:val="39"/>
        </w:numPr>
        <w:spacing w:after="0" w:line="240" w:lineRule="auto"/>
        <w:jc w:val="left"/>
        <w:rPr>
          <w:color w:val="000000" w:themeColor="text1"/>
          <w:sz w:val="24"/>
          <w:szCs w:val="24"/>
          <w:lang w:val="pl-PL"/>
        </w:rPr>
      </w:pPr>
      <w:r w:rsidRPr="00EF3D20">
        <w:rPr>
          <w:color w:val="000000" w:themeColor="text1"/>
          <w:sz w:val="24"/>
          <w:szCs w:val="24"/>
          <w:lang w:val="pl-PL"/>
        </w:rPr>
        <w:t>mora glasiti na sve članove zajednice, a ne samo na jednog člana te jamstvo mora sadržavati navod o tome da je riječ o zajednici gospodarskih subjekata ili</w:t>
      </w:r>
    </w:p>
    <w:p w:rsidR="002B7BB9" w:rsidRPr="00EF3D20" w:rsidRDefault="002B7BB9" w:rsidP="002B7BB9">
      <w:pPr>
        <w:numPr>
          <w:ilvl w:val="0"/>
          <w:numId w:val="39"/>
        </w:numPr>
        <w:spacing w:after="0" w:line="240" w:lineRule="auto"/>
        <w:jc w:val="left"/>
        <w:rPr>
          <w:color w:val="000000" w:themeColor="text1"/>
          <w:sz w:val="24"/>
          <w:szCs w:val="24"/>
          <w:lang w:val="pl-PL"/>
        </w:rPr>
      </w:pPr>
      <w:r w:rsidRPr="00EF3D20">
        <w:rPr>
          <w:color w:val="000000" w:themeColor="text1"/>
          <w:sz w:val="24"/>
          <w:szCs w:val="24"/>
          <w:lang w:val="pl-PL"/>
        </w:rPr>
        <w:t>svaki član zajednice gospodarskih subjekata dostavlja jamstvo za svoj dio jamstva kumulativno do ukupno traženog iznosa.</w:t>
      </w:r>
    </w:p>
    <w:p w:rsidR="002B7BB9" w:rsidRPr="00EF3D20" w:rsidRDefault="002B7BB9" w:rsidP="002B7BB9">
      <w:pPr>
        <w:spacing w:after="0" w:line="240" w:lineRule="auto"/>
        <w:ind w:left="0" w:firstLine="0"/>
        <w:rPr>
          <w:color w:val="000000" w:themeColor="text1"/>
          <w:sz w:val="24"/>
          <w:szCs w:val="24"/>
        </w:rPr>
      </w:pPr>
    </w:p>
    <w:p w:rsidR="002B7BB9" w:rsidRPr="00EF3D20" w:rsidRDefault="00EF3D20" w:rsidP="002B7BB9">
      <w:pPr>
        <w:spacing w:after="0" w:line="240" w:lineRule="auto"/>
        <w:ind w:left="0" w:firstLine="0"/>
        <w:rPr>
          <w:color w:val="000000" w:themeColor="text1"/>
          <w:sz w:val="24"/>
          <w:szCs w:val="24"/>
        </w:rPr>
      </w:pPr>
      <w:r>
        <w:rPr>
          <w:b/>
          <w:color w:val="000000" w:themeColor="text1"/>
          <w:sz w:val="24"/>
          <w:szCs w:val="24"/>
        </w:rPr>
        <w:t>6</w:t>
      </w:r>
      <w:r w:rsidR="002B7BB9" w:rsidRPr="00EF3D20">
        <w:rPr>
          <w:b/>
          <w:color w:val="000000" w:themeColor="text1"/>
          <w:sz w:val="24"/>
          <w:szCs w:val="24"/>
        </w:rPr>
        <w:t>.4</w:t>
      </w:r>
      <w:r w:rsidR="002B7BB9" w:rsidRPr="00EF3D20">
        <w:rPr>
          <w:color w:val="000000" w:themeColor="text1"/>
          <w:sz w:val="24"/>
          <w:szCs w:val="24"/>
        </w:rPr>
        <w:t>.</w:t>
      </w:r>
    </w:p>
    <w:p w:rsidR="002B7BB9" w:rsidRPr="00EF3D20" w:rsidRDefault="002B7BB9" w:rsidP="002B7BB9">
      <w:pPr>
        <w:spacing w:after="0" w:line="240" w:lineRule="auto"/>
        <w:ind w:left="0" w:firstLine="0"/>
        <w:rPr>
          <w:color w:val="000000" w:themeColor="text1"/>
          <w:sz w:val="24"/>
          <w:szCs w:val="24"/>
        </w:rPr>
      </w:pPr>
      <w:r w:rsidRPr="00EF3D20">
        <w:rPr>
          <w:color w:val="000000" w:themeColor="text1"/>
          <w:sz w:val="24"/>
          <w:szCs w:val="24"/>
        </w:rPr>
        <w:t xml:space="preserve">Sukladno članku 214. stavku 4. ZJN 2016. odabrani Ponuditelj može uplatiti novčani polog u traženom iznosu na račun Naručitelja, IBAN: HR1210010051863000160 kod Hrvatske narodne banke, Model i poziv na broj: HR64 9725 - 26400 - OIB uplatitelja, opis plaćanja: „Novčani polog za ugovor KBC Osijek, </w:t>
      </w:r>
      <w:r w:rsidR="00E013A9" w:rsidRPr="00EF3D20">
        <w:rPr>
          <w:color w:val="000000" w:themeColor="text1"/>
          <w:sz w:val="24"/>
          <w:szCs w:val="24"/>
        </w:rPr>
        <w:t>JN</w:t>
      </w:r>
      <w:r w:rsidRPr="00EF3D20">
        <w:rPr>
          <w:color w:val="000000" w:themeColor="text1"/>
          <w:sz w:val="24"/>
          <w:szCs w:val="24"/>
        </w:rPr>
        <w:t>-</w:t>
      </w:r>
      <w:r w:rsidR="000D58C4" w:rsidRPr="00EF3D20">
        <w:rPr>
          <w:color w:val="000000" w:themeColor="text1"/>
          <w:sz w:val="24"/>
          <w:szCs w:val="24"/>
        </w:rPr>
        <w:t>23/164</w:t>
      </w:r>
      <w:r w:rsidR="00E013A9" w:rsidRPr="00EF3D20">
        <w:rPr>
          <w:color w:val="000000" w:themeColor="text1"/>
          <w:sz w:val="24"/>
          <w:szCs w:val="24"/>
        </w:rPr>
        <w:t>, Prehrambeni proizvodi – smrznuta peciva</w:t>
      </w:r>
      <w:r w:rsidRPr="00EF3D20">
        <w:rPr>
          <w:color w:val="000000" w:themeColor="text1"/>
          <w:sz w:val="24"/>
          <w:szCs w:val="24"/>
        </w:rPr>
        <w:t>“</w:t>
      </w:r>
    </w:p>
    <w:p w:rsidR="002B7BB9" w:rsidRDefault="002B7BB9" w:rsidP="002B7BB9">
      <w:pPr>
        <w:spacing w:after="0" w:line="240" w:lineRule="auto"/>
        <w:ind w:left="0" w:firstLine="0"/>
        <w:rPr>
          <w:b/>
          <w:color w:val="000000" w:themeColor="text1"/>
          <w:sz w:val="24"/>
          <w:szCs w:val="24"/>
        </w:rPr>
      </w:pPr>
    </w:p>
    <w:p w:rsidR="006364D1" w:rsidRDefault="006364D1" w:rsidP="002B7BB9">
      <w:pPr>
        <w:spacing w:after="0" w:line="240" w:lineRule="auto"/>
        <w:ind w:left="0" w:firstLine="0"/>
        <w:rPr>
          <w:b/>
          <w:color w:val="000000" w:themeColor="text1"/>
          <w:sz w:val="24"/>
          <w:szCs w:val="24"/>
        </w:rPr>
      </w:pPr>
    </w:p>
    <w:p w:rsidR="006364D1" w:rsidRDefault="006364D1" w:rsidP="002B7BB9">
      <w:pPr>
        <w:spacing w:after="0" w:line="240" w:lineRule="auto"/>
        <w:ind w:left="0" w:firstLine="0"/>
        <w:rPr>
          <w:b/>
          <w:color w:val="000000" w:themeColor="text1"/>
          <w:sz w:val="24"/>
          <w:szCs w:val="24"/>
        </w:rPr>
      </w:pPr>
    </w:p>
    <w:p w:rsidR="006364D1" w:rsidRPr="002B19C6" w:rsidRDefault="006364D1" w:rsidP="002B7BB9">
      <w:pPr>
        <w:spacing w:after="0" w:line="240" w:lineRule="auto"/>
        <w:ind w:left="0" w:firstLine="0"/>
        <w:rPr>
          <w:b/>
          <w:color w:val="000000" w:themeColor="text1"/>
          <w:sz w:val="24"/>
          <w:szCs w:val="24"/>
        </w:rPr>
      </w:pPr>
      <w:bookmarkStart w:id="154" w:name="_GoBack"/>
      <w:bookmarkEnd w:id="154"/>
    </w:p>
    <w:p w:rsidR="002B7BB9" w:rsidRPr="002B19C6" w:rsidRDefault="00EF3D20" w:rsidP="002B7BB9">
      <w:pPr>
        <w:spacing w:after="0" w:line="240" w:lineRule="auto"/>
        <w:ind w:left="0" w:firstLine="0"/>
        <w:rPr>
          <w:b/>
          <w:color w:val="000000" w:themeColor="text1"/>
          <w:sz w:val="24"/>
          <w:szCs w:val="24"/>
        </w:rPr>
      </w:pPr>
      <w:r>
        <w:rPr>
          <w:b/>
          <w:color w:val="000000" w:themeColor="text1"/>
          <w:sz w:val="24"/>
          <w:szCs w:val="24"/>
        </w:rPr>
        <w:lastRenderedPageBreak/>
        <w:t>6</w:t>
      </w:r>
      <w:r w:rsidR="002B7BB9" w:rsidRPr="002B19C6">
        <w:rPr>
          <w:b/>
          <w:color w:val="000000" w:themeColor="text1"/>
          <w:sz w:val="24"/>
          <w:szCs w:val="24"/>
        </w:rPr>
        <w:t>.5.</w:t>
      </w:r>
    </w:p>
    <w:p w:rsidR="002B7BB9" w:rsidRPr="002B19C6" w:rsidRDefault="002B7BB9" w:rsidP="00EF3D20">
      <w:pPr>
        <w:widowControl w:val="0"/>
        <w:spacing w:after="0" w:line="240" w:lineRule="auto"/>
        <w:ind w:left="0" w:firstLine="0"/>
        <w:rPr>
          <w:color w:val="000000" w:themeColor="text1"/>
          <w:sz w:val="24"/>
          <w:szCs w:val="24"/>
        </w:rPr>
      </w:pPr>
      <w:r w:rsidRPr="002B19C6">
        <w:rPr>
          <w:color w:val="000000" w:themeColor="text1"/>
          <w:sz w:val="24"/>
          <w:szCs w:val="24"/>
        </w:rPr>
        <w:t xml:space="preserve">Ukoliko odabrani ponuditelj u ugovorenom roku ne dostavi Naručitelju jamstvo za uredno ispunjenje ugovora na iznos od 10% (deset posto) od ugovorene cijene bez PDV-a, Naručitelj će naplatiti jamstvo za ozbiljnost ponude, a može i raskinuti ugovor. </w:t>
      </w:r>
    </w:p>
    <w:p w:rsidR="00204E38" w:rsidRPr="002B19C6" w:rsidRDefault="00204E38" w:rsidP="002B7BB9">
      <w:pPr>
        <w:spacing w:after="0" w:line="240" w:lineRule="auto"/>
        <w:ind w:left="0" w:firstLine="0"/>
        <w:rPr>
          <w:b/>
          <w:color w:val="000000" w:themeColor="text1"/>
          <w:sz w:val="24"/>
          <w:szCs w:val="24"/>
        </w:rPr>
      </w:pPr>
    </w:p>
    <w:p w:rsidR="002B7BB9" w:rsidRPr="002B19C6" w:rsidRDefault="00B1157F" w:rsidP="002B7BB9">
      <w:pPr>
        <w:spacing w:after="0" w:line="240" w:lineRule="auto"/>
        <w:ind w:left="0" w:firstLine="0"/>
        <w:rPr>
          <w:b/>
          <w:color w:val="000000" w:themeColor="text1"/>
          <w:sz w:val="24"/>
          <w:szCs w:val="24"/>
        </w:rPr>
      </w:pPr>
      <w:r>
        <w:rPr>
          <w:b/>
          <w:color w:val="000000" w:themeColor="text1"/>
          <w:sz w:val="24"/>
          <w:szCs w:val="24"/>
        </w:rPr>
        <w:t>6</w:t>
      </w:r>
      <w:r w:rsidR="002B7BB9" w:rsidRPr="002B19C6">
        <w:rPr>
          <w:b/>
          <w:color w:val="000000" w:themeColor="text1"/>
          <w:sz w:val="24"/>
          <w:szCs w:val="24"/>
        </w:rPr>
        <w:t>.6.</w:t>
      </w:r>
    </w:p>
    <w:p w:rsidR="002B7BB9" w:rsidRPr="002B19C6" w:rsidRDefault="002B7BB9" w:rsidP="002B7BB9">
      <w:pPr>
        <w:spacing w:after="0" w:line="240" w:lineRule="auto"/>
        <w:ind w:left="0" w:firstLine="0"/>
        <w:rPr>
          <w:color w:val="000000" w:themeColor="text1"/>
          <w:sz w:val="24"/>
          <w:szCs w:val="24"/>
        </w:rPr>
      </w:pPr>
      <w:r w:rsidRPr="002B19C6">
        <w:rPr>
          <w:color w:val="000000" w:themeColor="text1"/>
          <w:sz w:val="24"/>
          <w:szCs w:val="24"/>
        </w:rPr>
        <w:t>Naručitelj je obvezan vratiti odabranom ponuditelju jamstvo za uredno izvršavanje ugovora neposredno nakon isteka roka važenja ugovora.</w:t>
      </w:r>
    </w:p>
    <w:p w:rsidR="002B7BB9" w:rsidRPr="002B19C6" w:rsidRDefault="002B7BB9" w:rsidP="002B7BB9">
      <w:pPr>
        <w:spacing w:after="0" w:line="240" w:lineRule="auto"/>
        <w:ind w:left="0" w:firstLine="0"/>
        <w:rPr>
          <w:color w:val="000000" w:themeColor="text1"/>
          <w:sz w:val="24"/>
          <w:szCs w:val="24"/>
        </w:rPr>
      </w:pPr>
      <w:r w:rsidRPr="002B19C6">
        <w:rPr>
          <w:color w:val="000000" w:themeColor="text1"/>
          <w:sz w:val="24"/>
          <w:szCs w:val="24"/>
        </w:rPr>
        <w:t>Novčani polog se vraća na račun ponuditelja. U slučaju uplate novčanog pologa u stranoj valuti, Naručitelj će koristiti srednji tečaj HNB-a za izračun iznosa u HRK na dan slanja Dokumentacije o nabavi predmetnog postupka na objavu u EOJN.</w:t>
      </w:r>
    </w:p>
    <w:p w:rsidR="00572ACC" w:rsidRPr="002B19C6" w:rsidRDefault="00572ACC" w:rsidP="00572ACC">
      <w:pPr>
        <w:spacing w:after="0" w:line="240" w:lineRule="auto"/>
        <w:ind w:left="0" w:firstLine="0"/>
        <w:jc w:val="left"/>
        <w:rPr>
          <w:sz w:val="24"/>
          <w:szCs w:val="24"/>
          <w:lang w:eastAsia="en-US"/>
        </w:rPr>
      </w:pPr>
    </w:p>
    <w:p w:rsidR="00572ACC" w:rsidRPr="00572ACC" w:rsidRDefault="00572ACC" w:rsidP="00572ACC">
      <w:pPr>
        <w:spacing w:after="0" w:line="240" w:lineRule="auto"/>
        <w:ind w:left="0" w:firstLine="0"/>
        <w:jc w:val="left"/>
        <w:rPr>
          <w:sz w:val="24"/>
          <w:szCs w:val="24"/>
          <w:lang w:eastAsia="en-US"/>
        </w:rPr>
      </w:pPr>
    </w:p>
    <w:p w:rsidR="00572ACC" w:rsidRPr="00572ACC" w:rsidRDefault="00B1157F" w:rsidP="00572ACC">
      <w:pPr>
        <w:spacing w:after="0" w:line="240" w:lineRule="auto"/>
        <w:ind w:left="0" w:firstLine="0"/>
        <w:jc w:val="left"/>
        <w:rPr>
          <w:b/>
          <w:sz w:val="24"/>
          <w:szCs w:val="24"/>
          <w:lang w:eastAsia="en-US"/>
        </w:rPr>
      </w:pPr>
      <w:r>
        <w:rPr>
          <w:b/>
          <w:sz w:val="24"/>
          <w:szCs w:val="24"/>
          <w:lang w:eastAsia="en-US"/>
        </w:rPr>
        <w:t>PRAVA I OBVEZE STRANAKA UGOVORA</w:t>
      </w:r>
    </w:p>
    <w:p w:rsidR="00572ACC" w:rsidRPr="00572ACC" w:rsidRDefault="00B1157F" w:rsidP="00B1157F">
      <w:pPr>
        <w:spacing w:before="60" w:after="0" w:line="240" w:lineRule="auto"/>
        <w:ind w:left="0" w:firstLine="0"/>
        <w:jc w:val="center"/>
        <w:rPr>
          <w:b/>
          <w:sz w:val="24"/>
          <w:szCs w:val="24"/>
          <w:lang w:eastAsia="en-US"/>
        </w:rPr>
      </w:pPr>
      <w:r>
        <w:rPr>
          <w:b/>
          <w:sz w:val="24"/>
          <w:szCs w:val="24"/>
          <w:lang w:eastAsia="en-US"/>
        </w:rPr>
        <w:t>Članak 7</w:t>
      </w:r>
      <w:r w:rsidR="00572ACC" w:rsidRPr="00572ACC">
        <w:rPr>
          <w:b/>
          <w:sz w:val="24"/>
          <w:szCs w:val="24"/>
          <w:lang w:eastAsia="en-US"/>
        </w:rPr>
        <w:t>.</w:t>
      </w:r>
    </w:p>
    <w:p w:rsidR="00572ACC" w:rsidRPr="00572ACC" w:rsidRDefault="00B1157F" w:rsidP="00572ACC">
      <w:pPr>
        <w:spacing w:after="0" w:line="240" w:lineRule="auto"/>
        <w:ind w:left="0" w:firstLine="0"/>
        <w:jc w:val="left"/>
        <w:rPr>
          <w:b/>
          <w:sz w:val="24"/>
          <w:szCs w:val="24"/>
          <w:lang w:eastAsia="en-US"/>
        </w:rPr>
      </w:pPr>
      <w:r>
        <w:rPr>
          <w:b/>
          <w:sz w:val="24"/>
          <w:szCs w:val="24"/>
          <w:lang w:eastAsia="en-US"/>
        </w:rPr>
        <w:t>7</w:t>
      </w:r>
      <w:r w:rsidR="00572ACC" w:rsidRPr="00572ACC">
        <w:rPr>
          <w:b/>
          <w:sz w:val="24"/>
          <w:szCs w:val="24"/>
          <w:lang w:eastAsia="en-US"/>
        </w:rPr>
        <w:t>.1</w:t>
      </w:r>
      <w:r>
        <w:rPr>
          <w:b/>
          <w:sz w:val="24"/>
          <w:szCs w:val="24"/>
          <w:lang w:eastAsia="en-US"/>
        </w:rPr>
        <w:t>.</w:t>
      </w:r>
    </w:p>
    <w:p w:rsidR="002B7BB9" w:rsidRPr="002B7BB9" w:rsidRDefault="002B7BB9" w:rsidP="002B7BB9">
      <w:pPr>
        <w:widowControl w:val="0"/>
        <w:autoSpaceDE w:val="0"/>
        <w:autoSpaceDN w:val="0"/>
        <w:adjustRightInd w:val="0"/>
        <w:spacing w:after="120" w:line="240" w:lineRule="auto"/>
        <w:ind w:left="0" w:firstLine="0"/>
        <w:rPr>
          <w:color w:val="000000" w:themeColor="text1"/>
          <w:sz w:val="24"/>
          <w:szCs w:val="24"/>
        </w:rPr>
      </w:pPr>
      <w:r w:rsidRPr="002B7BB9">
        <w:rPr>
          <w:color w:val="000000" w:themeColor="text1"/>
          <w:sz w:val="24"/>
          <w:szCs w:val="24"/>
        </w:rPr>
        <w:t>Naručitelj može jednostrano raskinuti ovaj ugovor i prije isteka roka u sljedećim slučajevima:</w:t>
      </w:r>
    </w:p>
    <w:p w:rsidR="002B7BB9" w:rsidRPr="002B7BB9" w:rsidRDefault="002B7BB9" w:rsidP="00B1157F">
      <w:pPr>
        <w:widowControl w:val="0"/>
        <w:numPr>
          <w:ilvl w:val="0"/>
          <w:numId w:val="35"/>
        </w:numPr>
        <w:autoSpaceDE w:val="0"/>
        <w:autoSpaceDN w:val="0"/>
        <w:adjustRightInd w:val="0"/>
        <w:spacing w:before="40" w:after="40" w:line="240" w:lineRule="auto"/>
        <w:ind w:left="714" w:hanging="357"/>
        <w:jc w:val="left"/>
        <w:rPr>
          <w:color w:val="000000" w:themeColor="text1"/>
          <w:sz w:val="24"/>
          <w:szCs w:val="24"/>
        </w:rPr>
      </w:pPr>
      <w:r w:rsidRPr="002B7BB9">
        <w:rPr>
          <w:color w:val="000000" w:themeColor="text1"/>
          <w:sz w:val="24"/>
          <w:szCs w:val="24"/>
        </w:rPr>
        <w:t xml:space="preserve">ako Isporučitelj u roku od 10 (deset) dana od dana potpisa ovog ugovora ne dostavi Naručitelju jamstvo za uredno ispunjenje ugovora; </w:t>
      </w:r>
    </w:p>
    <w:p w:rsidR="002B7BB9" w:rsidRPr="002B7BB9" w:rsidRDefault="002B7BB9" w:rsidP="00B1157F">
      <w:pPr>
        <w:numPr>
          <w:ilvl w:val="0"/>
          <w:numId w:val="35"/>
        </w:numPr>
        <w:spacing w:before="40" w:after="40" w:line="240" w:lineRule="auto"/>
        <w:contextualSpacing/>
        <w:jc w:val="left"/>
        <w:rPr>
          <w:color w:val="000000" w:themeColor="text1"/>
          <w:sz w:val="24"/>
          <w:szCs w:val="24"/>
        </w:rPr>
      </w:pPr>
      <w:r w:rsidRPr="002B7BB9">
        <w:rPr>
          <w:color w:val="000000" w:themeColor="text1"/>
          <w:sz w:val="24"/>
          <w:szCs w:val="24"/>
        </w:rPr>
        <w:t>Isporučitelj u obračunu koristi cijene više od cijena navedenih u ponudi i ovom ugovoru;</w:t>
      </w:r>
    </w:p>
    <w:p w:rsidR="002B7BB9" w:rsidRPr="002B7BB9" w:rsidRDefault="002B7BB9" w:rsidP="00B1157F">
      <w:pPr>
        <w:widowControl w:val="0"/>
        <w:numPr>
          <w:ilvl w:val="0"/>
          <w:numId w:val="35"/>
        </w:numPr>
        <w:autoSpaceDE w:val="0"/>
        <w:autoSpaceDN w:val="0"/>
        <w:adjustRightInd w:val="0"/>
        <w:spacing w:before="40" w:after="40" w:line="240" w:lineRule="auto"/>
        <w:ind w:left="714" w:hanging="357"/>
        <w:jc w:val="left"/>
        <w:rPr>
          <w:color w:val="000000" w:themeColor="text1"/>
          <w:sz w:val="24"/>
          <w:szCs w:val="24"/>
        </w:rPr>
      </w:pPr>
      <w:r w:rsidRPr="002B7BB9">
        <w:rPr>
          <w:color w:val="000000" w:themeColor="text1"/>
          <w:sz w:val="24"/>
          <w:szCs w:val="24"/>
        </w:rPr>
        <w:t>ako Isporučitelj niti nakon upozorenja od strane Naručitelja na neispunjavanje ili neuredno ispunjavanje ugovornih obveza ne postupi sukladno upozorenju Naručitelja;</w:t>
      </w:r>
    </w:p>
    <w:p w:rsidR="002B7BB9" w:rsidRPr="002B7BB9" w:rsidRDefault="002B7BB9" w:rsidP="00B1157F">
      <w:pPr>
        <w:numPr>
          <w:ilvl w:val="0"/>
          <w:numId w:val="35"/>
        </w:numPr>
        <w:spacing w:before="40" w:after="40" w:line="240" w:lineRule="auto"/>
        <w:jc w:val="left"/>
        <w:rPr>
          <w:color w:val="000000" w:themeColor="text1"/>
          <w:sz w:val="24"/>
          <w:szCs w:val="24"/>
        </w:rPr>
      </w:pPr>
      <w:r w:rsidRPr="002B7BB9">
        <w:rPr>
          <w:color w:val="000000" w:themeColor="text1"/>
          <w:sz w:val="24"/>
          <w:szCs w:val="24"/>
        </w:rPr>
        <w:t>na strani Naručitelja nastupe okolnosti zbog kojih nema potrebe za daljnjom kupnjom ugovorene robe temeljem ovog ugovora;</w:t>
      </w:r>
    </w:p>
    <w:p w:rsidR="002B7BB9" w:rsidRPr="002B7BB9" w:rsidRDefault="002B7BB9" w:rsidP="00B1157F">
      <w:pPr>
        <w:widowControl w:val="0"/>
        <w:numPr>
          <w:ilvl w:val="0"/>
          <w:numId w:val="35"/>
        </w:numPr>
        <w:autoSpaceDE w:val="0"/>
        <w:autoSpaceDN w:val="0"/>
        <w:adjustRightInd w:val="0"/>
        <w:spacing w:before="40" w:after="40" w:line="240" w:lineRule="auto"/>
        <w:ind w:left="714" w:hanging="357"/>
        <w:jc w:val="left"/>
        <w:rPr>
          <w:color w:val="000000" w:themeColor="text1"/>
          <w:sz w:val="24"/>
          <w:szCs w:val="24"/>
        </w:rPr>
      </w:pPr>
      <w:r w:rsidRPr="002B7BB9">
        <w:rPr>
          <w:color w:val="000000" w:themeColor="text1"/>
          <w:sz w:val="24"/>
          <w:szCs w:val="24"/>
        </w:rPr>
        <w:t>javni naručitelj je obvezan raskinuti ugovor tijekom njegova trajanja sukladno članku 322. ZJN 2016.</w:t>
      </w:r>
    </w:p>
    <w:p w:rsidR="002B7BB9" w:rsidRPr="002B7BB9" w:rsidRDefault="002B7BB9" w:rsidP="002B7BB9">
      <w:pPr>
        <w:spacing w:before="240" w:after="0" w:line="240" w:lineRule="auto"/>
        <w:ind w:left="0" w:firstLine="0"/>
        <w:rPr>
          <w:b/>
          <w:color w:val="000000" w:themeColor="text1"/>
          <w:sz w:val="24"/>
          <w:szCs w:val="24"/>
        </w:rPr>
      </w:pPr>
      <w:r w:rsidRPr="002B7BB9">
        <w:rPr>
          <w:color w:val="000000" w:themeColor="text1"/>
          <w:sz w:val="24"/>
          <w:szCs w:val="24"/>
        </w:rPr>
        <w:t>Ukoliko Naručitelj odluči raskinuti ovaj ugovor zbog nastupa okolnosti iz alineje druge i treće ovoga stavka, ima pravo naplatiti jamstvo za uredno ispunjenje ugovora.</w:t>
      </w:r>
    </w:p>
    <w:p w:rsidR="00572ACC" w:rsidRPr="00572ACC" w:rsidRDefault="00572ACC" w:rsidP="00572ACC">
      <w:pPr>
        <w:spacing w:after="0" w:line="276" w:lineRule="auto"/>
        <w:ind w:left="720" w:firstLine="0"/>
        <w:contextualSpacing/>
        <w:jc w:val="left"/>
        <w:rPr>
          <w:rFonts w:ascii="Calibri" w:eastAsia="Calibri" w:hAnsi="Calibri"/>
          <w:color w:val="auto"/>
          <w:lang w:eastAsia="en-US"/>
        </w:rPr>
      </w:pPr>
    </w:p>
    <w:p w:rsidR="00572ACC" w:rsidRPr="00572ACC" w:rsidRDefault="00B1157F" w:rsidP="00572ACC">
      <w:pPr>
        <w:spacing w:after="0" w:line="240" w:lineRule="auto"/>
        <w:ind w:left="0" w:firstLine="0"/>
        <w:jc w:val="left"/>
        <w:rPr>
          <w:b/>
          <w:sz w:val="24"/>
          <w:szCs w:val="24"/>
          <w:lang w:eastAsia="en-US"/>
        </w:rPr>
      </w:pPr>
      <w:r>
        <w:rPr>
          <w:b/>
          <w:sz w:val="24"/>
          <w:szCs w:val="24"/>
          <w:lang w:eastAsia="en-US"/>
        </w:rPr>
        <w:t>7</w:t>
      </w:r>
      <w:r w:rsidR="00572ACC" w:rsidRPr="00572ACC">
        <w:rPr>
          <w:b/>
          <w:sz w:val="24"/>
          <w:szCs w:val="24"/>
          <w:lang w:eastAsia="en-US"/>
        </w:rPr>
        <w:t>.2.</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Naručitelj je dužan u slučaju nastupanja okolnosti utvrđenih u prethodnom stavku ovog članka pisanim putem izvijestiti Isporučitelja o razlogu zbog kojeg raskida Ugovor.</w:t>
      </w:r>
    </w:p>
    <w:p w:rsidR="00572ACC" w:rsidRPr="00572ACC" w:rsidRDefault="00572ACC" w:rsidP="00572ACC">
      <w:pPr>
        <w:spacing w:after="0" w:line="240" w:lineRule="auto"/>
        <w:ind w:left="0" w:firstLine="0"/>
        <w:jc w:val="left"/>
        <w:rPr>
          <w:b/>
          <w:sz w:val="24"/>
          <w:szCs w:val="24"/>
          <w:lang w:eastAsia="en-US"/>
        </w:rPr>
      </w:pPr>
    </w:p>
    <w:p w:rsidR="00572ACC" w:rsidRPr="00572ACC" w:rsidRDefault="00B1157F" w:rsidP="00572ACC">
      <w:pPr>
        <w:spacing w:after="0" w:line="240" w:lineRule="auto"/>
        <w:ind w:left="0" w:firstLine="0"/>
        <w:jc w:val="left"/>
        <w:rPr>
          <w:sz w:val="24"/>
          <w:szCs w:val="24"/>
          <w:lang w:eastAsia="en-US"/>
        </w:rPr>
      </w:pPr>
      <w:r>
        <w:rPr>
          <w:b/>
          <w:sz w:val="24"/>
          <w:szCs w:val="24"/>
          <w:lang w:eastAsia="en-US"/>
        </w:rPr>
        <w:t>7</w:t>
      </w:r>
      <w:r w:rsidR="00572ACC" w:rsidRPr="00572ACC">
        <w:rPr>
          <w:b/>
          <w:sz w:val="24"/>
          <w:szCs w:val="24"/>
          <w:lang w:eastAsia="en-US"/>
        </w:rPr>
        <w:t>.3</w:t>
      </w:r>
      <w:r w:rsidR="00572ACC" w:rsidRPr="00572ACC">
        <w:rPr>
          <w:sz w:val="24"/>
          <w:szCs w:val="24"/>
          <w:lang w:eastAsia="en-US"/>
        </w:rPr>
        <w:t>.</w:t>
      </w:r>
    </w:p>
    <w:p w:rsidR="00572ACC" w:rsidRPr="00572ACC" w:rsidRDefault="00572ACC" w:rsidP="00572ACC">
      <w:pPr>
        <w:spacing w:after="0" w:line="240" w:lineRule="auto"/>
        <w:ind w:left="0" w:firstLine="0"/>
        <w:rPr>
          <w:sz w:val="24"/>
          <w:szCs w:val="24"/>
          <w:lang w:eastAsia="en-US"/>
        </w:rPr>
      </w:pPr>
      <w:r w:rsidRPr="00572ACC">
        <w:rPr>
          <w:sz w:val="24"/>
          <w:szCs w:val="24"/>
          <w:lang w:eastAsia="en-US"/>
        </w:rPr>
        <w:t>Ugovor smatra se raskinutim danom izvršene uredne dostave pisane obavijesti iz prethodnog stavka ovog članka, odnosno danom predaje preporučene pošiljke.</w:t>
      </w:r>
    </w:p>
    <w:p w:rsidR="00572ACC" w:rsidRDefault="00572ACC" w:rsidP="00572ACC">
      <w:pPr>
        <w:spacing w:after="0" w:line="240" w:lineRule="auto"/>
        <w:ind w:left="0" w:firstLine="0"/>
        <w:jc w:val="left"/>
        <w:rPr>
          <w:b/>
          <w:sz w:val="24"/>
          <w:szCs w:val="24"/>
          <w:lang w:eastAsia="en-US"/>
        </w:rPr>
      </w:pPr>
    </w:p>
    <w:p w:rsidR="00776F7A" w:rsidRDefault="00776F7A" w:rsidP="00572ACC">
      <w:pPr>
        <w:spacing w:after="0" w:line="240" w:lineRule="auto"/>
        <w:ind w:left="0" w:firstLine="0"/>
        <w:jc w:val="left"/>
        <w:rPr>
          <w:b/>
          <w:sz w:val="24"/>
          <w:szCs w:val="24"/>
          <w:lang w:eastAsia="en-US"/>
        </w:rPr>
      </w:pPr>
    </w:p>
    <w:p w:rsidR="000747BD" w:rsidRPr="004A0A15" w:rsidRDefault="000747BD" w:rsidP="000747BD">
      <w:pPr>
        <w:spacing w:before="120" w:after="0" w:line="240" w:lineRule="auto"/>
        <w:ind w:left="0" w:firstLine="0"/>
        <w:jc w:val="left"/>
        <w:rPr>
          <w:b/>
          <w:color w:val="auto"/>
          <w:sz w:val="24"/>
          <w:szCs w:val="24"/>
        </w:rPr>
      </w:pPr>
      <w:r w:rsidRPr="004A0A15">
        <w:rPr>
          <w:b/>
          <w:color w:val="auto"/>
          <w:sz w:val="24"/>
          <w:szCs w:val="24"/>
        </w:rPr>
        <w:t>OSTALO</w:t>
      </w:r>
    </w:p>
    <w:p w:rsidR="000747BD" w:rsidRPr="004A0A15" w:rsidRDefault="00B1157F" w:rsidP="000747BD">
      <w:pPr>
        <w:spacing w:after="0" w:line="240" w:lineRule="auto"/>
        <w:ind w:left="0" w:firstLine="0"/>
        <w:jc w:val="center"/>
        <w:rPr>
          <w:color w:val="auto"/>
          <w:sz w:val="24"/>
          <w:szCs w:val="24"/>
        </w:rPr>
      </w:pPr>
      <w:r>
        <w:rPr>
          <w:b/>
          <w:color w:val="auto"/>
          <w:sz w:val="24"/>
          <w:szCs w:val="24"/>
        </w:rPr>
        <w:t>Članak 8</w:t>
      </w:r>
      <w:r w:rsidR="000747BD" w:rsidRPr="004A0A15">
        <w:rPr>
          <w:color w:val="auto"/>
          <w:sz w:val="24"/>
          <w:szCs w:val="24"/>
        </w:rPr>
        <w:t>.</w:t>
      </w:r>
    </w:p>
    <w:p w:rsidR="000747BD" w:rsidRPr="004A0A15" w:rsidRDefault="00B1157F" w:rsidP="000747BD">
      <w:pPr>
        <w:spacing w:before="120" w:after="0" w:line="240" w:lineRule="auto"/>
        <w:ind w:left="0" w:firstLine="0"/>
        <w:rPr>
          <w:color w:val="auto"/>
          <w:sz w:val="24"/>
          <w:szCs w:val="24"/>
        </w:rPr>
      </w:pPr>
      <w:r>
        <w:rPr>
          <w:b/>
          <w:color w:val="auto"/>
          <w:sz w:val="24"/>
          <w:szCs w:val="24"/>
        </w:rPr>
        <w:t>8</w:t>
      </w:r>
      <w:r w:rsidR="000747BD" w:rsidRPr="004A0A15">
        <w:rPr>
          <w:b/>
          <w:color w:val="auto"/>
          <w:sz w:val="24"/>
          <w:szCs w:val="24"/>
        </w:rPr>
        <w:t>.1</w:t>
      </w:r>
      <w:r w:rsidR="000747BD" w:rsidRPr="004A0A15">
        <w:rPr>
          <w:color w:val="auto"/>
          <w:sz w:val="24"/>
          <w:szCs w:val="24"/>
        </w:rPr>
        <w:t>.</w:t>
      </w:r>
    </w:p>
    <w:p w:rsidR="000747BD" w:rsidRPr="004A0A15" w:rsidRDefault="000747BD" w:rsidP="000747BD">
      <w:pPr>
        <w:spacing w:after="0" w:line="240" w:lineRule="auto"/>
        <w:ind w:left="0" w:firstLine="0"/>
        <w:rPr>
          <w:color w:val="auto"/>
          <w:sz w:val="24"/>
          <w:szCs w:val="24"/>
        </w:rPr>
      </w:pPr>
      <w:r w:rsidRPr="004A0A15">
        <w:rPr>
          <w:color w:val="auto"/>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0D58C4" w:rsidRPr="004A0A15" w:rsidRDefault="000D58C4" w:rsidP="000747BD">
      <w:pPr>
        <w:spacing w:after="0" w:line="240" w:lineRule="auto"/>
        <w:ind w:left="0" w:firstLine="0"/>
        <w:rPr>
          <w:b/>
          <w:color w:val="auto"/>
          <w:sz w:val="24"/>
          <w:szCs w:val="24"/>
        </w:rPr>
      </w:pPr>
    </w:p>
    <w:p w:rsidR="000747BD" w:rsidRPr="004A0A15" w:rsidRDefault="00B1157F" w:rsidP="000747BD">
      <w:pPr>
        <w:spacing w:after="0" w:line="240" w:lineRule="auto"/>
        <w:ind w:left="0" w:firstLine="0"/>
        <w:rPr>
          <w:b/>
          <w:color w:val="auto"/>
          <w:sz w:val="24"/>
          <w:szCs w:val="24"/>
        </w:rPr>
      </w:pPr>
      <w:r>
        <w:rPr>
          <w:b/>
          <w:color w:val="auto"/>
          <w:sz w:val="24"/>
          <w:szCs w:val="24"/>
        </w:rPr>
        <w:lastRenderedPageBreak/>
        <w:t>8</w:t>
      </w:r>
      <w:r w:rsidR="000747BD" w:rsidRPr="004A0A15">
        <w:rPr>
          <w:b/>
          <w:color w:val="auto"/>
          <w:sz w:val="24"/>
          <w:szCs w:val="24"/>
        </w:rPr>
        <w:t>.2.</w:t>
      </w:r>
    </w:p>
    <w:p w:rsidR="000747BD" w:rsidRPr="004A0A15" w:rsidRDefault="000747BD" w:rsidP="000747BD">
      <w:pPr>
        <w:spacing w:after="0" w:line="240" w:lineRule="auto"/>
        <w:ind w:left="0" w:firstLine="0"/>
        <w:rPr>
          <w:color w:val="auto"/>
          <w:sz w:val="24"/>
          <w:szCs w:val="24"/>
        </w:rPr>
      </w:pPr>
      <w:r w:rsidRPr="004A0A15">
        <w:rPr>
          <w:color w:val="auto"/>
          <w:sz w:val="24"/>
          <w:szCs w:val="24"/>
        </w:rPr>
        <w:t>Naručitelj nema nikakve obveze ni odgovornosti ukoliko se pojave zahtjevi prema Isporučitelju nezavisno kojeg karaktera od strane trećih osoba.</w:t>
      </w:r>
    </w:p>
    <w:p w:rsidR="000747BD" w:rsidRPr="004A0A15" w:rsidRDefault="000747BD" w:rsidP="000747BD">
      <w:pPr>
        <w:spacing w:after="0" w:line="240" w:lineRule="auto"/>
        <w:ind w:left="0" w:firstLine="0"/>
        <w:rPr>
          <w:b/>
          <w:color w:val="auto"/>
          <w:sz w:val="24"/>
          <w:szCs w:val="24"/>
        </w:rPr>
      </w:pPr>
    </w:p>
    <w:p w:rsidR="000747BD" w:rsidRPr="004A0A15" w:rsidRDefault="00B1157F" w:rsidP="000747BD">
      <w:pPr>
        <w:spacing w:after="0" w:line="240" w:lineRule="auto"/>
        <w:ind w:left="0" w:firstLine="0"/>
        <w:rPr>
          <w:color w:val="auto"/>
          <w:sz w:val="24"/>
          <w:szCs w:val="24"/>
        </w:rPr>
      </w:pPr>
      <w:r>
        <w:rPr>
          <w:b/>
          <w:color w:val="auto"/>
          <w:sz w:val="24"/>
          <w:szCs w:val="24"/>
        </w:rPr>
        <w:t>8</w:t>
      </w:r>
      <w:r w:rsidR="000747BD" w:rsidRPr="004A0A15">
        <w:rPr>
          <w:b/>
          <w:color w:val="auto"/>
          <w:sz w:val="24"/>
          <w:szCs w:val="24"/>
        </w:rPr>
        <w:t>.3.</w:t>
      </w:r>
    </w:p>
    <w:p w:rsidR="000747BD" w:rsidRPr="004A0A15" w:rsidRDefault="000747BD" w:rsidP="000747BD">
      <w:pPr>
        <w:spacing w:after="0" w:line="240" w:lineRule="auto"/>
        <w:ind w:left="0" w:firstLine="0"/>
        <w:rPr>
          <w:color w:val="auto"/>
          <w:sz w:val="24"/>
          <w:szCs w:val="24"/>
        </w:rPr>
      </w:pPr>
      <w:r w:rsidRPr="004A0A15">
        <w:rPr>
          <w:color w:val="auto"/>
          <w:sz w:val="24"/>
          <w:szCs w:val="24"/>
        </w:rPr>
        <w:t xml:space="preserve">U slučaju bilo kakvih razlika između ugovorne ponude i troškovnika Isporučitelja i specifikacije iz Naručiteljevog Poziva na dostavu ponuda, mjerodavan je Naručiteljev Poziv za dostavu ponuda. </w:t>
      </w:r>
    </w:p>
    <w:p w:rsidR="000747BD" w:rsidRPr="004A0A15" w:rsidRDefault="000747BD" w:rsidP="000747BD">
      <w:pPr>
        <w:spacing w:after="0" w:line="240" w:lineRule="auto"/>
        <w:ind w:left="0" w:firstLine="0"/>
        <w:rPr>
          <w:b/>
          <w:color w:val="auto"/>
          <w:sz w:val="24"/>
          <w:szCs w:val="24"/>
        </w:rPr>
      </w:pPr>
    </w:p>
    <w:p w:rsidR="000747BD" w:rsidRPr="004A0A15" w:rsidRDefault="00B1157F" w:rsidP="000747BD">
      <w:pPr>
        <w:spacing w:after="0" w:line="240" w:lineRule="auto"/>
        <w:ind w:left="0" w:firstLine="0"/>
        <w:rPr>
          <w:b/>
          <w:color w:val="auto"/>
          <w:sz w:val="24"/>
          <w:szCs w:val="24"/>
        </w:rPr>
      </w:pPr>
      <w:r>
        <w:rPr>
          <w:b/>
          <w:color w:val="auto"/>
          <w:sz w:val="24"/>
          <w:szCs w:val="24"/>
        </w:rPr>
        <w:t>8</w:t>
      </w:r>
      <w:r w:rsidR="000747BD" w:rsidRPr="004A0A15">
        <w:rPr>
          <w:b/>
          <w:color w:val="auto"/>
          <w:sz w:val="24"/>
          <w:szCs w:val="24"/>
        </w:rPr>
        <w:t>.4.</w:t>
      </w:r>
    </w:p>
    <w:p w:rsidR="000747BD" w:rsidRPr="004A0A15" w:rsidRDefault="000747BD" w:rsidP="000747BD">
      <w:pPr>
        <w:spacing w:after="0" w:line="240" w:lineRule="auto"/>
        <w:ind w:left="0" w:firstLine="0"/>
        <w:rPr>
          <w:color w:val="auto"/>
          <w:sz w:val="24"/>
          <w:szCs w:val="24"/>
        </w:rPr>
      </w:pPr>
      <w:r w:rsidRPr="004A0A15">
        <w:rPr>
          <w:color w:val="auto"/>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0747BD" w:rsidRPr="004A0A15" w:rsidRDefault="000747BD" w:rsidP="000747BD">
      <w:pPr>
        <w:spacing w:after="0" w:line="240" w:lineRule="auto"/>
        <w:ind w:left="0" w:firstLine="0"/>
        <w:rPr>
          <w:b/>
          <w:color w:val="auto"/>
          <w:sz w:val="24"/>
          <w:szCs w:val="24"/>
        </w:rPr>
      </w:pPr>
    </w:p>
    <w:p w:rsidR="000747BD" w:rsidRPr="004A0A15" w:rsidRDefault="00B1157F" w:rsidP="000747BD">
      <w:pPr>
        <w:spacing w:after="0" w:line="240" w:lineRule="auto"/>
        <w:ind w:left="0" w:firstLine="0"/>
        <w:rPr>
          <w:b/>
          <w:color w:val="auto"/>
          <w:sz w:val="24"/>
          <w:szCs w:val="24"/>
        </w:rPr>
      </w:pPr>
      <w:r>
        <w:rPr>
          <w:b/>
          <w:color w:val="auto"/>
          <w:sz w:val="24"/>
          <w:szCs w:val="24"/>
        </w:rPr>
        <w:t>8</w:t>
      </w:r>
      <w:r w:rsidR="000747BD" w:rsidRPr="004A0A15">
        <w:rPr>
          <w:b/>
          <w:color w:val="auto"/>
          <w:sz w:val="24"/>
          <w:szCs w:val="24"/>
        </w:rPr>
        <w:t>.5.</w:t>
      </w:r>
    </w:p>
    <w:p w:rsidR="000747BD" w:rsidRPr="004A0A15" w:rsidRDefault="000747BD" w:rsidP="000747BD">
      <w:pPr>
        <w:spacing w:after="0" w:line="240" w:lineRule="auto"/>
        <w:ind w:left="0" w:firstLine="0"/>
        <w:rPr>
          <w:color w:val="auto"/>
          <w:sz w:val="24"/>
          <w:szCs w:val="24"/>
        </w:rPr>
      </w:pPr>
      <w:r w:rsidRPr="004A0A15">
        <w:rPr>
          <w:color w:val="auto"/>
          <w:sz w:val="24"/>
          <w:szCs w:val="24"/>
        </w:rPr>
        <w:t xml:space="preserve">Odredbe ovog Ugovora izraz su volje ugovornih strana, te ga se iste odriču pobijati. </w:t>
      </w:r>
    </w:p>
    <w:p w:rsidR="000747BD" w:rsidRPr="004A0A15" w:rsidRDefault="000747BD" w:rsidP="000747BD">
      <w:pPr>
        <w:spacing w:after="0" w:line="240" w:lineRule="auto"/>
        <w:ind w:left="0" w:firstLine="0"/>
        <w:rPr>
          <w:b/>
          <w:color w:val="auto"/>
          <w:sz w:val="24"/>
          <w:szCs w:val="24"/>
        </w:rPr>
      </w:pPr>
    </w:p>
    <w:p w:rsidR="000747BD" w:rsidRPr="004A0A15" w:rsidRDefault="00B1157F" w:rsidP="000747BD">
      <w:pPr>
        <w:spacing w:after="0" w:line="240" w:lineRule="auto"/>
        <w:ind w:left="0" w:firstLine="0"/>
        <w:rPr>
          <w:b/>
          <w:color w:val="auto"/>
          <w:sz w:val="24"/>
          <w:szCs w:val="24"/>
        </w:rPr>
      </w:pPr>
      <w:r>
        <w:rPr>
          <w:b/>
          <w:color w:val="auto"/>
          <w:sz w:val="24"/>
          <w:szCs w:val="24"/>
        </w:rPr>
        <w:t>8</w:t>
      </w:r>
      <w:r w:rsidR="000747BD" w:rsidRPr="004A0A15">
        <w:rPr>
          <w:b/>
          <w:color w:val="auto"/>
          <w:sz w:val="24"/>
          <w:szCs w:val="24"/>
        </w:rPr>
        <w:t>.6.</w:t>
      </w:r>
    </w:p>
    <w:p w:rsidR="000747BD" w:rsidRPr="004A0A15" w:rsidRDefault="000747BD" w:rsidP="000747BD">
      <w:pPr>
        <w:spacing w:after="0" w:line="240" w:lineRule="auto"/>
        <w:ind w:left="0" w:firstLine="0"/>
        <w:rPr>
          <w:b/>
          <w:color w:val="auto"/>
          <w:sz w:val="24"/>
          <w:szCs w:val="24"/>
        </w:rPr>
      </w:pPr>
      <w:r w:rsidRPr="004A0A15">
        <w:rPr>
          <w:color w:val="auto"/>
          <w:sz w:val="24"/>
          <w:szCs w:val="24"/>
        </w:rPr>
        <w:t>Ovaj Ugovor sačinjen je u četiri (4) istovjetna primjerka od kojih po dva (2) pripadaju svakoj ugovornoj strani.</w:t>
      </w:r>
    </w:p>
    <w:p w:rsidR="00572ACC" w:rsidRPr="004A0A15" w:rsidRDefault="00572ACC" w:rsidP="00572ACC">
      <w:pPr>
        <w:spacing w:after="0" w:line="240" w:lineRule="auto"/>
        <w:ind w:left="0" w:firstLine="0"/>
        <w:rPr>
          <w:b/>
          <w:color w:val="auto"/>
          <w:sz w:val="24"/>
          <w:szCs w:val="24"/>
          <w:lang w:eastAsia="en-US"/>
        </w:rPr>
      </w:pPr>
    </w:p>
    <w:p w:rsidR="00572ACC" w:rsidRPr="00572ACC" w:rsidRDefault="00572ACC" w:rsidP="00572ACC">
      <w:pPr>
        <w:spacing w:after="0" w:line="240" w:lineRule="auto"/>
        <w:ind w:left="0" w:firstLine="0"/>
        <w:rPr>
          <w:b/>
          <w:sz w:val="24"/>
          <w:szCs w:val="24"/>
          <w:lang w:eastAsia="en-US"/>
        </w:rPr>
      </w:pPr>
    </w:p>
    <w:p w:rsidR="00572ACC" w:rsidRPr="00572ACC" w:rsidRDefault="00572ACC" w:rsidP="00572ACC">
      <w:pPr>
        <w:spacing w:after="0" w:line="240" w:lineRule="auto"/>
        <w:ind w:left="0" w:firstLine="0"/>
        <w:rPr>
          <w:b/>
          <w:sz w:val="24"/>
          <w:szCs w:val="24"/>
          <w:lang w:eastAsia="en-US"/>
        </w:rPr>
      </w:pPr>
    </w:p>
    <w:tbl>
      <w:tblPr>
        <w:tblW w:w="0" w:type="auto"/>
        <w:tblLook w:val="04A0" w:firstRow="1" w:lastRow="0" w:firstColumn="1" w:lastColumn="0" w:noHBand="0" w:noVBand="1"/>
      </w:tblPr>
      <w:tblGrid>
        <w:gridCol w:w="4727"/>
        <w:gridCol w:w="4345"/>
      </w:tblGrid>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ISPORUČITELJA:</w:t>
            </w:r>
          </w:p>
        </w:tc>
        <w:tc>
          <w:tcPr>
            <w:tcW w:w="4360" w:type="dxa"/>
            <w:vAlign w:val="bottom"/>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ZA NARUČITELJA:</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b/>
                <w:sz w:val="24"/>
                <w:szCs w:val="24"/>
                <w:lang w:eastAsia="en-US"/>
              </w:rPr>
            </w:pPr>
            <w:r w:rsidRPr="00572ACC">
              <w:rPr>
                <w:b/>
                <w:sz w:val="24"/>
                <w:szCs w:val="24"/>
                <w:lang w:eastAsia="en-US"/>
              </w:rPr>
              <w:t>KLINIČKI BOLNIČKI CENTAR OSIJEK</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Ravnatelj:</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p w:rsidR="00572ACC" w:rsidRPr="00572ACC" w:rsidRDefault="00572ACC" w:rsidP="00572ACC">
            <w:pPr>
              <w:spacing w:after="0" w:line="240" w:lineRule="auto"/>
              <w:ind w:left="0" w:firstLine="0"/>
              <w:jc w:val="center"/>
              <w:rPr>
                <w:sz w:val="24"/>
                <w:szCs w:val="24"/>
                <w:lang w:eastAsia="en-US"/>
              </w:rPr>
            </w:pP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 xml:space="preserve">Doc.dr.sc. Željko Zubčić, </w:t>
            </w:r>
            <w:proofErr w:type="spellStart"/>
            <w:r w:rsidRPr="00572ACC">
              <w:rPr>
                <w:sz w:val="24"/>
                <w:szCs w:val="24"/>
                <w:lang w:eastAsia="en-US"/>
              </w:rPr>
              <w:t>dr.med</w:t>
            </w:r>
            <w:proofErr w:type="spellEnd"/>
            <w:r w:rsidRPr="00572ACC">
              <w:rPr>
                <w:sz w:val="24"/>
                <w:szCs w:val="24"/>
                <w:lang w:eastAsia="en-US"/>
              </w:rPr>
              <w:t>.</w:t>
            </w:r>
          </w:p>
        </w:tc>
      </w:tr>
      <w:tr w:rsidR="00572ACC" w:rsidRPr="00572ACC" w:rsidTr="00C934F8">
        <w:tc>
          <w:tcPr>
            <w:tcW w:w="4928"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w:t>
            </w:r>
          </w:p>
        </w:tc>
        <w:tc>
          <w:tcPr>
            <w:tcW w:w="4360" w:type="dxa"/>
            <w:vAlign w:val="center"/>
          </w:tcPr>
          <w:p w:rsidR="00572ACC" w:rsidRPr="00572ACC" w:rsidRDefault="00572ACC" w:rsidP="00572ACC">
            <w:pPr>
              <w:spacing w:after="0" w:line="240" w:lineRule="auto"/>
              <w:ind w:left="0" w:firstLine="0"/>
              <w:jc w:val="center"/>
              <w:rPr>
                <w:sz w:val="24"/>
                <w:szCs w:val="24"/>
                <w:lang w:eastAsia="en-US"/>
              </w:rPr>
            </w:pPr>
            <w:r w:rsidRPr="00572ACC">
              <w:rPr>
                <w:sz w:val="24"/>
                <w:szCs w:val="24"/>
                <w:lang w:eastAsia="en-US"/>
              </w:rPr>
              <w:t>__________________________________</w:t>
            </w:r>
          </w:p>
        </w:tc>
      </w:tr>
    </w:tbl>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b/>
          <w:i/>
          <w:sz w:val="24"/>
          <w:szCs w:val="24"/>
          <w:lang w:eastAsia="en-US"/>
        </w:rPr>
      </w:pPr>
    </w:p>
    <w:p w:rsidR="00572ACC" w:rsidRPr="00572ACC" w:rsidRDefault="00572ACC" w:rsidP="00572ACC">
      <w:pPr>
        <w:spacing w:after="0" w:line="240" w:lineRule="auto"/>
        <w:ind w:left="0" w:firstLine="0"/>
        <w:jc w:val="left"/>
        <w:rPr>
          <w:sz w:val="24"/>
          <w:szCs w:val="24"/>
          <w:lang w:val="pl-PL" w:eastAsia="en-US"/>
        </w:rPr>
      </w:pPr>
      <w:r w:rsidRPr="00572ACC">
        <w:rPr>
          <w:sz w:val="24"/>
          <w:szCs w:val="24"/>
          <w:lang w:eastAsia="en-US"/>
        </w:rPr>
        <w:t>U ____________ ,_________ 202</w:t>
      </w:r>
      <w:r w:rsidR="000D58C4">
        <w:rPr>
          <w:sz w:val="24"/>
          <w:szCs w:val="24"/>
          <w:lang w:eastAsia="en-US"/>
        </w:rPr>
        <w:t>3</w:t>
      </w:r>
      <w:r w:rsidRPr="00572ACC">
        <w:rPr>
          <w:sz w:val="24"/>
          <w:szCs w:val="24"/>
          <w:lang w:eastAsia="en-US"/>
        </w:rPr>
        <w:t>. godine</w:t>
      </w:r>
      <w:r w:rsidRPr="00572ACC">
        <w:rPr>
          <w:sz w:val="24"/>
          <w:szCs w:val="24"/>
          <w:lang w:eastAsia="en-US"/>
        </w:rPr>
        <w:tab/>
      </w:r>
      <w:r w:rsidRPr="00572ACC">
        <w:rPr>
          <w:sz w:val="24"/>
          <w:szCs w:val="24"/>
          <w:lang w:eastAsia="en-US"/>
        </w:rPr>
        <w:tab/>
        <w:t xml:space="preserve">     U Osijeku, _________ 202</w:t>
      </w:r>
      <w:r w:rsidR="000D58C4">
        <w:rPr>
          <w:sz w:val="24"/>
          <w:szCs w:val="24"/>
          <w:lang w:eastAsia="en-US"/>
        </w:rPr>
        <w:t>3</w:t>
      </w:r>
      <w:r w:rsidRPr="00572ACC">
        <w:rPr>
          <w:sz w:val="24"/>
          <w:szCs w:val="24"/>
          <w:lang w:eastAsia="en-US"/>
        </w:rPr>
        <w:t>. godine</w:t>
      </w:r>
    </w:p>
    <w:p w:rsidR="00572ACC" w:rsidRPr="00572ACC" w:rsidRDefault="00572ACC" w:rsidP="00572ACC">
      <w:pPr>
        <w:spacing w:after="0" w:line="240" w:lineRule="auto"/>
        <w:ind w:left="0" w:firstLine="0"/>
        <w:jc w:val="left"/>
        <w:rPr>
          <w:b/>
          <w:sz w:val="24"/>
          <w:szCs w:val="24"/>
          <w:lang w:eastAsia="en-US"/>
        </w:rPr>
      </w:pPr>
    </w:p>
    <w:p w:rsidR="00572ACC" w:rsidRPr="00572ACC" w:rsidRDefault="00572ACC" w:rsidP="00572ACC">
      <w:pPr>
        <w:spacing w:after="0" w:line="240" w:lineRule="auto"/>
        <w:ind w:left="0" w:firstLine="0"/>
        <w:jc w:val="left"/>
        <w:rPr>
          <w:sz w:val="24"/>
          <w:szCs w:val="24"/>
          <w:lang w:eastAsia="en-US"/>
        </w:rPr>
      </w:pPr>
    </w:p>
    <w:p w:rsidR="00572ACC" w:rsidRDefault="00572ACC" w:rsidP="00572ACC">
      <w:pPr>
        <w:spacing w:after="0" w:line="240" w:lineRule="auto"/>
        <w:ind w:left="0" w:firstLine="0"/>
        <w:jc w:val="left"/>
        <w:rPr>
          <w:sz w:val="24"/>
          <w:szCs w:val="24"/>
          <w:lang w:eastAsia="en-US"/>
        </w:rPr>
      </w:pPr>
    </w:p>
    <w:p w:rsidR="008A5962" w:rsidRDefault="008A5962"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0D58C4" w:rsidRDefault="000D58C4"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B1157F" w:rsidRDefault="00B1157F" w:rsidP="00572ACC">
      <w:pPr>
        <w:spacing w:after="0" w:line="240" w:lineRule="auto"/>
        <w:ind w:left="0" w:firstLine="0"/>
        <w:jc w:val="left"/>
        <w:rPr>
          <w:sz w:val="24"/>
          <w:szCs w:val="24"/>
          <w:lang w:eastAsia="en-US"/>
        </w:rPr>
      </w:pPr>
    </w:p>
    <w:p w:rsidR="00204E38" w:rsidRDefault="00204E38" w:rsidP="00572ACC">
      <w:pPr>
        <w:spacing w:after="0" w:line="240" w:lineRule="auto"/>
        <w:ind w:left="0" w:firstLine="0"/>
        <w:jc w:val="left"/>
        <w:rPr>
          <w:sz w:val="24"/>
          <w:szCs w:val="24"/>
          <w:lang w:eastAsia="en-US"/>
        </w:rPr>
      </w:pPr>
    </w:p>
    <w:p w:rsidR="00776F7A" w:rsidRPr="00454B07" w:rsidRDefault="00776F7A" w:rsidP="00647082">
      <w:pPr>
        <w:pStyle w:val="Naslov1"/>
        <w:jc w:val="left"/>
        <w:rPr>
          <w:lang w:eastAsia="en-US"/>
        </w:rPr>
      </w:pPr>
      <w:bookmarkStart w:id="155" w:name="_Toc136951520"/>
      <w:r w:rsidRPr="00454B07">
        <w:t xml:space="preserve">PRILOG </w:t>
      </w:r>
      <w:r w:rsidR="00655D3E" w:rsidRPr="00454B07">
        <w:t>3</w:t>
      </w:r>
      <w:r w:rsidRPr="00454B07">
        <w:t xml:space="preserve">: </w:t>
      </w:r>
      <w:r w:rsidRPr="00454B07">
        <w:rPr>
          <w:lang w:eastAsia="en-US"/>
        </w:rPr>
        <w:t xml:space="preserve">Izjava odgovorne osobe ponuditelja da sve prehrambene namirnice moraju i zadovoljavaju uvjete Zakona o predmetima opće uporabe </w:t>
      </w:r>
      <w:r w:rsidR="00FD2AF9" w:rsidRPr="00454B07">
        <w:rPr>
          <w:spacing w:val="-1"/>
        </w:rPr>
        <w:t>(</w:t>
      </w:r>
      <w:r w:rsidR="00FD2AF9" w:rsidRPr="00454B07">
        <w:rPr>
          <w:color w:val="auto"/>
          <w:spacing w:val="-1"/>
        </w:rPr>
        <w:t xml:space="preserve">NN </w:t>
      </w:r>
      <w:r w:rsidR="00B1157F" w:rsidRPr="00454B07">
        <w:rPr>
          <w:color w:val="auto"/>
          <w:spacing w:val="-1"/>
        </w:rPr>
        <w:t>39/13, 47/14, 114/18 i 53/22</w:t>
      </w:r>
      <w:r w:rsidR="00B1157F" w:rsidRPr="00454B07">
        <w:rPr>
          <w:spacing w:val="-1"/>
        </w:rPr>
        <w:t>)</w:t>
      </w:r>
      <w:r w:rsidR="00FD2AF9" w:rsidRPr="00454B07">
        <w:rPr>
          <w:spacing w:val="-1"/>
        </w:rPr>
        <w:t xml:space="preserve"> i Zakona o higijeni hrane i mikrobiološkim kriterijima za hranu (NN 83/22)</w:t>
      </w:r>
      <w:bookmarkEnd w:id="155"/>
    </w:p>
    <w:p w:rsidR="00776F7A" w:rsidRPr="00776F7A" w:rsidRDefault="00776F7A" w:rsidP="00776F7A">
      <w:pPr>
        <w:spacing w:after="0" w:line="240" w:lineRule="auto"/>
        <w:ind w:left="0" w:firstLine="0"/>
        <w:jc w:val="left"/>
        <w:rPr>
          <w:b/>
          <w:sz w:val="24"/>
          <w:szCs w:val="24"/>
          <w:lang w:eastAsia="en-US"/>
        </w:rPr>
      </w:pPr>
      <w:r w:rsidRPr="00776F7A">
        <w:rPr>
          <w:b/>
          <w:sz w:val="24"/>
          <w:szCs w:val="24"/>
          <w:lang w:eastAsia="en-US"/>
        </w:rPr>
        <w:t>(obavezno popuniti, ovjeriti i potpisati)</w:t>
      </w:r>
    </w:p>
    <w:p w:rsidR="00776F7A" w:rsidRPr="00776F7A" w:rsidRDefault="00776F7A" w:rsidP="00776F7A">
      <w:pPr>
        <w:spacing w:after="0" w:line="240" w:lineRule="auto"/>
        <w:ind w:left="0" w:firstLine="0"/>
        <w:jc w:val="left"/>
        <w:rPr>
          <w:b/>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sz w:val="24"/>
          <w:szCs w:val="24"/>
          <w:lang w:eastAsia="en-US"/>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O ZDRAVSTVENOJ ISPRAVNOSTI I ZDRAVSTVENOM NADZORU</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0D58C4">
        <w:rPr>
          <w:rFonts w:eastAsia="Arial"/>
          <w:b/>
          <w:sz w:val="24"/>
          <w:szCs w:val="24"/>
          <w:lang w:eastAsia="en-US"/>
        </w:rPr>
        <w:t>23/164</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0D58C4" w:rsidRDefault="00776F7A" w:rsidP="00FD2AF9">
      <w:pPr>
        <w:spacing w:after="0" w:line="240" w:lineRule="auto"/>
        <w:ind w:left="0" w:firstLine="0"/>
        <w:rPr>
          <w:sz w:val="24"/>
          <w:szCs w:val="24"/>
          <w:lang w:eastAsia="en-US"/>
        </w:rPr>
      </w:pPr>
      <w:r w:rsidRPr="000D58C4">
        <w:rPr>
          <w:sz w:val="24"/>
          <w:szCs w:val="24"/>
          <w:lang w:eastAsia="en-US"/>
        </w:rPr>
        <w:t>Neopozivo te pod moralnom i materijalnom odgovornošću potvrđujemo ovom Izjavom da sve prehrambene namirnice moraju i zadovoljavaju uvjete Zakona o predmetima opće uporabe (</w:t>
      </w:r>
      <w:r w:rsidR="00FD2AF9" w:rsidRPr="000D58C4">
        <w:rPr>
          <w:spacing w:val="-1"/>
          <w:sz w:val="24"/>
          <w:szCs w:val="24"/>
        </w:rPr>
        <w:t xml:space="preserve">NN </w:t>
      </w:r>
      <w:r w:rsidR="00B1157F" w:rsidRPr="007D5827">
        <w:rPr>
          <w:color w:val="auto"/>
          <w:spacing w:val="-1"/>
          <w:sz w:val="24"/>
          <w:szCs w:val="24"/>
        </w:rPr>
        <w:t>39/13, 47/14, 114/18 i 53/22</w:t>
      </w:r>
      <w:r w:rsidR="00FD2AF9" w:rsidRPr="007D5827">
        <w:rPr>
          <w:color w:val="auto"/>
          <w:spacing w:val="-1"/>
          <w:sz w:val="24"/>
          <w:szCs w:val="24"/>
        </w:rPr>
        <w:t xml:space="preserve">) i </w:t>
      </w:r>
      <w:r w:rsidR="00FD2AF9" w:rsidRPr="000D58C4">
        <w:rPr>
          <w:spacing w:val="-1"/>
          <w:sz w:val="24"/>
          <w:szCs w:val="24"/>
        </w:rPr>
        <w:t>Zakona o higijeni hrane i mikrobiološkim kriterijima za hranu (NN 83/22)</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                                                                              </w:t>
      </w: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9267A" w:rsidRDefault="007926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454B07" w:rsidRDefault="00776F7A" w:rsidP="00956EC8">
      <w:pPr>
        <w:pStyle w:val="Naslov1"/>
        <w:jc w:val="left"/>
        <w:rPr>
          <w:lang w:eastAsia="en-US"/>
        </w:rPr>
      </w:pPr>
      <w:bookmarkStart w:id="156" w:name="_Toc136951521"/>
      <w:r w:rsidRPr="00454B07">
        <w:lastRenderedPageBreak/>
        <w:t xml:space="preserve">PRILOG </w:t>
      </w:r>
      <w:r w:rsidR="004D6AFF" w:rsidRPr="00454B07">
        <w:t>4</w:t>
      </w:r>
      <w:r w:rsidRPr="00454B07">
        <w:t>:</w:t>
      </w:r>
      <w:r w:rsidRPr="00454B07">
        <w:rPr>
          <w:lang w:eastAsia="en-US"/>
        </w:rPr>
        <w:t xml:space="preserve"> Izjava ponuditelja o zadovoljavanju sanitarno higijenskih uvjeta, kao i temperaturne režime dostavljene robe – zamrznuto, pothlađeno i ostalo – u dostavnom vozilu s odgovarajućom deklaracijom i ambalažom, poštivanje roka valjanosti i vrijeme dostave.</w:t>
      </w:r>
      <w:bookmarkEnd w:id="156"/>
    </w:p>
    <w:p w:rsidR="00776F7A" w:rsidRPr="00776F7A" w:rsidRDefault="00776F7A" w:rsidP="00956EC8">
      <w:pPr>
        <w:pStyle w:val="Naslov1"/>
        <w:jc w:val="left"/>
        <w:rPr>
          <w:sz w:val="24"/>
          <w:szCs w:val="24"/>
          <w:lang w:eastAsia="en-US"/>
        </w:rPr>
      </w:pPr>
      <w:bookmarkStart w:id="157" w:name="_Toc136951522"/>
      <w:r w:rsidRPr="00776F7A">
        <w:rPr>
          <w:sz w:val="24"/>
          <w:szCs w:val="24"/>
          <w:lang w:eastAsia="en-US"/>
        </w:rPr>
        <w:t>(obavezno popuniti, ovjeriti i potpisati)</w:t>
      </w:r>
      <w:bookmarkEnd w:id="157"/>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keepNext/>
        <w:spacing w:before="240" w:after="60" w:line="240" w:lineRule="auto"/>
        <w:ind w:left="0" w:firstLine="0"/>
        <w:jc w:val="left"/>
        <w:outlineLvl w:val="0"/>
        <w:rPr>
          <w:rFonts w:ascii="Cambria" w:hAnsi="Cambria"/>
          <w:b/>
          <w:bCs/>
          <w:kern w:val="32"/>
          <w:sz w:val="32"/>
          <w:szCs w:val="32"/>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spacing w:after="0" w:line="240" w:lineRule="auto"/>
        <w:ind w:left="0" w:firstLine="0"/>
        <w:jc w:val="left"/>
        <w:rPr>
          <w:sz w:val="24"/>
          <w:szCs w:val="24"/>
          <w:lang w:eastAsia="x-none"/>
        </w:rPr>
      </w:pP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IZJAVA</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O ZADOVOLJAVANJU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SANITARNO HIGIJENSKIH UVJETA </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r w:rsidRPr="00776F7A">
        <w:rPr>
          <w:rFonts w:eastAsia="Arial"/>
          <w:b/>
          <w:sz w:val="24"/>
          <w:szCs w:val="24"/>
          <w:lang w:eastAsia="en-US"/>
        </w:rPr>
        <w:t xml:space="preserve">JN – </w:t>
      </w:r>
      <w:r w:rsidR="000D58C4">
        <w:rPr>
          <w:rFonts w:eastAsia="Arial"/>
          <w:b/>
          <w:sz w:val="24"/>
          <w:szCs w:val="24"/>
          <w:lang w:eastAsia="en-US"/>
        </w:rPr>
        <w:t>23/164</w:t>
      </w:r>
    </w:p>
    <w:p w:rsidR="00776F7A" w:rsidRPr="00776F7A" w:rsidRDefault="00776F7A" w:rsidP="00776F7A">
      <w:pPr>
        <w:tabs>
          <w:tab w:val="left" w:pos="929"/>
        </w:tabs>
        <w:spacing w:after="0" w:line="259" w:lineRule="auto"/>
        <w:ind w:left="0" w:firstLine="0"/>
        <w:jc w:val="center"/>
        <w:rPr>
          <w:rFonts w:eastAsia="Arial"/>
          <w:b/>
          <w:sz w:val="24"/>
          <w:szCs w:val="24"/>
          <w:lang w:eastAsia="en-US"/>
        </w:rPr>
      </w:pPr>
    </w:p>
    <w:p w:rsidR="00776F7A" w:rsidRPr="00776F7A" w:rsidRDefault="00776F7A" w:rsidP="00776F7A">
      <w:pPr>
        <w:numPr>
          <w:ilvl w:val="2"/>
          <w:numId w:val="0"/>
        </w:numPr>
        <w:tabs>
          <w:tab w:val="num" w:pos="2340"/>
        </w:tabs>
        <w:spacing w:after="0" w:line="240" w:lineRule="auto"/>
        <w:rPr>
          <w:sz w:val="24"/>
          <w:szCs w:val="24"/>
          <w:lang w:eastAsia="en-US"/>
        </w:rPr>
      </w:pPr>
      <w:r w:rsidRPr="00776F7A">
        <w:rPr>
          <w:sz w:val="24"/>
          <w:szCs w:val="24"/>
          <w:lang w:eastAsia="en-US"/>
        </w:rPr>
        <w:t>Neopozivo te pod moralnom i materijalnom odgovornošću potvrđujemo ovom Izjavom da zadovoljavamo sanitarno higijenske uvjete, kao i temperaturne režime dostavljene robe – zamrznuto, pothlađeno i ostalo – u dostavnom vozilu s odgovarajućom deklaracijom i ambalažom, s poštivanjem roka valjanosti i vremenom dostave.</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keepNext/>
        <w:keepLines/>
        <w:spacing w:after="120" w:line="240" w:lineRule="auto"/>
        <w:ind w:left="0" w:firstLine="0"/>
        <w:jc w:val="left"/>
        <w:outlineLvl w:val="0"/>
        <w:rPr>
          <w:b/>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B14257" w:rsidRDefault="00B14257" w:rsidP="00454B07">
      <w:pPr>
        <w:rPr>
          <w:b/>
          <w:sz w:val="24"/>
          <w:szCs w:val="24"/>
          <w:lang w:eastAsia="en-US"/>
        </w:rPr>
      </w:pPr>
    </w:p>
    <w:p w:rsidR="00D35862" w:rsidRPr="00454B07" w:rsidRDefault="00D35862" w:rsidP="00956EC8">
      <w:pPr>
        <w:pStyle w:val="Naslov1"/>
        <w:jc w:val="left"/>
      </w:pPr>
      <w:bookmarkStart w:id="158" w:name="_Toc136951523"/>
      <w:r w:rsidRPr="00454B07">
        <w:rPr>
          <w:sz w:val="24"/>
          <w:szCs w:val="24"/>
          <w:lang w:eastAsia="en-US"/>
        </w:rPr>
        <w:lastRenderedPageBreak/>
        <w:t xml:space="preserve">PRILOG </w:t>
      </w:r>
      <w:r w:rsidR="004D6AFF" w:rsidRPr="00454B07">
        <w:rPr>
          <w:sz w:val="24"/>
          <w:szCs w:val="24"/>
          <w:lang w:eastAsia="en-US"/>
        </w:rPr>
        <w:t>5</w:t>
      </w:r>
      <w:r w:rsidRPr="00454B07">
        <w:rPr>
          <w:sz w:val="24"/>
          <w:szCs w:val="24"/>
          <w:lang w:eastAsia="en-US"/>
        </w:rPr>
        <w:t xml:space="preserve">: Izjava </w:t>
      </w:r>
      <w:r w:rsidRPr="00454B07">
        <w:rPr>
          <w:lang w:val="x-none"/>
        </w:rPr>
        <w:t>ponuditelja</w:t>
      </w:r>
      <w:r w:rsidRPr="00454B07">
        <w:t xml:space="preserve"> o osiguranim zamrzivačima i rashladnim vitrinama za vrijeme trajanja ugovora o javnoj nabavi</w:t>
      </w:r>
      <w:bookmarkEnd w:id="158"/>
    </w:p>
    <w:p w:rsidR="00D35862" w:rsidRPr="00D35862" w:rsidRDefault="00D35862" w:rsidP="00D35862">
      <w:pPr>
        <w:spacing w:before="120" w:after="120" w:line="240" w:lineRule="auto"/>
        <w:ind w:left="0" w:firstLine="0"/>
        <w:rPr>
          <w:b/>
          <w:color w:val="auto"/>
          <w:sz w:val="24"/>
          <w:szCs w:val="24"/>
        </w:rPr>
      </w:pPr>
      <w:r w:rsidRPr="00D35862">
        <w:rPr>
          <w:b/>
          <w:color w:val="auto"/>
          <w:sz w:val="24"/>
          <w:szCs w:val="24"/>
        </w:rPr>
        <w:t>(obavezno popuniti, ovjeriti i potpisati)</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r w:rsidRPr="00D35862">
        <w:rPr>
          <w:color w:val="auto"/>
        </w:rPr>
        <w:t xml:space="preserve">Ponuditelj: </w:t>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keepNext/>
        <w:keepLines/>
        <w:spacing w:after="120" w:line="240" w:lineRule="auto"/>
        <w:ind w:left="340" w:firstLine="0"/>
        <w:outlineLvl w:val="0"/>
        <w:rPr>
          <w:b/>
          <w:bCs/>
          <w:lang w:val="x-none"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IZJAVA</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O OSIGURANIM ZAMRZIVAČIMA I RASHLADNIM VITRINAMA</w:t>
      </w:r>
    </w:p>
    <w:p w:rsidR="00D35862" w:rsidRPr="00D35862" w:rsidRDefault="00D35862" w:rsidP="00D35862">
      <w:pPr>
        <w:tabs>
          <w:tab w:val="left" w:pos="929"/>
        </w:tabs>
        <w:spacing w:before="120" w:after="120" w:line="259" w:lineRule="auto"/>
        <w:ind w:left="0" w:firstLine="0"/>
        <w:jc w:val="center"/>
        <w:rPr>
          <w:rFonts w:eastAsia="Arial"/>
          <w:b/>
          <w:color w:val="auto"/>
          <w:sz w:val="24"/>
          <w:szCs w:val="24"/>
        </w:rPr>
      </w:pPr>
      <w:r w:rsidRPr="00D35862">
        <w:rPr>
          <w:rFonts w:eastAsia="Arial"/>
          <w:b/>
          <w:color w:val="auto"/>
          <w:sz w:val="24"/>
          <w:szCs w:val="24"/>
        </w:rPr>
        <w:t>JN-</w:t>
      </w:r>
      <w:r w:rsidR="000D58C4">
        <w:rPr>
          <w:rFonts w:eastAsia="Arial"/>
          <w:b/>
          <w:color w:val="auto"/>
          <w:sz w:val="24"/>
          <w:szCs w:val="24"/>
        </w:rPr>
        <w:t>23/164</w:t>
      </w:r>
    </w:p>
    <w:p w:rsidR="00D35862" w:rsidRPr="00D35862" w:rsidRDefault="00D35862" w:rsidP="00D35862">
      <w:pPr>
        <w:tabs>
          <w:tab w:val="left" w:pos="929"/>
        </w:tabs>
        <w:spacing w:before="120" w:after="120" w:line="259" w:lineRule="auto"/>
        <w:ind w:left="0" w:firstLine="0"/>
        <w:jc w:val="center"/>
        <w:rPr>
          <w:rFonts w:eastAsia="Arial"/>
          <w:b/>
          <w:color w:val="auto"/>
        </w:rPr>
      </w:pP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 xml:space="preserve">Neopozivo te pod moralnom i materijalnom odgovornošću potvrđujemo ovom Izjavom da ćemo za vrijeme trajanja ugovora osigurati zamrzivače i rashladne vitrine prema potrebi Odjela za dijetetiku i prehranu KBC-a Osijek. </w:t>
      </w:r>
    </w:p>
    <w:p w:rsidR="00D35862" w:rsidRPr="00D35862" w:rsidRDefault="00D35862" w:rsidP="00D35862">
      <w:pPr>
        <w:numPr>
          <w:ilvl w:val="2"/>
          <w:numId w:val="0"/>
        </w:numPr>
        <w:tabs>
          <w:tab w:val="num" w:pos="2340"/>
        </w:tabs>
        <w:spacing w:before="120" w:after="120" w:line="240" w:lineRule="auto"/>
        <w:rPr>
          <w:color w:val="auto"/>
        </w:rPr>
      </w:pPr>
      <w:r w:rsidRPr="00D35862">
        <w:rPr>
          <w:color w:val="auto"/>
        </w:rPr>
        <w:t>Zamrzivače i rashladne vitrine obvezno ćemo servisirati i u slučaju eventualnog kvara popraviti o svom trošku za cijelo vrijem trajanja ugovorne obveze.</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4248" w:firstLine="708"/>
        <w:rPr>
          <w:color w:val="auto"/>
        </w:rPr>
      </w:pPr>
      <w:r w:rsidRPr="00D35862">
        <w:rPr>
          <w:color w:val="auto"/>
        </w:rPr>
        <w:t>____________________________________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r>
      <w:r w:rsidRPr="00D35862">
        <w:rPr>
          <w:color w:val="auto"/>
        </w:rPr>
        <w:tab/>
      </w:r>
      <w:r w:rsidRPr="00D35862">
        <w:rPr>
          <w:color w:val="auto"/>
        </w:rPr>
        <w:tab/>
      </w:r>
      <w:r w:rsidRPr="00D35862">
        <w:rPr>
          <w:color w:val="auto"/>
        </w:rPr>
        <w:tab/>
      </w:r>
      <w:r w:rsidRPr="00D35862">
        <w:rPr>
          <w:color w:val="auto"/>
        </w:rPr>
        <w:tab/>
        <w:t xml:space="preserve">          </w:t>
      </w:r>
      <w:r w:rsidRPr="00D35862">
        <w:rPr>
          <w:color w:val="auto"/>
        </w:rPr>
        <w:tab/>
        <w:t xml:space="preserve"> Potpis odgovorne osobe ponuditelja</w:t>
      </w: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roofErr w:type="spellStart"/>
      <w:r w:rsidRPr="00D35862">
        <w:rPr>
          <w:b/>
          <w:color w:val="auto"/>
        </w:rPr>
        <w:t>m.p</w:t>
      </w:r>
      <w:proofErr w:type="spellEnd"/>
      <w:r w:rsidRPr="00D35862">
        <w:rPr>
          <w:b/>
          <w:color w:val="auto"/>
        </w:rPr>
        <w:t>.</w:t>
      </w:r>
    </w:p>
    <w:p w:rsidR="00D35862" w:rsidRPr="00D35862" w:rsidRDefault="00D35862" w:rsidP="00572ACC">
      <w:pPr>
        <w:spacing w:after="0" w:line="240" w:lineRule="auto"/>
        <w:ind w:left="0" w:firstLine="0"/>
        <w:jc w:val="left"/>
        <w:rPr>
          <w:b/>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Pr="00572ACC" w:rsidRDefault="00776F7A" w:rsidP="00572ACC">
      <w:pPr>
        <w:spacing w:after="0" w:line="240" w:lineRule="auto"/>
        <w:ind w:left="0" w:firstLine="0"/>
        <w:jc w:val="left"/>
        <w:rPr>
          <w:sz w:val="24"/>
          <w:szCs w:val="24"/>
          <w:lang w:eastAsia="en-US"/>
        </w:rPr>
      </w:pPr>
    </w:p>
    <w:p w:rsidR="000D58C4" w:rsidRPr="000D58C4" w:rsidRDefault="000D58C4" w:rsidP="000D58C4">
      <w:pPr>
        <w:spacing w:after="200" w:line="276" w:lineRule="auto"/>
        <w:ind w:left="0" w:firstLine="708"/>
        <w:rPr>
          <w:sz w:val="24"/>
          <w:szCs w:val="24"/>
          <w:lang w:eastAsia="en-US"/>
        </w:rPr>
      </w:pPr>
      <w:r w:rsidRPr="000D58C4">
        <w:rPr>
          <w:sz w:val="24"/>
          <w:szCs w:val="24"/>
          <w:lang w:eastAsia="en-US"/>
        </w:rPr>
        <w:lastRenderedPageBreak/>
        <w:t xml:space="preserve">Poziv za dostavu ponude i troškovnik predmeta nabave objavljeni su sukladno odredbama Pravilnika o provedbi nabave robe, usluga i radova na koju se ne primjenjuje Zakon o javnoj nabavi, </w:t>
      </w:r>
      <w:proofErr w:type="spellStart"/>
      <w:r w:rsidRPr="000D58C4">
        <w:rPr>
          <w:sz w:val="24"/>
          <w:szCs w:val="24"/>
          <w:lang w:eastAsia="en-US"/>
        </w:rPr>
        <w:t>Urbroj</w:t>
      </w:r>
      <w:proofErr w:type="spellEnd"/>
      <w:r w:rsidRPr="000D58C4">
        <w:rPr>
          <w:sz w:val="24"/>
          <w:szCs w:val="24"/>
          <w:lang w:eastAsia="en-US"/>
        </w:rPr>
        <w:t xml:space="preserve">: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na službenoj internet stranici KBC-a Osijek: </w:t>
      </w:r>
      <w:hyperlink r:id="rId11" w:history="1">
        <w:r w:rsidRPr="000D58C4">
          <w:rPr>
            <w:color w:val="0000FF"/>
            <w:sz w:val="24"/>
            <w:szCs w:val="24"/>
            <w:u w:val="single"/>
            <w:lang w:eastAsia="en-US"/>
          </w:rPr>
          <w:t>www.kbco.hr</w:t>
        </w:r>
      </w:hyperlink>
      <w:r w:rsidRPr="000D58C4">
        <w:rPr>
          <w:sz w:val="24"/>
          <w:szCs w:val="24"/>
          <w:lang w:eastAsia="en-US"/>
        </w:rPr>
        <w:t>.</w:t>
      </w:r>
    </w:p>
    <w:p w:rsidR="00CF6511" w:rsidRPr="00776F7A" w:rsidRDefault="00CF6511" w:rsidP="00CF6511">
      <w:pPr>
        <w:spacing w:after="200" w:line="276" w:lineRule="auto"/>
        <w:ind w:left="0" w:firstLine="0"/>
        <w:rPr>
          <w:color w:val="auto"/>
          <w:sz w:val="24"/>
          <w:szCs w:val="24"/>
          <w:lang w:eastAsia="x-none"/>
        </w:rPr>
      </w:pPr>
      <w:r w:rsidRPr="00776F7A">
        <w:rPr>
          <w:color w:val="auto"/>
          <w:sz w:val="24"/>
          <w:szCs w:val="24"/>
          <w:lang w:eastAsia="x-none"/>
        </w:rPr>
        <w:t>S poštovanjem,</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rsidR="00CF6511" w:rsidRPr="00CF6511" w:rsidRDefault="00CF6511" w:rsidP="00CF6511">
      <w:pPr>
        <w:spacing w:after="0" w:line="240" w:lineRule="auto"/>
        <w:ind w:left="0" w:firstLine="0"/>
        <w:jc w:val="left"/>
        <w:rPr>
          <w:color w:val="auto"/>
          <w:sz w:val="24"/>
          <w:szCs w:val="24"/>
        </w:rPr>
      </w:pPr>
    </w:p>
    <w:p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Željko Zubčić, dr. med.</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bookmarkEnd w:id="148"/>
    <w:bookmarkEnd w:id="149"/>
    <w:bookmarkEnd w:id="150"/>
    <w:bookmarkEnd w:id="151"/>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rsidR="004D2940" w:rsidRDefault="004D2940" w:rsidP="004D2940">
      <w:pPr>
        <w:spacing w:after="0" w:line="259" w:lineRule="auto"/>
        <w:ind w:left="0" w:firstLine="0"/>
        <w:jc w:val="left"/>
      </w:pPr>
    </w:p>
    <w:p w:rsidR="00CF6511" w:rsidRDefault="00CF6511" w:rsidP="004D2940">
      <w:pPr>
        <w:spacing w:after="0" w:line="259" w:lineRule="auto"/>
        <w:ind w:left="0" w:firstLine="0"/>
        <w:jc w:val="left"/>
      </w:pPr>
    </w:p>
    <w:p w:rsidR="00CF6511" w:rsidRDefault="00CF6511" w:rsidP="004D2940">
      <w:pPr>
        <w:spacing w:after="0" w:line="259" w:lineRule="auto"/>
        <w:ind w:left="0" w:firstLine="0"/>
        <w:jc w:val="left"/>
      </w:pPr>
    </w:p>
    <w:p w:rsidR="004A6788" w:rsidRDefault="004A6788"/>
    <w:sectPr w:rsidR="004A678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827" w:rsidRDefault="007D5827" w:rsidP="00B323EB">
      <w:pPr>
        <w:spacing w:after="0" w:line="240" w:lineRule="auto"/>
      </w:pPr>
      <w:r>
        <w:separator/>
      </w:r>
    </w:p>
  </w:endnote>
  <w:endnote w:type="continuationSeparator" w:id="0">
    <w:p w:rsidR="007D5827" w:rsidRDefault="007D5827"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7D5827" w:rsidRDefault="007D5827">
        <w:pPr>
          <w:pStyle w:val="Podnoje"/>
          <w:jc w:val="right"/>
        </w:pPr>
        <w:r>
          <w:fldChar w:fldCharType="begin"/>
        </w:r>
        <w:r>
          <w:instrText>PAGE   \* MERGEFORMAT</w:instrText>
        </w:r>
        <w:r>
          <w:fldChar w:fldCharType="separate"/>
        </w:r>
        <w:r w:rsidR="006364D1" w:rsidRPr="006364D1">
          <w:rPr>
            <w:noProof/>
            <w:lang w:val="hr-HR"/>
          </w:rPr>
          <w:t>26</w:t>
        </w:r>
        <w:r>
          <w:fldChar w:fldCharType="end"/>
        </w:r>
      </w:p>
    </w:sdtContent>
  </w:sdt>
  <w:p w:rsidR="007D5827" w:rsidRDefault="007D582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827" w:rsidRDefault="007D5827" w:rsidP="00B323EB">
      <w:pPr>
        <w:spacing w:after="0" w:line="240" w:lineRule="auto"/>
      </w:pPr>
      <w:r>
        <w:separator/>
      </w:r>
    </w:p>
  </w:footnote>
  <w:footnote w:type="continuationSeparator" w:id="0">
    <w:p w:rsidR="007D5827" w:rsidRDefault="007D5827"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multilevel"/>
    <w:tmpl w:val="6E28712C"/>
    <w:lvl w:ilvl="0">
      <w:start w:val="1"/>
      <w:numFmt w:val="decimal"/>
      <w:lvlText w:val="%1."/>
      <w:lvlJc w:val="left"/>
      <w:pPr>
        <w:ind w:left="1068" w:hanging="360"/>
      </w:pPr>
    </w:lvl>
    <w:lvl w:ilvl="1">
      <w:start w:val="9"/>
      <w:numFmt w:val="decimal"/>
      <w:isLgl/>
      <w:lvlText w:val="%1.%2."/>
      <w:lvlJc w:val="left"/>
      <w:pPr>
        <w:ind w:left="1260" w:hanging="552"/>
      </w:pPr>
      <w:rPr>
        <w:rFonts w:hint="default"/>
        <w:color w:val="auto"/>
        <w:u w:val="single"/>
      </w:rPr>
    </w:lvl>
    <w:lvl w:ilvl="2">
      <w:start w:val="3"/>
      <w:numFmt w:val="decimal"/>
      <w:isLgl/>
      <w:lvlText w:val="%1.%2.%3."/>
      <w:lvlJc w:val="left"/>
      <w:pPr>
        <w:ind w:left="1428" w:hanging="720"/>
      </w:pPr>
      <w:rPr>
        <w:rFonts w:hint="default"/>
        <w:b/>
        <w:color w:val="auto"/>
        <w:u w:val="single"/>
      </w:rPr>
    </w:lvl>
    <w:lvl w:ilvl="3">
      <w:start w:val="1"/>
      <w:numFmt w:val="decimal"/>
      <w:isLgl/>
      <w:lvlText w:val="%1.%2.%3.%4."/>
      <w:lvlJc w:val="left"/>
      <w:pPr>
        <w:ind w:left="1428" w:hanging="720"/>
      </w:pPr>
      <w:rPr>
        <w:rFonts w:hint="default"/>
        <w:color w:val="auto"/>
        <w:u w:val="single"/>
      </w:rPr>
    </w:lvl>
    <w:lvl w:ilvl="4">
      <w:start w:val="1"/>
      <w:numFmt w:val="decimal"/>
      <w:isLgl/>
      <w:lvlText w:val="%1.%2.%3.%4.%5."/>
      <w:lvlJc w:val="left"/>
      <w:pPr>
        <w:ind w:left="1788" w:hanging="1080"/>
      </w:pPr>
      <w:rPr>
        <w:rFonts w:hint="default"/>
        <w:color w:val="auto"/>
        <w:u w:val="single"/>
      </w:rPr>
    </w:lvl>
    <w:lvl w:ilvl="5">
      <w:start w:val="1"/>
      <w:numFmt w:val="decimal"/>
      <w:isLgl/>
      <w:lvlText w:val="%1.%2.%3.%4.%5.%6."/>
      <w:lvlJc w:val="left"/>
      <w:pPr>
        <w:ind w:left="1788" w:hanging="1080"/>
      </w:pPr>
      <w:rPr>
        <w:rFonts w:hint="default"/>
        <w:color w:val="auto"/>
        <w:u w:val="single"/>
      </w:rPr>
    </w:lvl>
    <w:lvl w:ilvl="6">
      <w:start w:val="1"/>
      <w:numFmt w:val="decimal"/>
      <w:isLgl/>
      <w:lvlText w:val="%1.%2.%3.%4.%5.%6.%7."/>
      <w:lvlJc w:val="left"/>
      <w:pPr>
        <w:ind w:left="2148" w:hanging="1440"/>
      </w:pPr>
      <w:rPr>
        <w:rFonts w:hint="default"/>
        <w:color w:val="auto"/>
        <w:u w:val="single"/>
      </w:rPr>
    </w:lvl>
    <w:lvl w:ilvl="7">
      <w:start w:val="1"/>
      <w:numFmt w:val="decimal"/>
      <w:isLgl/>
      <w:lvlText w:val="%1.%2.%3.%4.%5.%6.%7.%8."/>
      <w:lvlJc w:val="left"/>
      <w:pPr>
        <w:ind w:left="2148" w:hanging="1440"/>
      </w:pPr>
      <w:rPr>
        <w:rFonts w:hint="default"/>
        <w:color w:val="auto"/>
        <w:u w:val="single"/>
      </w:rPr>
    </w:lvl>
    <w:lvl w:ilvl="8">
      <w:start w:val="1"/>
      <w:numFmt w:val="decimal"/>
      <w:isLgl/>
      <w:lvlText w:val="%1.%2.%3.%4.%5.%6.%7.%8.%9."/>
      <w:lvlJc w:val="left"/>
      <w:pPr>
        <w:ind w:left="2508" w:hanging="1800"/>
      </w:pPr>
      <w:rPr>
        <w:rFonts w:hint="default"/>
        <w:color w:val="auto"/>
        <w:u w:val="single"/>
      </w:r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7315D5E"/>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814BD0"/>
    <w:multiLevelType w:val="hybridMultilevel"/>
    <w:tmpl w:val="73A4CB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D3770B2"/>
    <w:multiLevelType w:val="hybridMultilevel"/>
    <w:tmpl w:val="D2B6388E"/>
    <w:lvl w:ilvl="0" w:tplc="2C8442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0C83F03"/>
    <w:multiLevelType w:val="multilevel"/>
    <w:tmpl w:val="7570A598"/>
    <w:lvl w:ilvl="0">
      <w:start w:val="6"/>
      <w:numFmt w:val="decimal"/>
      <w:lvlText w:val="%1"/>
      <w:lvlJc w:val="left"/>
      <w:pPr>
        <w:ind w:left="444" w:hanging="444"/>
      </w:pPr>
      <w:rPr>
        <w:rFonts w:hint="default"/>
        <w:b/>
      </w:rPr>
    </w:lvl>
    <w:lvl w:ilvl="1">
      <w:start w:val="9"/>
      <w:numFmt w:val="decimal"/>
      <w:lvlText w:val="%1.%2"/>
      <w:lvlJc w:val="left"/>
      <w:pPr>
        <w:ind w:left="444" w:hanging="444"/>
      </w:pPr>
      <w:rPr>
        <w:rFonts w:hint="default"/>
        <w:b/>
      </w:rPr>
    </w:lvl>
    <w:lvl w:ilvl="2">
      <w:start w:val="4"/>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8"/>
  </w:num>
  <w:num w:numId="2">
    <w:abstractNumId w:val="17"/>
  </w:num>
  <w:num w:numId="3">
    <w:abstractNumId w:val="43"/>
  </w:num>
  <w:num w:numId="4">
    <w:abstractNumId w:val="31"/>
  </w:num>
  <w:num w:numId="5">
    <w:abstractNumId w:val="28"/>
  </w:num>
  <w:num w:numId="6">
    <w:abstractNumId w:val="30"/>
  </w:num>
  <w:num w:numId="7">
    <w:abstractNumId w:val="23"/>
  </w:num>
  <w:num w:numId="8">
    <w:abstractNumId w:val="25"/>
  </w:num>
  <w:num w:numId="9">
    <w:abstractNumId w:val="3"/>
  </w:num>
  <w:num w:numId="10">
    <w:abstractNumId w:val="33"/>
  </w:num>
  <w:num w:numId="11">
    <w:abstractNumId w:val="39"/>
  </w:num>
  <w:num w:numId="12">
    <w:abstractNumId w:val="4"/>
  </w:num>
  <w:num w:numId="13">
    <w:abstractNumId w:val="6"/>
  </w:num>
  <w:num w:numId="14">
    <w:abstractNumId w:val="19"/>
  </w:num>
  <w:num w:numId="15">
    <w:abstractNumId w:val="37"/>
  </w:num>
  <w:num w:numId="16">
    <w:abstractNumId w:val="32"/>
    <w:lvlOverride w:ilvl="0">
      <w:startOverride w:val="1"/>
    </w:lvlOverride>
  </w:num>
  <w:num w:numId="17">
    <w:abstractNumId w:val="22"/>
    <w:lvlOverride w:ilvl="0">
      <w:startOverride w:val="1"/>
    </w:lvlOverride>
  </w:num>
  <w:num w:numId="18">
    <w:abstractNumId w:val="8"/>
  </w:num>
  <w:num w:numId="19">
    <w:abstractNumId w:val="45"/>
  </w:num>
  <w:num w:numId="20">
    <w:abstractNumId w:val="42"/>
  </w:num>
  <w:num w:numId="21">
    <w:abstractNumId w:val="27"/>
  </w:num>
  <w:num w:numId="22">
    <w:abstractNumId w:val="40"/>
  </w:num>
  <w:num w:numId="23">
    <w:abstractNumId w:val="5"/>
  </w:num>
  <w:num w:numId="24">
    <w:abstractNumId w:val="41"/>
  </w:num>
  <w:num w:numId="25">
    <w:abstractNumId w:val="14"/>
  </w:num>
  <w:num w:numId="26">
    <w:abstractNumId w:val="35"/>
  </w:num>
  <w:num w:numId="27">
    <w:abstractNumId w:val="7"/>
  </w:num>
  <w:num w:numId="28">
    <w:abstractNumId w:val="21"/>
  </w:num>
  <w:num w:numId="29">
    <w:abstractNumId w:val="1"/>
  </w:num>
  <w:num w:numId="30">
    <w:abstractNumId w:val="36"/>
  </w:num>
  <w:num w:numId="31">
    <w:abstractNumId w:val="12"/>
  </w:num>
  <w:num w:numId="32">
    <w:abstractNumId w:val="18"/>
  </w:num>
  <w:num w:numId="33">
    <w:abstractNumId w:val="0"/>
  </w:num>
  <w:num w:numId="34">
    <w:abstractNumId w:val="11"/>
  </w:num>
  <w:num w:numId="35">
    <w:abstractNumId w:val="9"/>
  </w:num>
  <w:num w:numId="36">
    <w:abstractNumId w:val="10"/>
  </w:num>
  <w:num w:numId="37">
    <w:abstractNumId w:val="44"/>
  </w:num>
  <w:num w:numId="38">
    <w:abstractNumId w:val="20"/>
  </w:num>
  <w:num w:numId="39">
    <w:abstractNumId w:val="24"/>
  </w:num>
  <w:num w:numId="40">
    <w:abstractNumId w:val="16"/>
  </w:num>
  <w:num w:numId="41">
    <w:abstractNumId w:val="13"/>
  </w:num>
  <w:num w:numId="42">
    <w:abstractNumId w:val="34"/>
  </w:num>
  <w:num w:numId="43">
    <w:abstractNumId w:val="26"/>
  </w:num>
  <w:num w:numId="44">
    <w:abstractNumId w:val="29"/>
  </w:num>
  <w:num w:numId="45">
    <w:abstractNumId w:val="2"/>
  </w:num>
  <w:num w:numId="46">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13615"/>
    <w:rsid w:val="000747BD"/>
    <w:rsid w:val="00084F0A"/>
    <w:rsid w:val="0009445D"/>
    <w:rsid w:val="000B069A"/>
    <w:rsid w:val="000D58C4"/>
    <w:rsid w:val="000F3557"/>
    <w:rsid w:val="0011581A"/>
    <w:rsid w:val="00124790"/>
    <w:rsid w:val="001554A4"/>
    <w:rsid w:val="001B2CB2"/>
    <w:rsid w:val="001C726B"/>
    <w:rsid w:val="00204E38"/>
    <w:rsid w:val="00221F9B"/>
    <w:rsid w:val="002661DD"/>
    <w:rsid w:val="002B19C6"/>
    <w:rsid w:val="002B4FFF"/>
    <w:rsid w:val="002B5D78"/>
    <w:rsid w:val="002B7BB9"/>
    <w:rsid w:val="002E2CCD"/>
    <w:rsid w:val="002F6BBE"/>
    <w:rsid w:val="003140DC"/>
    <w:rsid w:val="0033452A"/>
    <w:rsid w:val="00336E8D"/>
    <w:rsid w:val="0037784B"/>
    <w:rsid w:val="003E1276"/>
    <w:rsid w:val="003F1A8E"/>
    <w:rsid w:val="0044615B"/>
    <w:rsid w:val="0044669D"/>
    <w:rsid w:val="004535A1"/>
    <w:rsid w:val="00454B07"/>
    <w:rsid w:val="00477C41"/>
    <w:rsid w:val="004A0A15"/>
    <w:rsid w:val="004A6788"/>
    <w:rsid w:val="004D2940"/>
    <w:rsid w:val="004D6AFF"/>
    <w:rsid w:val="004F54F8"/>
    <w:rsid w:val="005366BA"/>
    <w:rsid w:val="00545C57"/>
    <w:rsid w:val="005540DF"/>
    <w:rsid w:val="00556BC1"/>
    <w:rsid w:val="00560EC4"/>
    <w:rsid w:val="005627C2"/>
    <w:rsid w:val="00571F67"/>
    <w:rsid w:val="00572ACC"/>
    <w:rsid w:val="00596927"/>
    <w:rsid w:val="005D7324"/>
    <w:rsid w:val="005F52C7"/>
    <w:rsid w:val="00614A15"/>
    <w:rsid w:val="006218BD"/>
    <w:rsid w:val="006364D1"/>
    <w:rsid w:val="006465AA"/>
    <w:rsid w:val="00647082"/>
    <w:rsid w:val="00652134"/>
    <w:rsid w:val="00655D3E"/>
    <w:rsid w:val="00680F2D"/>
    <w:rsid w:val="006A5224"/>
    <w:rsid w:val="006A5EFF"/>
    <w:rsid w:val="007241FE"/>
    <w:rsid w:val="00776F7A"/>
    <w:rsid w:val="0079267A"/>
    <w:rsid w:val="00795BA3"/>
    <w:rsid w:val="007D5713"/>
    <w:rsid w:val="007D5827"/>
    <w:rsid w:val="00804C64"/>
    <w:rsid w:val="00843DC1"/>
    <w:rsid w:val="00887301"/>
    <w:rsid w:val="008A5962"/>
    <w:rsid w:val="008A631C"/>
    <w:rsid w:val="008B22FF"/>
    <w:rsid w:val="008B595D"/>
    <w:rsid w:val="008C561E"/>
    <w:rsid w:val="0092258A"/>
    <w:rsid w:val="00933C70"/>
    <w:rsid w:val="00955748"/>
    <w:rsid w:val="00956EC8"/>
    <w:rsid w:val="00967957"/>
    <w:rsid w:val="009908BB"/>
    <w:rsid w:val="00997787"/>
    <w:rsid w:val="009A33AB"/>
    <w:rsid w:val="00A03B1D"/>
    <w:rsid w:val="00A108AB"/>
    <w:rsid w:val="00A12459"/>
    <w:rsid w:val="00A1669C"/>
    <w:rsid w:val="00A30E5E"/>
    <w:rsid w:val="00A51989"/>
    <w:rsid w:val="00A60862"/>
    <w:rsid w:val="00A660F3"/>
    <w:rsid w:val="00A86947"/>
    <w:rsid w:val="00AB6F62"/>
    <w:rsid w:val="00AD04DF"/>
    <w:rsid w:val="00AD0988"/>
    <w:rsid w:val="00AE11EE"/>
    <w:rsid w:val="00B01F6E"/>
    <w:rsid w:val="00B1157F"/>
    <w:rsid w:val="00B13097"/>
    <w:rsid w:val="00B14257"/>
    <w:rsid w:val="00B14D29"/>
    <w:rsid w:val="00B26F58"/>
    <w:rsid w:val="00B307C3"/>
    <w:rsid w:val="00B323EB"/>
    <w:rsid w:val="00B3779C"/>
    <w:rsid w:val="00B5278D"/>
    <w:rsid w:val="00B76518"/>
    <w:rsid w:val="00BC0B86"/>
    <w:rsid w:val="00BC2048"/>
    <w:rsid w:val="00C34E83"/>
    <w:rsid w:val="00C7270B"/>
    <w:rsid w:val="00C934F8"/>
    <w:rsid w:val="00CA0FA4"/>
    <w:rsid w:val="00CC6F18"/>
    <w:rsid w:val="00CD243D"/>
    <w:rsid w:val="00CD2C25"/>
    <w:rsid w:val="00CF6511"/>
    <w:rsid w:val="00D032A1"/>
    <w:rsid w:val="00D35862"/>
    <w:rsid w:val="00D57FB1"/>
    <w:rsid w:val="00D7789A"/>
    <w:rsid w:val="00DC1AA0"/>
    <w:rsid w:val="00DD2836"/>
    <w:rsid w:val="00E013A9"/>
    <w:rsid w:val="00E17FB8"/>
    <w:rsid w:val="00E24764"/>
    <w:rsid w:val="00E71F76"/>
    <w:rsid w:val="00E7793A"/>
    <w:rsid w:val="00E930B5"/>
    <w:rsid w:val="00EB727D"/>
    <w:rsid w:val="00EF3D20"/>
    <w:rsid w:val="00EF53B6"/>
    <w:rsid w:val="00F119E9"/>
    <w:rsid w:val="00F72701"/>
    <w:rsid w:val="00F82B75"/>
    <w:rsid w:val="00F942B9"/>
    <w:rsid w:val="00FB4F3D"/>
    <w:rsid w:val="00FB7E2A"/>
    <w:rsid w:val="00FD152A"/>
    <w:rsid w:val="00FD2AF9"/>
    <w:rsid w:val="00FF09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599C"/>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16"/>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17"/>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C6056-B210-4618-AA3B-8071CFB05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26</Pages>
  <Words>7655</Words>
  <Characters>43635</Characters>
  <Application>Microsoft Office Word</Application>
  <DocSecurity>0</DocSecurity>
  <Lines>363</Lines>
  <Paragraphs>102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100</cp:revision>
  <cp:lastPrinted>2022-04-26T09:00:00Z</cp:lastPrinted>
  <dcterms:created xsi:type="dcterms:W3CDTF">2021-12-03T08:18:00Z</dcterms:created>
  <dcterms:modified xsi:type="dcterms:W3CDTF">2023-06-07T06:08:00Z</dcterms:modified>
</cp:coreProperties>
</file>