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bCs/>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bCs/>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bCs/>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bCs/>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bCs/>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bCs/>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bCs/>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bCs/>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bCs/>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bCs/>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bCs/>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bCs/>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bCs/>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bCs/>
          <w:lang w:eastAsia="hr-HR"/>
        </w:rPr>
      </w:pPr>
    </w:p>
    <w:p w:rsidR="003F71C0" w:rsidRPr="003F71C0" w:rsidRDefault="003F71C0" w:rsidP="003F71C0">
      <w:pPr>
        <w:widowControl w:val="0"/>
        <w:tabs>
          <w:tab w:val="left" w:pos="1136"/>
        </w:tabs>
        <w:autoSpaceDE w:val="0"/>
        <w:autoSpaceDN w:val="0"/>
        <w:adjustRightInd w:val="0"/>
        <w:spacing w:after="0" w:line="276" w:lineRule="auto"/>
        <w:jc w:val="center"/>
        <w:rPr>
          <w:rFonts w:ascii="Times New Roman" w:eastAsia="SimSun" w:hAnsi="Times New Roman" w:cs="Times New Roman"/>
          <w:b/>
          <w:bCs/>
          <w:sz w:val="28"/>
          <w:szCs w:val="28"/>
          <w:lang w:eastAsia="hr-HR"/>
        </w:rPr>
      </w:pPr>
      <w:r w:rsidRPr="003F71C0">
        <w:rPr>
          <w:rFonts w:ascii="Times New Roman" w:eastAsia="SimSun" w:hAnsi="Times New Roman" w:cs="Times New Roman"/>
          <w:b/>
          <w:bCs/>
          <w:sz w:val="28"/>
          <w:szCs w:val="28"/>
          <w:lang w:eastAsia="hr-HR"/>
        </w:rPr>
        <w:t>NACRT DOKUMENTACIJE O NABAVI</w:t>
      </w:r>
    </w:p>
    <w:p w:rsidR="003F71C0" w:rsidRPr="003F71C0" w:rsidRDefault="003F71C0" w:rsidP="003F71C0">
      <w:pPr>
        <w:widowControl w:val="0"/>
        <w:tabs>
          <w:tab w:val="left" w:pos="1136"/>
        </w:tabs>
        <w:autoSpaceDE w:val="0"/>
        <w:autoSpaceDN w:val="0"/>
        <w:adjustRightInd w:val="0"/>
        <w:spacing w:after="0" w:line="276" w:lineRule="auto"/>
        <w:jc w:val="center"/>
        <w:rPr>
          <w:rFonts w:ascii="Times New Roman" w:eastAsia="SimSun" w:hAnsi="Times New Roman" w:cs="Times New Roman"/>
          <w:bCs/>
          <w:lang w:eastAsia="hr-HR"/>
        </w:rPr>
      </w:pPr>
      <w:r>
        <w:rPr>
          <w:rFonts w:ascii="Times New Roman" w:eastAsia="SimSun" w:hAnsi="Times New Roman" w:cs="Times New Roman"/>
          <w:bCs/>
          <w:lang w:eastAsia="hr-HR"/>
        </w:rPr>
        <w:t>KATETERA, DRENOVA, SONDI I KANILA</w:t>
      </w:r>
    </w:p>
    <w:p w:rsidR="003F71C0" w:rsidRPr="003F71C0" w:rsidRDefault="003F71C0" w:rsidP="003F71C0">
      <w:pPr>
        <w:widowControl w:val="0"/>
        <w:tabs>
          <w:tab w:val="left" w:pos="1136"/>
        </w:tabs>
        <w:autoSpaceDE w:val="0"/>
        <w:autoSpaceDN w:val="0"/>
        <w:adjustRightInd w:val="0"/>
        <w:spacing w:after="0" w:line="276" w:lineRule="auto"/>
        <w:jc w:val="center"/>
        <w:rPr>
          <w:rFonts w:ascii="Times New Roman" w:eastAsia="SimSun" w:hAnsi="Times New Roman" w:cs="Times New Roman"/>
          <w:bCs/>
          <w:lang w:eastAsia="hr-HR"/>
        </w:rPr>
      </w:pPr>
      <w:r w:rsidRPr="003F71C0">
        <w:rPr>
          <w:rFonts w:ascii="Times New Roman" w:eastAsia="SimSun" w:hAnsi="Times New Roman" w:cs="Times New Roman"/>
          <w:bCs/>
          <w:lang w:eastAsia="hr-HR"/>
        </w:rPr>
        <w:t>ZA ZDRAVSTVENE USTANOVE U REPUBLICI HRVATSKOJ</w:t>
      </w:r>
    </w:p>
    <w:p w:rsidR="003F71C0" w:rsidRPr="003F71C0" w:rsidRDefault="003F71C0" w:rsidP="003F71C0">
      <w:pPr>
        <w:widowControl w:val="0"/>
        <w:tabs>
          <w:tab w:val="left" w:pos="1136"/>
        </w:tabs>
        <w:autoSpaceDE w:val="0"/>
        <w:autoSpaceDN w:val="0"/>
        <w:adjustRightInd w:val="0"/>
        <w:spacing w:after="0" w:line="276" w:lineRule="auto"/>
        <w:jc w:val="center"/>
        <w:rPr>
          <w:rFonts w:ascii="Times New Roman" w:eastAsia="SimSun" w:hAnsi="Times New Roman" w:cs="Times New Roman"/>
          <w:bCs/>
          <w:lang w:eastAsia="hr-HR"/>
        </w:rPr>
      </w:pPr>
    </w:p>
    <w:p w:rsidR="003F71C0" w:rsidRPr="003F71C0" w:rsidRDefault="003F71C0" w:rsidP="003F71C0">
      <w:pPr>
        <w:widowControl w:val="0"/>
        <w:tabs>
          <w:tab w:val="left" w:pos="1136"/>
        </w:tabs>
        <w:autoSpaceDE w:val="0"/>
        <w:autoSpaceDN w:val="0"/>
        <w:adjustRightInd w:val="0"/>
        <w:spacing w:after="0" w:line="276" w:lineRule="auto"/>
        <w:jc w:val="both"/>
        <w:rPr>
          <w:rFonts w:ascii="Times New Roman" w:eastAsia="SimSun" w:hAnsi="Times New Roman" w:cs="Times New Roman"/>
          <w:bCs/>
          <w:lang w:eastAsia="hr-HR"/>
        </w:rPr>
      </w:pPr>
    </w:p>
    <w:p w:rsidR="003F71C0" w:rsidRPr="003F71C0" w:rsidRDefault="003F71C0" w:rsidP="003F71C0">
      <w:pPr>
        <w:widowControl w:val="0"/>
        <w:tabs>
          <w:tab w:val="left" w:pos="1136"/>
        </w:tabs>
        <w:autoSpaceDE w:val="0"/>
        <w:autoSpaceDN w:val="0"/>
        <w:adjustRightInd w:val="0"/>
        <w:spacing w:after="0" w:line="276" w:lineRule="auto"/>
        <w:jc w:val="both"/>
        <w:rPr>
          <w:rFonts w:ascii="Times New Roman" w:eastAsia="SimSun" w:hAnsi="Times New Roman" w:cs="Times New Roman"/>
          <w:bCs/>
          <w:lang w:eastAsia="hr-HR"/>
        </w:rPr>
      </w:pPr>
    </w:p>
    <w:p w:rsidR="003F71C0" w:rsidRPr="003F71C0" w:rsidRDefault="003F71C0" w:rsidP="003F71C0">
      <w:pPr>
        <w:widowControl w:val="0"/>
        <w:tabs>
          <w:tab w:val="left" w:pos="1136"/>
        </w:tabs>
        <w:autoSpaceDE w:val="0"/>
        <w:autoSpaceDN w:val="0"/>
        <w:adjustRightInd w:val="0"/>
        <w:spacing w:after="0" w:line="276" w:lineRule="auto"/>
        <w:jc w:val="both"/>
        <w:rPr>
          <w:rFonts w:ascii="Times New Roman" w:eastAsia="SimSun" w:hAnsi="Times New Roman" w:cs="Times New Roman"/>
          <w:bCs/>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lang w:eastAsia="hr-HR"/>
        </w:rPr>
      </w:pPr>
    </w:p>
    <w:p w:rsidR="003F71C0" w:rsidRPr="003F71C0" w:rsidRDefault="003F71C0" w:rsidP="003F71C0">
      <w:pPr>
        <w:widowControl w:val="0"/>
        <w:tabs>
          <w:tab w:val="left" w:pos="1136"/>
        </w:tabs>
        <w:autoSpaceDE w:val="0"/>
        <w:autoSpaceDN w:val="0"/>
        <w:adjustRightInd w:val="0"/>
        <w:spacing w:after="0" w:line="276" w:lineRule="auto"/>
        <w:jc w:val="both"/>
        <w:rPr>
          <w:rFonts w:ascii="Times New Roman" w:eastAsia="SimSun" w:hAnsi="Times New Roman" w:cs="Times New Roman"/>
          <w:b/>
          <w:bCs/>
          <w:lang w:eastAsia="hr-HR"/>
        </w:rPr>
      </w:pPr>
    </w:p>
    <w:p w:rsidR="003F71C0" w:rsidRPr="003F71C0" w:rsidRDefault="003F71C0" w:rsidP="003F71C0">
      <w:pPr>
        <w:widowControl w:val="0"/>
        <w:tabs>
          <w:tab w:val="left" w:pos="1136"/>
        </w:tabs>
        <w:autoSpaceDE w:val="0"/>
        <w:autoSpaceDN w:val="0"/>
        <w:adjustRightInd w:val="0"/>
        <w:spacing w:after="0" w:line="276" w:lineRule="auto"/>
        <w:jc w:val="both"/>
        <w:rPr>
          <w:rFonts w:ascii="Times New Roman" w:eastAsia="SimSun" w:hAnsi="Times New Roman" w:cs="Times New Roman"/>
          <w:b/>
          <w:bCs/>
          <w:lang w:eastAsia="hr-HR"/>
        </w:rPr>
      </w:pPr>
    </w:p>
    <w:p w:rsidR="003F71C0" w:rsidRPr="003F71C0" w:rsidRDefault="003F71C0" w:rsidP="003F71C0">
      <w:pPr>
        <w:widowControl w:val="0"/>
        <w:tabs>
          <w:tab w:val="left" w:pos="1136"/>
        </w:tabs>
        <w:autoSpaceDE w:val="0"/>
        <w:autoSpaceDN w:val="0"/>
        <w:adjustRightInd w:val="0"/>
        <w:spacing w:after="0" w:line="276" w:lineRule="auto"/>
        <w:jc w:val="both"/>
        <w:rPr>
          <w:rFonts w:ascii="Times New Roman" w:eastAsia="SimSun" w:hAnsi="Times New Roman" w:cs="Times New Roman"/>
          <w:b/>
          <w:bCs/>
          <w:lang w:eastAsia="hr-HR"/>
        </w:rPr>
      </w:pPr>
    </w:p>
    <w:p w:rsidR="003F71C0" w:rsidRPr="003F71C0" w:rsidRDefault="003F71C0" w:rsidP="003F71C0">
      <w:pPr>
        <w:widowControl w:val="0"/>
        <w:tabs>
          <w:tab w:val="left" w:pos="1136"/>
        </w:tabs>
        <w:autoSpaceDE w:val="0"/>
        <w:autoSpaceDN w:val="0"/>
        <w:adjustRightInd w:val="0"/>
        <w:spacing w:after="0" w:line="276" w:lineRule="auto"/>
        <w:jc w:val="both"/>
        <w:rPr>
          <w:rFonts w:ascii="Times New Roman" w:eastAsia="SimSun" w:hAnsi="Times New Roman" w:cs="Times New Roman"/>
          <w:b/>
          <w:bCs/>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bCs/>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i/>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b/>
          <w:i/>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lang w:eastAsia="hr-HR"/>
        </w:rPr>
      </w:pPr>
    </w:p>
    <w:p w:rsidR="003F71C0" w:rsidRPr="003F71C0" w:rsidRDefault="003F71C0" w:rsidP="003F71C0">
      <w:pPr>
        <w:widowControl w:val="0"/>
        <w:tabs>
          <w:tab w:val="left" w:pos="5376"/>
        </w:tabs>
        <w:autoSpaceDE w:val="0"/>
        <w:autoSpaceDN w:val="0"/>
        <w:adjustRightInd w:val="0"/>
        <w:spacing w:after="0" w:line="276" w:lineRule="auto"/>
        <w:rPr>
          <w:rFonts w:ascii="Times New Roman" w:eastAsia="SimSun" w:hAnsi="Times New Roman" w:cs="Times New Roman"/>
          <w:lang w:eastAsia="hr-HR"/>
        </w:rPr>
      </w:pPr>
      <w:r w:rsidRPr="003F71C0">
        <w:rPr>
          <w:rFonts w:ascii="Times New Roman" w:eastAsia="SimSun" w:hAnsi="Times New Roman" w:cs="Times New Roman"/>
          <w:lang w:eastAsia="hr-HR"/>
        </w:rPr>
        <w:tab/>
      </w: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lang w:eastAsia="hr-HR"/>
        </w:rPr>
      </w:pPr>
      <w:r w:rsidRPr="003F71C0">
        <w:rPr>
          <w:rFonts w:ascii="Times New Roman" w:eastAsia="SimSun" w:hAnsi="Times New Roman" w:cs="Times New Roman"/>
          <w:lang w:eastAsia="hr-HR"/>
        </w:rPr>
        <w:t xml:space="preserve">Osijek, </w:t>
      </w:r>
      <w:r>
        <w:rPr>
          <w:rFonts w:ascii="Times New Roman" w:eastAsia="SimSun" w:hAnsi="Times New Roman" w:cs="Times New Roman"/>
          <w:lang w:eastAsia="hr-HR"/>
        </w:rPr>
        <w:t>travanj</w:t>
      </w:r>
      <w:r w:rsidRPr="003F71C0">
        <w:rPr>
          <w:rFonts w:ascii="Times New Roman" w:eastAsia="SimSun" w:hAnsi="Times New Roman" w:cs="Times New Roman"/>
          <w:lang w:eastAsia="hr-HR"/>
        </w:rPr>
        <w:t xml:space="preserve"> 2023.</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b/>
          <w:sz w:val="28"/>
          <w:szCs w:val="28"/>
          <w:u w:val="single"/>
          <w:lang w:eastAsia="hr-HR"/>
        </w:rPr>
      </w:pPr>
      <w:r w:rsidRPr="003F71C0">
        <w:rPr>
          <w:rFonts w:ascii="Times New Roman" w:eastAsia="SimSun" w:hAnsi="Times New Roman" w:cs="Times New Roman"/>
          <w:lang w:eastAsia="hr-HR"/>
        </w:rPr>
        <w:br w:type="page"/>
      </w:r>
      <w:r w:rsidRPr="003F71C0">
        <w:rPr>
          <w:rFonts w:ascii="Times New Roman" w:eastAsia="SimSun" w:hAnsi="Times New Roman" w:cs="Times New Roman"/>
          <w:b/>
          <w:sz w:val="28"/>
          <w:szCs w:val="28"/>
          <w:u w:val="single"/>
          <w:lang w:eastAsia="hr-HR"/>
        </w:rPr>
        <w:lastRenderedPageBreak/>
        <w:t>SADRŽAJ:</w:t>
      </w:r>
    </w:p>
    <w:p w:rsidR="003F71C0" w:rsidRPr="003F71C0" w:rsidRDefault="003F71C0" w:rsidP="003F71C0">
      <w:pPr>
        <w:spacing w:after="0" w:line="276" w:lineRule="auto"/>
        <w:jc w:val="both"/>
        <w:rPr>
          <w:rFonts w:ascii="Times New Roman" w:eastAsia="SimSun" w:hAnsi="Times New Roman" w:cs="Times New Roman"/>
          <w:b/>
          <w:sz w:val="28"/>
          <w:szCs w:val="28"/>
          <w:u w:val="single"/>
          <w:lang w:eastAsia="hr-HR"/>
        </w:rPr>
      </w:pPr>
    </w:p>
    <w:p w:rsidR="00B178BD" w:rsidRDefault="003F71C0">
      <w:pPr>
        <w:pStyle w:val="Sadraj1"/>
        <w:rPr>
          <w:rFonts w:asciiTheme="minorHAnsi" w:eastAsiaTheme="minorEastAsia" w:hAnsiTheme="minorHAnsi" w:cstheme="minorBidi"/>
          <w:noProof/>
          <w:sz w:val="22"/>
          <w:szCs w:val="22"/>
        </w:rPr>
      </w:pPr>
      <w:r w:rsidRPr="003F71C0">
        <w:fldChar w:fldCharType="begin"/>
      </w:r>
      <w:r w:rsidRPr="003F71C0">
        <w:instrText xml:space="preserve"> TOC \o "1-3" \h \z \u </w:instrText>
      </w:r>
      <w:r w:rsidRPr="003F71C0">
        <w:fldChar w:fldCharType="separate"/>
      </w:r>
      <w:hyperlink w:anchor="_Toc132966689" w:history="1">
        <w:r w:rsidR="00B178BD" w:rsidRPr="00A5711C">
          <w:rPr>
            <w:rStyle w:val="Hiperveza"/>
            <w:b/>
            <w:noProof/>
          </w:rPr>
          <w:t>Dio I.</w:t>
        </w:r>
        <w:r w:rsidR="00B178BD">
          <w:rPr>
            <w:noProof/>
            <w:webHidden/>
          </w:rPr>
          <w:tab/>
        </w:r>
        <w:r w:rsidR="00B178BD">
          <w:rPr>
            <w:noProof/>
            <w:webHidden/>
          </w:rPr>
          <w:fldChar w:fldCharType="begin"/>
        </w:r>
        <w:r w:rsidR="00B178BD">
          <w:rPr>
            <w:noProof/>
            <w:webHidden/>
          </w:rPr>
          <w:instrText xml:space="preserve"> PAGEREF _Toc132966689 \h </w:instrText>
        </w:r>
        <w:r w:rsidR="00B178BD">
          <w:rPr>
            <w:noProof/>
            <w:webHidden/>
          </w:rPr>
        </w:r>
        <w:r w:rsidR="00B178BD">
          <w:rPr>
            <w:noProof/>
            <w:webHidden/>
          </w:rPr>
          <w:fldChar w:fldCharType="separate"/>
        </w:r>
        <w:r w:rsidR="00B178BD">
          <w:rPr>
            <w:noProof/>
            <w:webHidden/>
          </w:rPr>
          <w:t>5</w:t>
        </w:r>
        <w:r w:rsidR="00B178BD">
          <w:rPr>
            <w:noProof/>
            <w:webHidden/>
          </w:rPr>
          <w:fldChar w:fldCharType="end"/>
        </w:r>
      </w:hyperlink>
    </w:p>
    <w:p w:rsidR="00B178BD" w:rsidRDefault="004B7874">
      <w:pPr>
        <w:pStyle w:val="Sadraj1"/>
        <w:rPr>
          <w:rFonts w:asciiTheme="minorHAnsi" w:eastAsiaTheme="minorEastAsia" w:hAnsiTheme="minorHAnsi" w:cstheme="minorBidi"/>
          <w:noProof/>
          <w:sz w:val="22"/>
          <w:szCs w:val="22"/>
        </w:rPr>
      </w:pPr>
      <w:hyperlink w:anchor="_Toc132966690" w:history="1">
        <w:r w:rsidR="00B178BD" w:rsidRPr="00A5711C">
          <w:rPr>
            <w:rStyle w:val="Hiperveza"/>
            <w:b/>
            <w:noProof/>
          </w:rPr>
          <w:t>1. OPĆI PODACI</w:t>
        </w:r>
        <w:r w:rsidR="00B178BD">
          <w:rPr>
            <w:noProof/>
            <w:webHidden/>
          </w:rPr>
          <w:tab/>
        </w:r>
        <w:r w:rsidR="00B178BD">
          <w:rPr>
            <w:noProof/>
            <w:webHidden/>
          </w:rPr>
          <w:fldChar w:fldCharType="begin"/>
        </w:r>
        <w:r w:rsidR="00B178BD">
          <w:rPr>
            <w:noProof/>
            <w:webHidden/>
          </w:rPr>
          <w:instrText xml:space="preserve"> PAGEREF _Toc132966690 \h </w:instrText>
        </w:r>
        <w:r w:rsidR="00B178BD">
          <w:rPr>
            <w:noProof/>
            <w:webHidden/>
          </w:rPr>
        </w:r>
        <w:r w:rsidR="00B178BD">
          <w:rPr>
            <w:noProof/>
            <w:webHidden/>
          </w:rPr>
          <w:fldChar w:fldCharType="separate"/>
        </w:r>
        <w:r w:rsidR="00B178BD">
          <w:rPr>
            <w:noProof/>
            <w:webHidden/>
          </w:rPr>
          <w:t>5</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691" w:history="1">
        <w:r w:rsidR="00B178BD" w:rsidRPr="00A5711C">
          <w:rPr>
            <w:rStyle w:val="Hiperveza"/>
            <w:rFonts w:cs="Arial"/>
            <w:b/>
            <w:bCs/>
            <w:iCs/>
            <w:noProof/>
          </w:rPr>
          <w:t>1.1. Podaci o Naručitelju</w:t>
        </w:r>
        <w:r w:rsidR="00B178BD">
          <w:rPr>
            <w:noProof/>
            <w:webHidden/>
          </w:rPr>
          <w:tab/>
        </w:r>
        <w:r w:rsidR="00B178BD">
          <w:rPr>
            <w:noProof/>
            <w:webHidden/>
          </w:rPr>
          <w:fldChar w:fldCharType="begin"/>
        </w:r>
        <w:r w:rsidR="00B178BD">
          <w:rPr>
            <w:noProof/>
            <w:webHidden/>
          </w:rPr>
          <w:instrText xml:space="preserve"> PAGEREF _Toc132966691 \h </w:instrText>
        </w:r>
        <w:r w:rsidR="00B178BD">
          <w:rPr>
            <w:noProof/>
            <w:webHidden/>
          </w:rPr>
        </w:r>
        <w:r w:rsidR="00B178BD">
          <w:rPr>
            <w:noProof/>
            <w:webHidden/>
          </w:rPr>
          <w:fldChar w:fldCharType="separate"/>
        </w:r>
        <w:r w:rsidR="00B178BD">
          <w:rPr>
            <w:noProof/>
            <w:webHidden/>
          </w:rPr>
          <w:t>5</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692" w:history="1">
        <w:r w:rsidR="00B178BD" w:rsidRPr="00A5711C">
          <w:rPr>
            <w:rStyle w:val="Hiperveza"/>
            <w:rFonts w:cs="Arial"/>
            <w:b/>
            <w:bCs/>
            <w:iCs/>
            <w:noProof/>
          </w:rPr>
          <w:t>1.3. Evidencijski broj nabave</w:t>
        </w:r>
        <w:r w:rsidR="00B178BD" w:rsidRPr="00A5711C">
          <w:rPr>
            <w:rStyle w:val="Hiperveza"/>
            <w:iCs/>
            <w:noProof/>
          </w:rPr>
          <w:t>:</w:t>
        </w:r>
        <w:r w:rsidR="00B178BD">
          <w:rPr>
            <w:noProof/>
            <w:webHidden/>
          </w:rPr>
          <w:tab/>
        </w:r>
        <w:r w:rsidR="00B178BD">
          <w:rPr>
            <w:noProof/>
            <w:webHidden/>
          </w:rPr>
          <w:fldChar w:fldCharType="begin"/>
        </w:r>
        <w:r w:rsidR="00B178BD">
          <w:rPr>
            <w:noProof/>
            <w:webHidden/>
          </w:rPr>
          <w:instrText xml:space="preserve"> PAGEREF _Toc132966692 \h </w:instrText>
        </w:r>
        <w:r w:rsidR="00B178BD">
          <w:rPr>
            <w:noProof/>
            <w:webHidden/>
          </w:rPr>
        </w:r>
        <w:r w:rsidR="00B178BD">
          <w:rPr>
            <w:noProof/>
            <w:webHidden/>
          </w:rPr>
          <w:fldChar w:fldCharType="separate"/>
        </w:r>
        <w:r w:rsidR="00B178BD">
          <w:rPr>
            <w:noProof/>
            <w:webHidden/>
          </w:rPr>
          <w:t>5</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693" w:history="1">
        <w:r w:rsidR="00B178BD" w:rsidRPr="00A5711C">
          <w:rPr>
            <w:rStyle w:val="Hiperveza"/>
            <w:rFonts w:cs="Arial"/>
            <w:b/>
            <w:bCs/>
            <w:iCs/>
            <w:noProof/>
          </w:rPr>
          <w:t>1.4. Popis gospodarskih subjekata s kojima je Naručitelj u sukobu interesa</w:t>
        </w:r>
        <w:r w:rsidR="00B178BD">
          <w:rPr>
            <w:noProof/>
            <w:webHidden/>
          </w:rPr>
          <w:tab/>
        </w:r>
        <w:r w:rsidR="00B178BD">
          <w:rPr>
            <w:noProof/>
            <w:webHidden/>
          </w:rPr>
          <w:fldChar w:fldCharType="begin"/>
        </w:r>
        <w:r w:rsidR="00B178BD">
          <w:rPr>
            <w:noProof/>
            <w:webHidden/>
          </w:rPr>
          <w:instrText xml:space="preserve"> PAGEREF _Toc132966693 \h </w:instrText>
        </w:r>
        <w:r w:rsidR="00B178BD">
          <w:rPr>
            <w:noProof/>
            <w:webHidden/>
          </w:rPr>
        </w:r>
        <w:r w:rsidR="00B178BD">
          <w:rPr>
            <w:noProof/>
            <w:webHidden/>
          </w:rPr>
          <w:fldChar w:fldCharType="separate"/>
        </w:r>
        <w:r w:rsidR="00B178BD">
          <w:rPr>
            <w:noProof/>
            <w:webHidden/>
          </w:rPr>
          <w:t>5</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694" w:history="1">
        <w:r w:rsidR="00B178BD" w:rsidRPr="00A5711C">
          <w:rPr>
            <w:rStyle w:val="Hiperveza"/>
            <w:rFonts w:cs="Arial"/>
            <w:b/>
            <w:bCs/>
            <w:iCs/>
            <w:noProof/>
          </w:rPr>
          <w:t>1.5. Vrsta postupka javne nabave</w:t>
        </w:r>
        <w:r w:rsidR="00B178BD">
          <w:rPr>
            <w:noProof/>
            <w:webHidden/>
          </w:rPr>
          <w:tab/>
        </w:r>
        <w:r w:rsidR="00B178BD">
          <w:rPr>
            <w:noProof/>
            <w:webHidden/>
          </w:rPr>
          <w:fldChar w:fldCharType="begin"/>
        </w:r>
        <w:r w:rsidR="00B178BD">
          <w:rPr>
            <w:noProof/>
            <w:webHidden/>
          </w:rPr>
          <w:instrText xml:space="preserve"> PAGEREF _Toc132966694 \h </w:instrText>
        </w:r>
        <w:r w:rsidR="00B178BD">
          <w:rPr>
            <w:noProof/>
            <w:webHidden/>
          </w:rPr>
        </w:r>
        <w:r w:rsidR="00B178BD">
          <w:rPr>
            <w:noProof/>
            <w:webHidden/>
          </w:rPr>
          <w:fldChar w:fldCharType="separate"/>
        </w:r>
        <w:r w:rsidR="00B178BD">
          <w:rPr>
            <w:noProof/>
            <w:webHidden/>
          </w:rPr>
          <w:t>6</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695" w:history="1">
        <w:r w:rsidR="00B178BD" w:rsidRPr="00A5711C">
          <w:rPr>
            <w:rStyle w:val="Hiperveza"/>
            <w:rFonts w:cs="Arial"/>
            <w:b/>
            <w:bCs/>
            <w:iCs/>
            <w:noProof/>
          </w:rPr>
          <w:t>1.6. Procijenjena vrijednost predmeta nabave</w:t>
        </w:r>
        <w:r w:rsidR="00B178BD">
          <w:rPr>
            <w:noProof/>
            <w:webHidden/>
          </w:rPr>
          <w:tab/>
        </w:r>
        <w:r w:rsidR="00B178BD">
          <w:rPr>
            <w:noProof/>
            <w:webHidden/>
          </w:rPr>
          <w:fldChar w:fldCharType="begin"/>
        </w:r>
        <w:r w:rsidR="00B178BD">
          <w:rPr>
            <w:noProof/>
            <w:webHidden/>
          </w:rPr>
          <w:instrText xml:space="preserve"> PAGEREF _Toc132966695 \h </w:instrText>
        </w:r>
        <w:r w:rsidR="00B178BD">
          <w:rPr>
            <w:noProof/>
            <w:webHidden/>
          </w:rPr>
        </w:r>
        <w:r w:rsidR="00B178BD">
          <w:rPr>
            <w:noProof/>
            <w:webHidden/>
          </w:rPr>
          <w:fldChar w:fldCharType="separate"/>
        </w:r>
        <w:r w:rsidR="00B178BD">
          <w:rPr>
            <w:noProof/>
            <w:webHidden/>
          </w:rPr>
          <w:t>6</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696" w:history="1">
        <w:r w:rsidR="00B178BD" w:rsidRPr="00A5711C">
          <w:rPr>
            <w:rStyle w:val="Hiperveza"/>
            <w:rFonts w:cs="Arial"/>
            <w:b/>
            <w:bCs/>
            <w:iCs/>
            <w:noProof/>
          </w:rPr>
          <w:t>1.7. Vrsta ugovora o javnoj nabavi (roba, radovi ili usluge)</w:t>
        </w:r>
        <w:r w:rsidR="00B178BD">
          <w:rPr>
            <w:noProof/>
            <w:webHidden/>
          </w:rPr>
          <w:tab/>
        </w:r>
        <w:r w:rsidR="00B178BD">
          <w:rPr>
            <w:noProof/>
            <w:webHidden/>
          </w:rPr>
          <w:fldChar w:fldCharType="begin"/>
        </w:r>
        <w:r w:rsidR="00B178BD">
          <w:rPr>
            <w:noProof/>
            <w:webHidden/>
          </w:rPr>
          <w:instrText xml:space="preserve"> PAGEREF _Toc132966696 \h </w:instrText>
        </w:r>
        <w:r w:rsidR="00B178BD">
          <w:rPr>
            <w:noProof/>
            <w:webHidden/>
          </w:rPr>
        </w:r>
        <w:r w:rsidR="00B178BD">
          <w:rPr>
            <w:noProof/>
            <w:webHidden/>
          </w:rPr>
          <w:fldChar w:fldCharType="separate"/>
        </w:r>
        <w:r w:rsidR="00B178BD">
          <w:rPr>
            <w:noProof/>
            <w:webHidden/>
          </w:rPr>
          <w:t>8</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697" w:history="1">
        <w:r w:rsidR="00B178BD" w:rsidRPr="00A5711C">
          <w:rPr>
            <w:rStyle w:val="Hiperveza"/>
            <w:rFonts w:cs="Arial"/>
            <w:b/>
            <w:bCs/>
            <w:iCs/>
            <w:noProof/>
          </w:rPr>
          <w:t>1.8. Navod sklapa li se ugovor o javnoj nabavi ili okvirni sporazum</w:t>
        </w:r>
        <w:r w:rsidR="00B178BD">
          <w:rPr>
            <w:noProof/>
            <w:webHidden/>
          </w:rPr>
          <w:tab/>
        </w:r>
        <w:r w:rsidR="00B178BD">
          <w:rPr>
            <w:noProof/>
            <w:webHidden/>
          </w:rPr>
          <w:fldChar w:fldCharType="begin"/>
        </w:r>
        <w:r w:rsidR="00B178BD">
          <w:rPr>
            <w:noProof/>
            <w:webHidden/>
          </w:rPr>
          <w:instrText xml:space="preserve"> PAGEREF _Toc132966697 \h </w:instrText>
        </w:r>
        <w:r w:rsidR="00B178BD">
          <w:rPr>
            <w:noProof/>
            <w:webHidden/>
          </w:rPr>
        </w:r>
        <w:r w:rsidR="00B178BD">
          <w:rPr>
            <w:noProof/>
            <w:webHidden/>
          </w:rPr>
          <w:fldChar w:fldCharType="separate"/>
        </w:r>
        <w:r w:rsidR="00B178BD">
          <w:rPr>
            <w:noProof/>
            <w:webHidden/>
          </w:rPr>
          <w:t>8</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698" w:history="1">
        <w:r w:rsidR="00B178BD" w:rsidRPr="00A5711C">
          <w:rPr>
            <w:rStyle w:val="Hiperveza"/>
            <w:rFonts w:cs="Arial"/>
            <w:b/>
            <w:bCs/>
            <w:iCs/>
            <w:noProof/>
          </w:rPr>
          <w:t>1.9. Navod uspostavlja li se dinamički sustav nabave</w:t>
        </w:r>
        <w:r w:rsidR="00B178BD">
          <w:rPr>
            <w:noProof/>
            <w:webHidden/>
          </w:rPr>
          <w:tab/>
        </w:r>
        <w:r w:rsidR="00B178BD">
          <w:rPr>
            <w:noProof/>
            <w:webHidden/>
          </w:rPr>
          <w:fldChar w:fldCharType="begin"/>
        </w:r>
        <w:r w:rsidR="00B178BD">
          <w:rPr>
            <w:noProof/>
            <w:webHidden/>
          </w:rPr>
          <w:instrText xml:space="preserve"> PAGEREF _Toc132966698 \h </w:instrText>
        </w:r>
        <w:r w:rsidR="00B178BD">
          <w:rPr>
            <w:noProof/>
            <w:webHidden/>
          </w:rPr>
        </w:r>
        <w:r w:rsidR="00B178BD">
          <w:rPr>
            <w:noProof/>
            <w:webHidden/>
          </w:rPr>
          <w:fldChar w:fldCharType="separate"/>
        </w:r>
        <w:r w:rsidR="00B178BD">
          <w:rPr>
            <w:noProof/>
            <w:webHidden/>
          </w:rPr>
          <w:t>8</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699" w:history="1">
        <w:r w:rsidR="00B178BD" w:rsidRPr="00A5711C">
          <w:rPr>
            <w:rStyle w:val="Hiperveza"/>
            <w:rFonts w:cs="Arial"/>
            <w:b/>
            <w:bCs/>
            <w:iCs/>
            <w:noProof/>
          </w:rPr>
          <w:t>1.10. Navod provodi li se elektronička dražba</w:t>
        </w:r>
        <w:r w:rsidR="00B178BD">
          <w:rPr>
            <w:noProof/>
            <w:webHidden/>
          </w:rPr>
          <w:tab/>
        </w:r>
        <w:r w:rsidR="00B178BD">
          <w:rPr>
            <w:noProof/>
            <w:webHidden/>
          </w:rPr>
          <w:fldChar w:fldCharType="begin"/>
        </w:r>
        <w:r w:rsidR="00B178BD">
          <w:rPr>
            <w:noProof/>
            <w:webHidden/>
          </w:rPr>
          <w:instrText xml:space="preserve"> PAGEREF _Toc132966699 \h </w:instrText>
        </w:r>
        <w:r w:rsidR="00B178BD">
          <w:rPr>
            <w:noProof/>
            <w:webHidden/>
          </w:rPr>
        </w:r>
        <w:r w:rsidR="00B178BD">
          <w:rPr>
            <w:noProof/>
            <w:webHidden/>
          </w:rPr>
          <w:fldChar w:fldCharType="separate"/>
        </w:r>
        <w:r w:rsidR="00B178BD">
          <w:rPr>
            <w:noProof/>
            <w:webHidden/>
          </w:rPr>
          <w:t>8</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00" w:history="1">
        <w:r w:rsidR="00B178BD" w:rsidRPr="00A5711C">
          <w:rPr>
            <w:rStyle w:val="Hiperveza"/>
            <w:rFonts w:cs="Arial"/>
            <w:b/>
            <w:bCs/>
            <w:iCs/>
            <w:noProof/>
          </w:rPr>
          <w:t>1.11. Internetska stranica na kojoj je objavljeno Izvješće o provedenom savjetovanju sa zainteresiranim gospodarskim subjektima</w:t>
        </w:r>
        <w:r w:rsidR="00B178BD">
          <w:rPr>
            <w:noProof/>
            <w:webHidden/>
          </w:rPr>
          <w:tab/>
        </w:r>
        <w:r w:rsidR="00B178BD">
          <w:rPr>
            <w:noProof/>
            <w:webHidden/>
          </w:rPr>
          <w:fldChar w:fldCharType="begin"/>
        </w:r>
        <w:r w:rsidR="00B178BD">
          <w:rPr>
            <w:noProof/>
            <w:webHidden/>
          </w:rPr>
          <w:instrText xml:space="preserve"> PAGEREF _Toc132966700 \h </w:instrText>
        </w:r>
        <w:r w:rsidR="00B178BD">
          <w:rPr>
            <w:noProof/>
            <w:webHidden/>
          </w:rPr>
        </w:r>
        <w:r w:rsidR="00B178BD">
          <w:rPr>
            <w:noProof/>
            <w:webHidden/>
          </w:rPr>
          <w:fldChar w:fldCharType="separate"/>
        </w:r>
        <w:r w:rsidR="00B178BD">
          <w:rPr>
            <w:noProof/>
            <w:webHidden/>
          </w:rPr>
          <w:t>9</w:t>
        </w:r>
        <w:r w:rsidR="00B178BD">
          <w:rPr>
            <w:noProof/>
            <w:webHidden/>
          </w:rPr>
          <w:fldChar w:fldCharType="end"/>
        </w:r>
      </w:hyperlink>
    </w:p>
    <w:p w:rsidR="00B178BD" w:rsidRDefault="004B7874">
      <w:pPr>
        <w:pStyle w:val="Sadraj1"/>
        <w:rPr>
          <w:rFonts w:asciiTheme="minorHAnsi" w:eastAsiaTheme="minorEastAsia" w:hAnsiTheme="minorHAnsi" w:cstheme="minorBidi"/>
          <w:noProof/>
          <w:sz w:val="22"/>
          <w:szCs w:val="22"/>
        </w:rPr>
      </w:pPr>
      <w:hyperlink w:anchor="_Toc132966701" w:history="1">
        <w:r w:rsidR="00B178BD" w:rsidRPr="00A5711C">
          <w:rPr>
            <w:rStyle w:val="Hiperveza"/>
            <w:b/>
            <w:noProof/>
          </w:rPr>
          <w:t>2. PODACI O PREDMETU NABAVE</w:t>
        </w:r>
        <w:r w:rsidR="00B178BD">
          <w:rPr>
            <w:noProof/>
            <w:webHidden/>
          </w:rPr>
          <w:tab/>
        </w:r>
        <w:r w:rsidR="00B178BD">
          <w:rPr>
            <w:noProof/>
            <w:webHidden/>
          </w:rPr>
          <w:fldChar w:fldCharType="begin"/>
        </w:r>
        <w:r w:rsidR="00B178BD">
          <w:rPr>
            <w:noProof/>
            <w:webHidden/>
          </w:rPr>
          <w:instrText xml:space="preserve"> PAGEREF _Toc132966701 \h </w:instrText>
        </w:r>
        <w:r w:rsidR="00B178BD">
          <w:rPr>
            <w:noProof/>
            <w:webHidden/>
          </w:rPr>
        </w:r>
        <w:r w:rsidR="00B178BD">
          <w:rPr>
            <w:noProof/>
            <w:webHidden/>
          </w:rPr>
          <w:fldChar w:fldCharType="separate"/>
        </w:r>
        <w:r w:rsidR="00B178BD">
          <w:rPr>
            <w:noProof/>
            <w:webHidden/>
          </w:rPr>
          <w:t>10</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02" w:history="1">
        <w:r w:rsidR="00B178BD" w:rsidRPr="00A5711C">
          <w:rPr>
            <w:rStyle w:val="Hiperveza"/>
            <w:rFonts w:cs="Arial"/>
            <w:b/>
            <w:bCs/>
            <w:iCs/>
            <w:noProof/>
          </w:rPr>
          <w:t>2.1. Opis predmeta nabave</w:t>
        </w:r>
        <w:r w:rsidR="00B178BD">
          <w:rPr>
            <w:noProof/>
            <w:webHidden/>
          </w:rPr>
          <w:tab/>
        </w:r>
        <w:r w:rsidR="00B178BD">
          <w:rPr>
            <w:noProof/>
            <w:webHidden/>
          </w:rPr>
          <w:fldChar w:fldCharType="begin"/>
        </w:r>
        <w:r w:rsidR="00B178BD">
          <w:rPr>
            <w:noProof/>
            <w:webHidden/>
          </w:rPr>
          <w:instrText xml:space="preserve"> PAGEREF _Toc132966702 \h </w:instrText>
        </w:r>
        <w:r w:rsidR="00B178BD">
          <w:rPr>
            <w:noProof/>
            <w:webHidden/>
          </w:rPr>
        </w:r>
        <w:r w:rsidR="00B178BD">
          <w:rPr>
            <w:noProof/>
            <w:webHidden/>
          </w:rPr>
          <w:fldChar w:fldCharType="separate"/>
        </w:r>
        <w:r w:rsidR="00B178BD">
          <w:rPr>
            <w:noProof/>
            <w:webHidden/>
          </w:rPr>
          <w:t>10</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03" w:history="1">
        <w:r w:rsidR="00B178BD" w:rsidRPr="00A5711C">
          <w:rPr>
            <w:rStyle w:val="Hiperveza"/>
            <w:rFonts w:cs="Arial"/>
            <w:b/>
            <w:bCs/>
            <w:iCs/>
            <w:noProof/>
          </w:rPr>
          <w:t>2.2. Opis i oznaka grupa predmeta nabave</w:t>
        </w:r>
        <w:r w:rsidR="00B178BD">
          <w:rPr>
            <w:noProof/>
            <w:webHidden/>
          </w:rPr>
          <w:tab/>
        </w:r>
        <w:r w:rsidR="00B178BD">
          <w:rPr>
            <w:noProof/>
            <w:webHidden/>
          </w:rPr>
          <w:fldChar w:fldCharType="begin"/>
        </w:r>
        <w:r w:rsidR="00B178BD">
          <w:rPr>
            <w:noProof/>
            <w:webHidden/>
          </w:rPr>
          <w:instrText xml:space="preserve"> PAGEREF _Toc132966703 \h </w:instrText>
        </w:r>
        <w:r w:rsidR="00B178BD">
          <w:rPr>
            <w:noProof/>
            <w:webHidden/>
          </w:rPr>
        </w:r>
        <w:r w:rsidR="00B178BD">
          <w:rPr>
            <w:noProof/>
            <w:webHidden/>
          </w:rPr>
          <w:fldChar w:fldCharType="separate"/>
        </w:r>
        <w:r w:rsidR="00B178BD">
          <w:rPr>
            <w:noProof/>
            <w:webHidden/>
          </w:rPr>
          <w:t>10</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04" w:history="1">
        <w:r w:rsidR="00B178BD" w:rsidRPr="00A5711C">
          <w:rPr>
            <w:rStyle w:val="Hiperveza"/>
            <w:rFonts w:cs="Arial"/>
            <w:b/>
            <w:bCs/>
            <w:iCs/>
            <w:noProof/>
          </w:rPr>
          <w:t>2.3. Količina predmeta nabave</w:t>
        </w:r>
        <w:r w:rsidR="00B178BD">
          <w:rPr>
            <w:noProof/>
            <w:webHidden/>
          </w:rPr>
          <w:tab/>
        </w:r>
        <w:r w:rsidR="00B178BD">
          <w:rPr>
            <w:noProof/>
            <w:webHidden/>
          </w:rPr>
          <w:fldChar w:fldCharType="begin"/>
        </w:r>
        <w:r w:rsidR="00B178BD">
          <w:rPr>
            <w:noProof/>
            <w:webHidden/>
          </w:rPr>
          <w:instrText xml:space="preserve"> PAGEREF _Toc132966704 \h </w:instrText>
        </w:r>
        <w:r w:rsidR="00B178BD">
          <w:rPr>
            <w:noProof/>
            <w:webHidden/>
          </w:rPr>
        </w:r>
        <w:r w:rsidR="00B178BD">
          <w:rPr>
            <w:noProof/>
            <w:webHidden/>
          </w:rPr>
          <w:fldChar w:fldCharType="separate"/>
        </w:r>
        <w:r w:rsidR="00B178BD">
          <w:rPr>
            <w:noProof/>
            <w:webHidden/>
          </w:rPr>
          <w:t>10</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05" w:history="1">
        <w:r w:rsidR="00B178BD" w:rsidRPr="00A5711C">
          <w:rPr>
            <w:rStyle w:val="Hiperveza"/>
            <w:rFonts w:cs="Arial"/>
            <w:b/>
            <w:bCs/>
            <w:iCs/>
            <w:noProof/>
          </w:rPr>
          <w:t>2.4. Tehničke specifikacije</w:t>
        </w:r>
        <w:r w:rsidR="00B178BD">
          <w:rPr>
            <w:noProof/>
            <w:webHidden/>
          </w:rPr>
          <w:tab/>
        </w:r>
        <w:r w:rsidR="00B178BD">
          <w:rPr>
            <w:noProof/>
            <w:webHidden/>
          </w:rPr>
          <w:fldChar w:fldCharType="begin"/>
        </w:r>
        <w:r w:rsidR="00B178BD">
          <w:rPr>
            <w:noProof/>
            <w:webHidden/>
          </w:rPr>
          <w:instrText xml:space="preserve"> PAGEREF _Toc132966705 \h </w:instrText>
        </w:r>
        <w:r w:rsidR="00B178BD">
          <w:rPr>
            <w:noProof/>
            <w:webHidden/>
          </w:rPr>
        </w:r>
        <w:r w:rsidR="00B178BD">
          <w:rPr>
            <w:noProof/>
            <w:webHidden/>
          </w:rPr>
          <w:fldChar w:fldCharType="separate"/>
        </w:r>
        <w:r w:rsidR="00B178BD">
          <w:rPr>
            <w:noProof/>
            <w:webHidden/>
          </w:rPr>
          <w:t>10</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06" w:history="1">
        <w:r w:rsidR="00B178BD" w:rsidRPr="00A5711C">
          <w:rPr>
            <w:rStyle w:val="Hiperveza"/>
            <w:rFonts w:cs="Arial"/>
            <w:b/>
            <w:bCs/>
            <w:iCs/>
            <w:noProof/>
          </w:rPr>
          <w:t>2.5. Troškovnik</w:t>
        </w:r>
        <w:r w:rsidR="00B178BD">
          <w:rPr>
            <w:noProof/>
            <w:webHidden/>
          </w:rPr>
          <w:tab/>
        </w:r>
        <w:r w:rsidR="00B178BD">
          <w:rPr>
            <w:noProof/>
            <w:webHidden/>
          </w:rPr>
          <w:fldChar w:fldCharType="begin"/>
        </w:r>
        <w:r w:rsidR="00B178BD">
          <w:rPr>
            <w:noProof/>
            <w:webHidden/>
          </w:rPr>
          <w:instrText xml:space="preserve"> PAGEREF _Toc132966706 \h </w:instrText>
        </w:r>
        <w:r w:rsidR="00B178BD">
          <w:rPr>
            <w:noProof/>
            <w:webHidden/>
          </w:rPr>
        </w:r>
        <w:r w:rsidR="00B178BD">
          <w:rPr>
            <w:noProof/>
            <w:webHidden/>
          </w:rPr>
          <w:fldChar w:fldCharType="separate"/>
        </w:r>
        <w:r w:rsidR="00B178BD">
          <w:rPr>
            <w:noProof/>
            <w:webHidden/>
          </w:rPr>
          <w:t>10</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07" w:history="1">
        <w:r w:rsidR="00B178BD" w:rsidRPr="00A5711C">
          <w:rPr>
            <w:rStyle w:val="Hiperveza"/>
            <w:rFonts w:cs="Arial"/>
            <w:b/>
            <w:bCs/>
            <w:iCs/>
            <w:noProof/>
          </w:rPr>
          <w:t>2.6. Mjesto izvršenja okvirnog sporazuma</w:t>
        </w:r>
        <w:r w:rsidR="00B178BD">
          <w:rPr>
            <w:noProof/>
            <w:webHidden/>
          </w:rPr>
          <w:tab/>
        </w:r>
        <w:r w:rsidR="00B178BD">
          <w:rPr>
            <w:noProof/>
            <w:webHidden/>
          </w:rPr>
          <w:fldChar w:fldCharType="begin"/>
        </w:r>
        <w:r w:rsidR="00B178BD">
          <w:rPr>
            <w:noProof/>
            <w:webHidden/>
          </w:rPr>
          <w:instrText xml:space="preserve"> PAGEREF _Toc132966707 \h </w:instrText>
        </w:r>
        <w:r w:rsidR="00B178BD">
          <w:rPr>
            <w:noProof/>
            <w:webHidden/>
          </w:rPr>
        </w:r>
        <w:r w:rsidR="00B178BD">
          <w:rPr>
            <w:noProof/>
            <w:webHidden/>
          </w:rPr>
          <w:fldChar w:fldCharType="separate"/>
        </w:r>
        <w:r w:rsidR="00B178BD">
          <w:rPr>
            <w:noProof/>
            <w:webHidden/>
          </w:rPr>
          <w:t>10</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08" w:history="1">
        <w:r w:rsidR="00B178BD" w:rsidRPr="00A5711C">
          <w:rPr>
            <w:rStyle w:val="Hiperveza"/>
            <w:rFonts w:cs="Arial"/>
            <w:b/>
            <w:bCs/>
            <w:iCs/>
            <w:noProof/>
          </w:rPr>
          <w:t>2.7. Rok početka i završetka izvršenja okvirnog sporazuma</w:t>
        </w:r>
        <w:r w:rsidR="00B178BD">
          <w:rPr>
            <w:noProof/>
            <w:webHidden/>
          </w:rPr>
          <w:tab/>
        </w:r>
        <w:r w:rsidR="00B178BD">
          <w:rPr>
            <w:noProof/>
            <w:webHidden/>
          </w:rPr>
          <w:fldChar w:fldCharType="begin"/>
        </w:r>
        <w:r w:rsidR="00B178BD">
          <w:rPr>
            <w:noProof/>
            <w:webHidden/>
          </w:rPr>
          <w:instrText xml:space="preserve"> PAGEREF _Toc132966708 \h </w:instrText>
        </w:r>
        <w:r w:rsidR="00B178BD">
          <w:rPr>
            <w:noProof/>
            <w:webHidden/>
          </w:rPr>
        </w:r>
        <w:r w:rsidR="00B178BD">
          <w:rPr>
            <w:noProof/>
            <w:webHidden/>
          </w:rPr>
          <w:fldChar w:fldCharType="separate"/>
        </w:r>
        <w:r w:rsidR="00B178BD">
          <w:rPr>
            <w:noProof/>
            <w:webHidden/>
          </w:rPr>
          <w:t>11</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09" w:history="1">
        <w:r w:rsidR="00B178BD" w:rsidRPr="00A5711C">
          <w:rPr>
            <w:rStyle w:val="Hiperveza"/>
            <w:rFonts w:cs="Arial"/>
            <w:b/>
            <w:bCs/>
            <w:iCs/>
            <w:noProof/>
          </w:rPr>
          <w:t>2.8. Opcije i moguća obnavljanja okvirnog sporazuma</w:t>
        </w:r>
        <w:r w:rsidR="00B178BD">
          <w:rPr>
            <w:noProof/>
            <w:webHidden/>
          </w:rPr>
          <w:tab/>
        </w:r>
        <w:r w:rsidR="00B178BD">
          <w:rPr>
            <w:noProof/>
            <w:webHidden/>
          </w:rPr>
          <w:fldChar w:fldCharType="begin"/>
        </w:r>
        <w:r w:rsidR="00B178BD">
          <w:rPr>
            <w:noProof/>
            <w:webHidden/>
          </w:rPr>
          <w:instrText xml:space="preserve"> PAGEREF _Toc132966709 \h </w:instrText>
        </w:r>
        <w:r w:rsidR="00B178BD">
          <w:rPr>
            <w:noProof/>
            <w:webHidden/>
          </w:rPr>
        </w:r>
        <w:r w:rsidR="00B178BD">
          <w:rPr>
            <w:noProof/>
            <w:webHidden/>
          </w:rPr>
          <w:fldChar w:fldCharType="separate"/>
        </w:r>
        <w:r w:rsidR="00B178BD">
          <w:rPr>
            <w:noProof/>
            <w:webHidden/>
          </w:rPr>
          <w:t>11</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10" w:history="1">
        <w:r w:rsidR="00B178BD" w:rsidRPr="00A5711C">
          <w:rPr>
            <w:rStyle w:val="Hiperveza"/>
            <w:rFonts w:cs="Arial"/>
            <w:b/>
            <w:bCs/>
            <w:iCs/>
            <w:noProof/>
          </w:rPr>
          <w:t>2.9. Izmjene Okvirnog sporazuma za vrijeme njegova trajanja</w:t>
        </w:r>
        <w:r w:rsidR="00B178BD">
          <w:rPr>
            <w:noProof/>
            <w:webHidden/>
          </w:rPr>
          <w:tab/>
        </w:r>
        <w:r w:rsidR="00B178BD">
          <w:rPr>
            <w:noProof/>
            <w:webHidden/>
          </w:rPr>
          <w:fldChar w:fldCharType="begin"/>
        </w:r>
        <w:r w:rsidR="00B178BD">
          <w:rPr>
            <w:noProof/>
            <w:webHidden/>
          </w:rPr>
          <w:instrText xml:space="preserve"> PAGEREF _Toc132966710 \h </w:instrText>
        </w:r>
        <w:r w:rsidR="00B178BD">
          <w:rPr>
            <w:noProof/>
            <w:webHidden/>
          </w:rPr>
        </w:r>
        <w:r w:rsidR="00B178BD">
          <w:rPr>
            <w:noProof/>
            <w:webHidden/>
          </w:rPr>
          <w:fldChar w:fldCharType="separate"/>
        </w:r>
        <w:r w:rsidR="00B178BD">
          <w:rPr>
            <w:noProof/>
            <w:webHidden/>
          </w:rPr>
          <w:t>11</w:t>
        </w:r>
        <w:r w:rsidR="00B178BD">
          <w:rPr>
            <w:noProof/>
            <w:webHidden/>
          </w:rPr>
          <w:fldChar w:fldCharType="end"/>
        </w:r>
      </w:hyperlink>
    </w:p>
    <w:p w:rsidR="00B178BD" w:rsidRDefault="004B7874">
      <w:pPr>
        <w:pStyle w:val="Sadraj1"/>
        <w:rPr>
          <w:rFonts w:asciiTheme="minorHAnsi" w:eastAsiaTheme="minorEastAsia" w:hAnsiTheme="minorHAnsi" w:cstheme="minorBidi"/>
          <w:noProof/>
          <w:sz w:val="22"/>
          <w:szCs w:val="22"/>
        </w:rPr>
      </w:pPr>
      <w:hyperlink w:anchor="_Toc132966711" w:history="1">
        <w:r w:rsidR="00B178BD" w:rsidRPr="00A5711C">
          <w:rPr>
            <w:rStyle w:val="Hiperveza"/>
            <w:b/>
            <w:noProof/>
          </w:rPr>
          <w:t>3. OSNOVE ZA ISKLJUČENJE GOSPODARSKOG SUBJEKTA</w:t>
        </w:r>
        <w:r w:rsidR="00B178BD">
          <w:rPr>
            <w:noProof/>
            <w:webHidden/>
          </w:rPr>
          <w:tab/>
        </w:r>
        <w:r w:rsidR="00B178BD">
          <w:rPr>
            <w:noProof/>
            <w:webHidden/>
          </w:rPr>
          <w:fldChar w:fldCharType="begin"/>
        </w:r>
        <w:r w:rsidR="00B178BD">
          <w:rPr>
            <w:noProof/>
            <w:webHidden/>
          </w:rPr>
          <w:instrText xml:space="preserve"> PAGEREF _Toc132966711 \h </w:instrText>
        </w:r>
        <w:r w:rsidR="00B178BD">
          <w:rPr>
            <w:noProof/>
            <w:webHidden/>
          </w:rPr>
        </w:r>
        <w:r w:rsidR="00B178BD">
          <w:rPr>
            <w:noProof/>
            <w:webHidden/>
          </w:rPr>
          <w:fldChar w:fldCharType="separate"/>
        </w:r>
        <w:r w:rsidR="00B178BD">
          <w:rPr>
            <w:noProof/>
            <w:webHidden/>
          </w:rPr>
          <w:t>12</w:t>
        </w:r>
        <w:r w:rsidR="00B178BD">
          <w:rPr>
            <w:noProof/>
            <w:webHidden/>
          </w:rPr>
          <w:fldChar w:fldCharType="end"/>
        </w:r>
      </w:hyperlink>
    </w:p>
    <w:p w:rsidR="00B178BD" w:rsidRDefault="004B7874">
      <w:pPr>
        <w:pStyle w:val="Sadraj3"/>
        <w:tabs>
          <w:tab w:val="right" w:leader="dot" w:pos="9346"/>
        </w:tabs>
        <w:rPr>
          <w:rFonts w:asciiTheme="minorHAnsi" w:eastAsiaTheme="minorEastAsia" w:hAnsiTheme="minorHAnsi" w:cstheme="minorBidi"/>
          <w:noProof/>
          <w:sz w:val="22"/>
          <w:szCs w:val="22"/>
        </w:rPr>
      </w:pPr>
      <w:hyperlink w:anchor="_Toc132966712" w:history="1">
        <w:r w:rsidR="00B178BD" w:rsidRPr="00A5711C">
          <w:rPr>
            <w:rStyle w:val="Hiperveza"/>
            <w:rFonts w:cs="Arial"/>
            <w:b/>
            <w:bCs/>
            <w:noProof/>
          </w:rPr>
          <w:t>3.1. Obvezne osnove za isključenje gospodarskog subjekta</w:t>
        </w:r>
        <w:r w:rsidR="00B178BD">
          <w:rPr>
            <w:noProof/>
            <w:webHidden/>
          </w:rPr>
          <w:tab/>
        </w:r>
        <w:r w:rsidR="00B178BD">
          <w:rPr>
            <w:noProof/>
            <w:webHidden/>
          </w:rPr>
          <w:fldChar w:fldCharType="begin"/>
        </w:r>
        <w:r w:rsidR="00B178BD">
          <w:rPr>
            <w:noProof/>
            <w:webHidden/>
          </w:rPr>
          <w:instrText xml:space="preserve"> PAGEREF _Toc132966712 \h </w:instrText>
        </w:r>
        <w:r w:rsidR="00B178BD">
          <w:rPr>
            <w:noProof/>
            <w:webHidden/>
          </w:rPr>
        </w:r>
        <w:r w:rsidR="00B178BD">
          <w:rPr>
            <w:noProof/>
            <w:webHidden/>
          </w:rPr>
          <w:fldChar w:fldCharType="separate"/>
        </w:r>
        <w:r w:rsidR="00B178BD">
          <w:rPr>
            <w:noProof/>
            <w:webHidden/>
          </w:rPr>
          <w:t>12</w:t>
        </w:r>
        <w:r w:rsidR="00B178BD">
          <w:rPr>
            <w:noProof/>
            <w:webHidden/>
          </w:rPr>
          <w:fldChar w:fldCharType="end"/>
        </w:r>
      </w:hyperlink>
    </w:p>
    <w:p w:rsidR="00B178BD" w:rsidRDefault="004B7874">
      <w:pPr>
        <w:pStyle w:val="Sadraj3"/>
        <w:tabs>
          <w:tab w:val="right" w:leader="dot" w:pos="9346"/>
        </w:tabs>
        <w:rPr>
          <w:rFonts w:asciiTheme="minorHAnsi" w:eastAsiaTheme="minorEastAsia" w:hAnsiTheme="minorHAnsi" w:cstheme="minorBidi"/>
          <w:noProof/>
          <w:sz w:val="22"/>
          <w:szCs w:val="22"/>
        </w:rPr>
      </w:pPr>
      <w:hyperlink w:anchor="_Toc132966713" w:history="1">
        <w:r w:rsidR="00B178BD" w:rsidRPr="00A5711C">
          <w:rPr>
            <w:rStyle w:val="Hiperveza"/>
            <w:rFonts w:cs="Arial"/>
            <w:b/>
            <w:bCs/>
            <w:noProof/>
          </w:rPr>
          <w:t>3.2. Ostale osnove za isključenje gospodarskog subjekta</w:t>
        </w:r>
        <w:r w:rsidR="00B178BD">
          <w:rPr>
            <w:noProof/>
            <w:webHidden/>
          </w:rPr>
          <w:tab/>
        </w:r>
        <w:r w:rsidR="00B178BD">
          <w:rPr>
            <w:noProof/>
            <w:webHidden/>
          </w:rPr>
          <w:fldChar w:fldCharType="begin"/>
        </w:r>
        <w:r w:rsidR="00B178BD">
          <w:rPr>
            <w:noProof/>
            <w:webHidden/>
          </w:rPr>
          <w:instrText xml:space="preserve"> PAGEREF _Toc132966713 \h </w:instrText>
        </w:r>
        <w:r w:rsidR="00B178BD">
          <w:rPr>
            <w:noProof/>
            <w:webHidden/>
          </w:rPr>
        </w:r>
        <w:r w:rsidR="00B178BD">
          <w:rPr>
            <w:noProof/>
            <w:webHidden/>
          </w:rPr>
          <w:fldChar w:fldCharType="separate"/>
        </w:r>
        <w:r w:rsidR="00B178BD">
          <w:rPr>
            <w:noProof/>
            <w:webHidden/>
          </w:rPr>
          <w:t>14</w:t>
        </w:r>
        <w:r w:rsidR="00B178BD">
          <w:rPr>
            <w:noProof/>
            <w:webHidden/>
          </w:rPr>
          <w:fldChar w:fldCharType="end"/>
        </w:r>
      </w:hyperlink>
    </w:p>
    <w:p w:rsidR="00B178BD" w:rsidRDefault="004B7874">
      <w:pPr>
        <w:pStyle w:val="Sadraj3"/>
        <w:tabs>
          <w:tab w:val="right" w:leader="dot" w:pos="9346"/>
        </w:tabs>
        <w:rPr>
          <w:rFonts w:asciiTheme="minorHAnsi" w:eastAsiaTheme="minorEastAsia" w:hAnsiTheme="minorHAnsi" w:cstheme="minorBidi"/>
          <w:noProof/>
          <w:sz w:val="22"/>
          <w:szCs w:val="22"/>
        </w:rPr>
      </w:pPr>
      <w:hyperlink w:anchor="_Toc132966714" w:history="1">
        <w:r w:rsidR="00B178BD" w:rsidRPr="00A5711C">
          <w:rPr>
            <w:rStyle w:val="Hiperveza"/>
            <w:rFonts w:cs="Arial"/>
            <w:b/>
            <w:bCs/>
            <w:noProof/>
          </w:rPr>
          <w:t>3.3. Dokumenti kojima se dokazuje da ne postoje osnove za isključenje</w:t>
        </w:r>
        <w:r w:rsidR="00B178BD">
          <w:rPr>
            <w:noProof/>
            <w:webHidden/>
          </w:rPr>
          <w:tab/>
        </w:r>
        <w:r w:rsidR="00B178BD">
          <w:rPr>
            <w:noProof/>
            <w:webHidden/>
          </w:rPr>
          <w:fldChar w:fldCharType="begin"/>
        </w:r>
        <w:r w:rsidR="00B178BD">
          <w:rPr>
            <w:noProof/>
            <w:webHidden/>
          </w:rPr>
          <w:instrText xml:space="preserve"> PAGEREF _Toc132966714 \h </w:instrText>
        </w:r>
        <w:r w:rsidR="00B178BD">
          <w:rPr>
            <w:noProof/>
            <w:webHidden/>
          </w:rPr>
        </w:r>
        <w:r w:rsidR="00B178BD">
          <w:rPr>
            <w:noProof/>
            <w:webHidden/>
          </w:rPr>
          <w:fldChar w:fldCharType="separate"/>
        </w:r>
        <w:r w:rsidR="00B178BD">
          <w:rPr>
            <w:noProof/>
            <w:webHidden/>
          </w:rPr>
          <w:t>14</w:t>
        </w:r>
        <w:r w:rsidR="00B178BD">
          <w:rPr>
            <w:noProof/>
            <w:webHidden/>
          </w:rPr>
          <w:fldChar w:fldCharType="end"/>
        </w:r>
      </w:hyperlink>
    </w:p>
    <w:p w:rsidR="00B178BD" w:rsidRDefault="004B7874">
      <w:pPr>
        <w:pStyle w:val="Sadraj3"/>
        <w:tabs>
          <w:tab w:val="right" w:leader="dot" w:pos="9346"/>
        </w:tabs>
        <w:rPr>
          <w:rFonts w:asciiTheme="minorHAnsi" w:eastAsiaTheme="minorEastAsia" w:hAnsiTheme="minorHAnsi" w:cstheme="minorBidi"/>
          <w:noProof/>
          <w:sz w:val="22"/>
          <w:szCs w:val="22"/>
        </w:rPr>
      </w:pPr>
      <w:hyperlink w:anchor="_Toc132966715" w:history="1">
        <w:r w:rsidR="00B178BD" w:rsidRPr="00A5711C">
          <w:rPr>
            <w:rStyle w:val="Hiperveza"/>
            <w:rFonts w:cs="Arial"/>
            <w:b/>
            <w:bCs/>
            <w:noProof/>
          </w:rPr>
          <w:t>3.4. Samokorigiranje</w:t>
        </w:r>
        <w:r w:rsidR="00B178BD">
          <w:rPr>
            <w:noProof/>
            <w:webHidden/>
          </w:rPr>
          <w:tab/>
        </w:r>
        <w:r w:rsidR="00B178BD">
          <w:rPr>
            <w:noProof/>
            <w:webHidden/>
          </w:rPr>
          <w:fldChar w:fldCharType="begin"/>
        </w:r>
        <w:r w:rsidR="00B178BD">
          <w:rPr>
            <w:noProof/>
            <w:webHidden/>
          </w:rPr>
          <w:instrText xml:space="preserve"> PAGEREF _Toc132966715 \h </w:instrText>
        </w:r>
        <w:r w:rsidR="00B178BD">
          <w:rPr>
            <w:noProof/>
            <w:webHidden/>
          </w:rPr>
        </w:r>
        <w:r w:rsidR="00B178BD">
          <w:rPr>
            <w:noProof/>
            <w:webHidden/>
          </w:rPr>
          <w:fldChar w:fldCharType="separate"/>
        </w:r>
        <w:r w:rsidR="00B178BD">
          <w:rPr>
            <w:noProof/>
            <w:webHidden/>
          </w:rPr>
          <w:t>16</w:t>
        </w:r>
        <w:r w:rsidR="00B178BD">
          <w:rPr>
            <w:noProof/>
            <w:webHidden/>
          </w:rPr>
          <w:fldChar w:fldCharType="end"/>
        </w:r>
      </w:hyperlink>
    </w:p>
    <w:p w:rsidR="00B178BD" w:rsidRDefault="004B7874">
      <w:pPr>
        <w:pStyle w:val="Sadraj1"/>
        <w:rPr>
          <w:rFonts w:asciiTheme="minorHAnsi" w:eastAsiaTheme="minorEastAsia" w:hAnsiTheme="minorHAnsi" w:cstheme="minorBidi"/>
          <w:noProof/>
          <w:sz w:val="22"/>
          <w:szCs w:val="22"/>
        </w:rPr>
      </w:pPr>
      <w:hyperlink w:anchor="_Toc132966716" w:history="1">
        <w:r w:rsidR="00B178BD" w:rsidRPr="00A5711C">
          <w:rPr>
            <w:rStyle w:val="Hiperveza"/>
            <w:b/>
            <w:noProof/>
          </w:rPr>
          <w:t>4. KRITERIJI ZA ODABIR GOSPODARSKOG SUBJEKTA (UVJETI SPOSOBNOSTI)</w:t>
        </w:r>
        <w:r w:rsidR="00B178BD">
          <w:rPr>
            <w:noProof/>
            <w:webHidden/>
          </w:rPr>
          <w:tab/>
        </w:r>
        <w:r w:rsidR="00B178BD">
          <w:rPr>
            <w:noProof/>
            <w:webHidden/>
          </w:rPr>
          <w:fldChar w:fldCharType="begin"/>
        </w:r>
        <w:r w:rsidR="00B178BD">
          <w:rPr>
            <w:noProof/>
            <w:webHidden/>
          </w:rPr>
          <w:instrText xml:space="preserve"> PAGEREF _Toc132966716 \h </w:instrText>
        </w:r>
        <w:r w:rsidR="00B178BD">
          <w:rPr>
            <w:noProof/>
            <w:webHidden/>
          </w:rPr>
        </w:r>
        <w:r w:rsidR="00B178BD">
          <w:rPr>
            <w:noProof/>
            <w:webHidden/>
          </w:rPr>
          <w:fldChar w:fldCharType="separate"/>
        </w:r>
        <w:r w:rsidR="00B178BD">
          <w:rPr>
            <w:noProof/>
            <w:webHidden/>
          </w:rPr>
          <w:t>18</w:t>
        </w:r>
        <w:r w:rsidR="00B178BD">
          <w:rPr>
            <w:noProof/>
            <w:webHidden/>
          </w:rPr>
          <w:fldChar w:fldCharType="end"/>
        </w:r>
      </w:hyperlink>
    </w:p>
    <w:p w:rsidR="00B178BD" w:rsidRDefault="004B7874">
      <w:pPr>
        <w:pStyle w:val="Sadraj3"/>
        <w:tabs>
          <w:tab w:val="right" w:leader="dot" w:pos="9346"/>
        </w:tabs>
        <w:rPr>
          <w:rFonts w:asciiTheme="minorHAnsi" w:eastAsiaTheme="minorEastAsia" w:hAnsiTheme="minorHAnsi" w:cstheme="minorBidi"/>
          <w:noProof/>
          <w:sz w:val="22"/>
          <w:szCs w:val="22"/>
        </w:rPr>
      </w:pPr>
      <w:hyperlink w:anchor="_Toc132966717" w:history="1">
        <w:r w:rsidR="00B178BD" w:rsidRPr="00A5711C">
          <w:rPr>
            <w:rStyle w:val="Hiperveza"/>
            <w:rFonts w:cs="Arial"/>
            <w:b/>
            <w:bCs/>
            <w:noProof/>
          </w:rPr>
          <w:t>4.1. Uvjeti sposobnosti za obavljanje profesionalne djelatnosti</w:t>
        </w:r>
        <w:r w:rsidR="00B178BD">
          <w:rPr>
            <w:noProof/>
            <w:webHidden/>
          </w:rPr>
          <w:tab/>
        </w:r>
        <w:r w:rsidR="00B178BD">
          <w:rPr>
            <w:noProof/>
            <w:webHidden/>
          </w:rPr>
          <w:fldChar w:fldCharType="begin"/>
        </w:r>
        <w:r w:rsidR="00B178BD">
          <w:rPr>
            <w:noProof/>
            <w:webHidden/>
          </w:rPr>
          <w:instrText xml:space="preserve"> PAGEREF _Toc132966717 \h </w:instrText>
        </w:r>
        <w:r w:rsidR="00B178BD">
          <w:rPr>
            <w:noProof/>
            <w:webHidden/>
          </w:rPr>
        </w:r>
        <w:r w:rsidR="00B178BD">
          <w:rPr>
            <w:noProof/>
            <w:webHidden/>
          </w:rPr>
          <w:fldChar w:fldCharType="separate"/>
        </w:r>
        <w:r w:rsidR="00B178BD">
          <w:rPr>
            <w:noProof/>
            <w:webHidden/>
          </w:rPr>
          <w:t>18</w:t>
        </w:r>
        <w:r w:rsidR="00B178BD">
          <w:rPr>
            <w:noProof/>
            <w:webHidden/>
          </w:rPr>
          <w:fldChar w:fldCharType="end"/>
        </w:r>
      </w:hyperlink>
    </w:p>
    <w:p w:rsidR="00B178BD" w:rsidRDefault="004B7874">
      <w:pPr>
        <w:pStyle w:val="Sadraj3"/>
        <w:tabs>
          <w:tab w:val="right" w:leader="dot" w:pos="9346"/>
        </w:tabs>
        <w:rPr>
          <w:rFonts w:asciiTheme="minorHAnsi" w:eastAsiaTheme="minorEastAsia" w:hAnsiTheme="minorHAnsi" w:cstheme="minorBidi"/>
          <w:noProof/>
          <w:sz w:val="22"/>
          <w:szCs w:val="22"/>
        </w:rPr>
      </w:pPr>
      <w:hyperlink w:anchor="_Toc132966718" w:history="1">
        <w:r w:rsidR="00B178BD" w:rsidRPr="00A5711C">
          <w:rPr>
            <w:rStyle w:val="Hiperveza"/>
            <w:rFonts w:cs="Arial"/>
            <w:b/>
            <w:bCs/>
            <w:noProof/>
          </w:rPr>
          <w:t>4.2. Uvjeti tehničke i stručne sposobnost i njihove minimalne razine</w:t>
        </w:r>
        <w:r w:rsidR="00B178BD">
          <w:rPr>
            <w:noProof/>
            <w:webHidden/>
          </w:rPr>
          <w:tab/>
        </w:r>
        <w:r w:rsidR="00B178BD">
          <w:rPr>
            <w:noProof/>
            <w:webHidden/>
          </w:rPr>
          <w:fldChar w:fldCharType="begin"/>
        </w:r>
        <w:r w:rsidR="00B178BD">
          <w:rPr>
            <w:noProof/>
            <w:webHidden/>
          </w:rPr>
          <w:instrText xml:space="preserve"> PAGEREF _Toc132966718 \h </w:instrText>
        </w:r>
        <w:r w:rsidR="00B178BD">
          <w:rPr>
            <w:noProof/>
            <w:webHidden/>
          </w:rPr>
        </w:r>
        <w:r w:rsidR="00B178BD">
          <w:rPr>
            <w:noProof/>
            <w:webHidden/>
          </w:rPr>
          <w:fldChar w:fldCharType="separate"/>
        </w:r>
        <w:r w:rsidR="00B178BD">
          <w:rPr>
            <w:noProof/>
            <w:webHidden/>
          </w:rPr>
          <w:t>18</w:t>
        </w:r>
        <w:r w:rsidR="00B178BD">
          <w:rPr>
            <w:noProof/>
            <w:webHidden/>
          </w:rPr>
          <w:fldChar w:fldCharType="end"/>
        </w:r>
      </w:hyperlink>
    </w:p>
    <w:p w:rsidR="00B178BD" w:rsidRDefault="004B7874">
      <w:pPr>
        <w:pStyle w:val="Sadraj3"/>
        <w:tabs>
          <w:tab w:val="right" w:leader="dot" w:pos="9346"/>
        </w:tabs>
        <w:rPr>
          <w:rFonts w:asciiTheme="minorHAnsi" w:eastAsiaTheme="minorEastAsia" w:hAnsiTheme="minorHAnsi" w:cstheme="minorBidi"/>
          <w:noProof/>
          <w:sz w:val="22"/>
          <w:szCs w:val="22"/>
        </w:rPr>
      </w:pPr>
      <w:hyperlink w:anchor="_Toc132966719" w:history="1">
        <w:r w:rsidR="00B178BD" w:rsidRPr="00A5711C">
          <w:rPr>
            <w:rStyle w:val="Hiperveza"/>
            <w:rFonts w:cs="Arial"/>
            <w:b/>
            <w:bCs/>
            <w:noProof/>
          </w:rPr>
          <w:t>4.3. Uvjeti sposobnosti u slučaju zajednice gospodarskih subjekata</w:t>
        </w:r>
        <w:r w:rsidR="00B178BD">
          <w:rPr>
            <w:noProof/>
            <w:webHidden/>
          </w:rPr>
          <w:tab/>
        </w:r>
        <w:r w:rsidR="00B178BD">
          <w:rPr>
            <w:noProof/>
            <w:webHidden/>
          </w:rPr>
          <w:fldChar w:fldCharType="begin"/>
        </w:r>
        <w:r w:rsidR="00B178BD">
          <w:rPr>
            <w:noProof/>
            <w:webHidden/>
          </w:rPr>
          <w:instrText xml:space="preserve"> PAGEREF _Toc132966719 \h </w:instrText>
        </w:r>
        <w:r w:rsidR="00B178BD">
          <w:rPr>
            <w:noProof/>
            <w:webHidden/>
          </w:rPr>
        </w:r>
        <w:r w:rsidR="00B178BD">
          <w:rPr>
            <w:noProof/>
            <w:webHidden/>
          </w:rPr>
          <w:fldChar w:fldCharType="separate"/>
        </w:r>
        <w:r w:rsidR="00B178BD">
          <w:rPr>
            <w:noProof/>
            <w:webHidden/>
          </w:rPr>
          <w:t>18</w:t>
        </w:r>
        <w:r w:rsidR="00B178BD">
          <w:rPr>
            <w:noProof/>
            <w:webHidden/>
          </w:rPr>
          <w:fldChar w:fldCharType="end"/>
        </w:r>
      </w:hyperlink>
    </w:p>
    <w:p w:rsidR="00B178BD" w:rsidRDefault="004B7874">
      <w:pPr>
        <w:pStyle w:val="Sadraj3"/>
        <w:tabs>
          <w:tab w:val="right" w:leader="dot" w:pos="9346"/>
        </w:tabs>
        <w:rPr>
          <w:rFonts w:asciiTheme="minorHAnsi" w:eastAsiaTheme="minorEastAsia" w:hAnsiTheme="minorHAnsi" w:cstheme="minorBidi"/>
          <w:noProof/>
          <w:sz w:val="22"/>
          <w:szCs w:val="22"/>
        </w:rPr>
      </w:pPr>
      <w:hyperlink w:anchor="_Toc132966720" w:history="1">
        <w:r w:rsidR="00B178BD" w:rsidRPr="00A5711C">
          <w:rPr>
            <w:rStyle w:val="Hiperveza"/>
            <w:rFonts w:cs="Arial"/>
            <w:b/>
            <w:bCs/>
            <w:noProof/>
          </w:rPr>
          <w:t>4.4. Oslanjanje na sposobnost drugih subjekata</w:t>
        </w:r>
        <w:r w:rsidR="00B178BD">
          <w:rPr>
            <w:noProof/>
            <w:webHidden/>
          </w:rPr>
          <w:tab/>
        </w:r>
        <w:r w:rsidR="00B178BD">
          <w:rPr>
            <w:noProof/>
            <w:webHidden/>
          </w:rPr>
          <w:fldChar w:fldCharType="begin"/>
        </w:r>
        <w:r w:rsidR="00B178BD">
          <w:rPr>
            <w:noProof/>
            <w:webHidden/>
          </w:rPr>
          <w:instrText xml:space="preserve"> PAGEREF _Toc132966720 \h </w:instrText>
        </w:r>
        <w:r w:rsidR="00B178BD">
          <w:rPr>
            <w:noProof/>
            <w:webHidden/>
          </w:rPr>
        </w:r>
        <w:r w:rsidR="00B178BD">
          <w:rPr>
            <w:noProof/>
            <w:webHidden/>
          </w:rPr>
          <w:fldChar w:fldCharType="separate"/>
        </w:r>
        <w:r w:rsidR="00B178BD">
          <w:rPr>
            <w:noProof/>
            <w:webHidden/>
          </w:rPr>
          <w:t>18</w:t>
        </w:r>
        <w:r w:rsidR="00B178BD">
          <w:rPr>
            <w:noProof/>
            <w:webHidden/>
          </w:rPr>
          <w:fldChar w:fldCharType="end"/>
        </w:r>
      </w:hyperlink>
    </w:p>
    <w:p w:rsidR="00B178BD" w:rsidRDefault="004B7874">
      <w:pPr>
        <w:pStyle w:val="Sadraj3"/>
        <w:tabs>
          <w:tab w:val="right" w:leader="dot" w:pos="9346"/>
        </w:tabs>
        <w:rPr>
          <w:rFonts w:asciiTheme="minorHAnsi" w:eastAsiaTheme="minorEastAsia" w:hAnsiTheme="minorHAnsi" w:cstheme="minorBidi"/>
          <w:noProof/>
          <w:sz w:val="22"/>
          <w:szCs w:val="22"/>
        </w:rPr>
      </w:pPr>
      <w:hyperlink w:anchor="_Toc132966721" w:history="1">
        <w:r w:rsidR="00B178BD" w:rsidRPr="00A5711C">
          <w:rPr>
            <w:rStyle w:val="Hiperveza"/>
            <w:rFonts w:cs="Arial"/>
            <w:b/>
            <w:bCs/>
            <w:noProof/>
          </w:rPr>
          <w:t>4.5. Dokumenti kojima se dokazuje ispunjavanje kriterija za odabir gospodarskog subjekta</w:t>
        </w:r>
        <w:r w:rsidR="00B178BD">
          <w:rPr>
            <w:noProof/>
            <w:webHidden/>
          </w:rPr>
          <w:tab/>
        </w:r>
        <w:r w:rsidR="00B178BD">
          <w:rPr>
            <w:noProof/>
            <w:webHidden/>
          </w:rPr>
          <w:fldChar w:fldCharType="begin"/>
        </w:r>
        <w:r w:rsidR="00B178BD">
          <w:rPr>
            <w:noProof/>
            <w:webHidden/>
          </w:rPr>
          <w:instrText xml:space="preserve"> PAGEREF _Toc132966721 \h </w:instrText>
        </w:r>
        <w:r w:rsidR="00B178BD">
          <w:rPr>
            <w:noProof/>
            <w:webHidden/>
          </w:rPr>
        </w:r>
        <w:r w:rsidR="00B178BD">
          <w:rPr>
            <w:noProof/>
            <w:webHidden/>
          </w:rPr>
          <w:fldChar w:fldCharType="separate"/>
        </w:r>
        <w:r w:rsidR="00B178BD">
          <w:rPr>
            <w:noProof/>
            <w:webHidden/>
          </w:rPr>
          <w:t>18</w:t>
        </w:r>
        <w:r w:rsidR="00B178BD">
          <w:rPr>
            <w:noProof/>
            <w:webHidden/>
          </w:rPr>
          <w:fldChar w:fldCharType="end"/>
        </w:r>
      </w:hyperlink>
    </w:p>
    <w:p w:rsidR="00B178BD" w:rsidRDefault="004B7874">
      <w:pPr>
        <w:pStyle w:val="Sadraj1"/>
        <w:rPr>
          <w:rFonts w:asciiTheme="minorHAnsi" w:eastAsiaTheme="minorEastAsia" w:hAnsiTheme="minorHAnsi" w:cstheme="minorBidi"/>
          <w:noProof/>
          <w:sz w:val="22"/>
          <w:szCs w:val="22"/>
        </w:rPr>
      </w:pPr>
      <w:hyperlink w:anchor="_Toc132966722" w:history="1">
        <w:r w:rsidR="00B178BD" w:rsidRPr="00A5711C">
          <w:rPr>
            <w:rStyle w:val="Hiperveza"/>
            <w:b/>
            <w:noProof/>
          </w:rPr>
          <w:t>5. EUROPSKA JEDINSTVENA DOKUMENTACIJA O NABAVI (EUROPEAN SINGLE PROCUREMENT DOCUMENT – ESPD)</w:t>
        </w:r>
        <w:r w:rsidR="00B178BD">
          <w:rPr>
            <w:noProof/>
            <w:webHidden/>
          </w:rPr>
          <w:tab/>
        </w:r>
        <w:r w:rsidR="00B178BD">
          <w:rPr>
            <w:noProof/>
            <w:webHidden/>
          </w:rPr>
          <w:fldChar w:fldCharType="begin"/>
        </w:r>
        <w:r w:rsidR="00B178BD">
          <w:rPr>
            <w:noProof/>
            <w:webHidden/>
          </w:rPr>
          <w:instrText xml:space="preserve"> PAGEREF _Toc132966722 \h </w:instrText>
        </w:r>
        <w:r w:rsidR="00B178BD">
          <w:rPr>
            <w:noProof/>
            <w:webHidden/>
          </w:rPr>
        </w:r>
        <w:r w:rsidR="00B178BD">
          <w:rPr>
            <w:noProof/>
            <w:webHidden/>
          </w:rPr>
          <w:fldChar w:fldCharType="separate"/>
        </w:r>
        <w:r w:rsidR="00B178BD">
          <w:rPr>
            <w:noProof/>
            <w:webHidden/>
          </w:rPr>
          <w:t>21</w:t>
        </w:r>
        <w:r w:rsidR="00B178BD">
          <w:rPr>
            <w:noProof/>
            <w:webHidden/>
          </w:rPr>
          <w:fldChar w:fldCharType="end"/>
        </w:r>
      </w:hyperlink>
    </w:p>
    <w:p w:rsidR="00B178BD" w:rsidRDefault="004B7874">
      <w:pPr>
        <w:pStyle w:val="Sadraj3"/>
        <w:tabs>
          <w:tab w:val="right" w:leader="dot" w:pos="9346"/>
        </w:tabs>
        <w:rPr>
          <w:rFonts w:asciiTheme="minorHAnsi" w:eastAsiaTheme="minorEastAsia" w:hAnsiTheme="minorHAnsi" w:cstheme="minorBidi"/>
          <w:noProof/>
          <w:sz w:val="22"/>
          <w:szCs w:val="22"/>
        </w:rPr>
      </w:pPr>
      <w:hyperlink w:anchor="_Toc132966723" w:history="1">
        <w:r w:rsidR="00B178BD" w:rsidRPr="00A5711C">
          <w:rPr>
            <w:rStyle w:val="Hiperveza"/>
            <w:rFonts w:cs="Arial"/>
            <w:b/>
            <w:bCs/>
            <w:noProof/>
          </w:rPr>
          <w:t>5.1. Upute za popunjavanje ESPD obrasca (naznaka koje podatke u ESPD-u gospodarski subjekt mora navesti)</w:t>
        </w:r>
        <w:r w:rsidR="00B178BD">
          <w:rPr>
            <w:noProof/>
            <w:webHidden/>
          </w:rPr>
          <w:tab/>
        </w:r>
        <w:r w:rsidR="00B178BD">
          <w:rPr>
            <w:noProof/>
            <w:webHidden/>
          </w:rPr>
          <w:fldChar w:fldCharType="begin"/>
        </w:r>
        <w:r w:rsidR="00B178BD">
          <w:rPr>
            <w:noProof/>
            <w:webHidden/>
          </w:rPr>
          <w:instrText xml:space="preserve"> PAGEREF _Toc132966723 \h </w:instrText>
        </w:r>
        <w:r w:rsidR="00B178BD">
          <w:rPr>
            <w:noProof/>
            <w:webHidden/>
          </w:rPr>
        </w:r>
        <w:r w:rsidR="00B178BD">
          <w:rPr>
            <w:noProof/>
            <w:webHidden/>
          </w:rPr>
          <w:fldChar w:fldCharType="separate"/>
        </w:r>
        <w:r w:rsidR="00B178BD">
          <w:rPr>
            <w:noProof/>
            <w:webHidden/>
          </w:rPr>
          <w:t>21</w:t>
        </w:r>
        <w:r w:rsidR="00B178BD">
          <w:rPr>
            <w:noProof/>
            <w:webHidden/>
          </w:rPr>
          <w:fldChar w:fldCharType="end"/>
        </w:r>
      </w:hyperlink>
    </w:p>
    <w:p w:rsidR="00B178BD" w:rsidRDefault="004B7874">
      <w:pPr>
        <w:pStyle w:val="Sadraj3"/>
        <w:tabs>
          <w:tab w:val="right" w:leader="dot" w:pos="9346"/>
        </w:tabs>
        <w:rPr>
          <w:rFonts w:asciiTheme="minorHAnsi" w:eastAsiaTheme="minorEastAsia" w:hAnsiTheme="minorHAnsi" w:cstheme="minorBidi"/>
          <w:noProof/>
          <w:sz w:val="22"/>
          <w:szCs w:val="22"/>
        </w:rPr>
      </w:pPr>
      <w:hyperlink w:anchor="_Toc132966724" w:history="1">
        <w:r w:rsidR="00B178BD" w:rsidRPr="00A5711C">
          <w:rPr>
            <w:rStyle w:val="Hiperveza"/>
            <w:rFonts w:cs="Arial"/>
            <w:b/>
            <w:bCs/>
            <w:noProof/>
          </w:rPr>
          <w:t>5.2. Provjera informacija navedenih u eESPD-u</w:t>
        </w:r>
        <w:r w:rsidR="00B178BD">
          <w:rPr>
            <w:noProof/>
            <w:webHidden/>
          </w:rPr>
          <w:tab/>
        </w:r>
        <w:r w:rsidR="00B178BD">
          <w:rPr>
            <w:noProof/>
            <w:webHidden/>
          </w:rPr>
          <w:fldChar w:fldCharType="begin"/>
        </w:r>
        <w:r w:rsidR="00B178BD">
          <w:rPr>
            <w:noProof/>
            <w:webHidden/>
          </w:rPr>
          <w:instrText xml:space="preserve"> PAGEREF _Toc132966724 \h </w:instrText>
        </w:r>
        <w:r w:rsidR="00B178BD">
          <w:rPr>
            <w:noProof/>
            <w:webHidden/>
          </w:rPr>
        </w:r>
        <w:r w:rsidR="00B178BD">
          <w:rPr>
            <w:noProof/>
            <w:webHidden/>
          </w:rPr>
          <w:fldChar w:fldCharType="separate"/>
        </w:r>
        <w:r w:rsidR="00B178BD">
          <w:rPr>
            <w:noProof/>
            <w:webHidden/>
          </w:rPr>
          <w:t>22</w:t>
        </w:r>
        <w:r w:rsidR="00B178BD">
          <w:rPr>
            <w:noProof/>
            <w:webHidden/>
          </w:rPr>
          <w:fldChar w:fldCharType="end"/>
        </w:r>
      </w:hyperlink>
    </w:p>
    <w:p w:rsidR="00B178BD" w:rsidRDefault="004B7874">
      <w:pPr>
        <w:pStyle w:val="Sadraj3"/>
        <w:tabs>
          <w:tab w:val="right" w:leader="dot" w:pos="9346"/>
        </w:tabs>
        <w:rPr>
          <w:rFonts w:asciiTheme="minorHAnsi" w:eastAsiaTheme="minorEastAsia" w:hAnsiTheme="minorHAnsi" w:cstheme="minorBidi"/>
          <w:noProof/>
          <w:sz w:val="22"/>
          <w:szCs w:val="22"/>
        </w:rPr>
      </w:pPr>
      <w:hyperlink w:anchor="_Toc132966725" w:history="1">
        <w:r w:rsidR="00B178BD" w:rsidRPr="00A5711C">
          <w:rPr>
            <w:rStyle w:val="Hiperveza"/>
            <w:rFonts w:cs="Arial"/>
            <w:b/>
            <w:bCs/>
            <w:noProof/>
          </w:rPr>
          <w:t>5.3. Dostava ažuriranih popratnih dokumenata</w:t>
        </w:r>
        <w:r w:rsidR="00B178BD">
          <w:rPr>
            <w:noProof/>
            <w:webHidden/>
          </w:rPr>
          <w:tab/>
        </w:r>
        <w:r w:rsidR="00B178BD">
          <w:rPr>
            <w:noProof/>
            <w:webHidden/>
          </w:rPr>
          <w:fldChar w:fldCharType="begin"/>
        </w:r>
        <w:r w:rsidR="00B178BD">
          <w:rPr>
            <w:noProof/>
            <w:webHidden/>
          </w:rPr>
          <w:instrText xml:space="preserve"> PAGEREF _Toc132966725 \h </w:instrText>
        </w:r>
        <w:r w:rsidR="00B178BD">
          <w:rPr>
            <w:noProof/>
            <w:webHidden/>
          </w:rPr>
        </w:r>
        <w:r w:rsidR="00B178BD">
          <w:rPr>
            <w:noProof/>
            <w:webHidden/>
          </w:rPr>
          <w:fldChar w:fldCharType="separate"/>
        </w:r>
        <w:r w:rsidR="00B178BD">
          <w:rPr>
            <w:noProof/>
            <w:webHidden/>
          </w:rPr>
          <w:t>23</w:t>
        </w:r>
        <w:r w:rsidR="00B178BD">
          <w:rPr>
            <w:noProof/>
            <w:webHidden/>
          </w:rPr>
          <w:fldChar w:fldCharType="end"/>
        </w:r>
      </w:hyperlink>
    </w:p>
    <w:p w:rsidR="00B178BD" w:rsidRDefault="004B7874">
      <w:pPr>
        <w:pStyle w:val="Sadraj1"/>
        <w:rPr>
          <w:rFonts w:asciiTheme="minorHAnsi" w:eastAsiaTheme="minorEastAsia" w:hAnsiTheme="minorHAnsi" w:cstheme="minorBidi"/>
          <w:noProof/>
          <w:sz w:val="22"/>
          <w:szCs w:val="22"/>
        </w:rPr>
      </w:pPr>
      <w:hyperlink w:anchor="_Toc132966726" w:history="1">
        <w:r w:rsidR="00B178BD" w:rsidRPr="00A5711C">
          <w:rPr>
            <w:rStyle w:val="Hiperveza"/>
            <w:b/>
            <w:noProof/>
          </w:rPr>
          <w:t>6. PODACI O PONUDI</w:t>
        </w:r>
        <w:r w:rsidR="00B178BD">
          <w:rPr>
            <w:noProof/>
            <w:webHidden/>
          </w:rPr>
          <w:tab/>
        </w:r>
        <w:r w:rsidR="00B178BD">
          <w:rPr>
            <w:noProof/>
            <w:webHidden/>
          </w:rPr>
          <w:fldChar w:fldCharType="begin"/>
        </w:r>
        <w:r w:rsidR="00B178BD">
          <w:rPr>
            <w:noProof/>
            <w:webHidden/>
          </w:rPr>
          <w:instrText xml:space="preserve"> PAGEREF _Toc132966726 \h </w:instrText>
        </w:r>
        <w:r w:rsidR="00B178BD">
          <w:rPr>
            <w:noProof/>
            <w:webHidden/>
          </w:rPr>
        </w:r>
        <w:r w:rsidR="00B178BD">
          <w:rPr>
            <w:noProof/>
            <w:webHidden/>
          </w:rPr>
          <w:fldChar w:fldCharType="separate"/>
        </w:r>
        <w:r w:rsidR="00B178BD">
          <w:rPr>
            <w:noProof/>
            <w:webHidden/>
          </w:rPr>
          <w:t>24</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27" w:history="1">
        <w:r w:rsidR="00B178BD" w:rsidRPr="00A5711C">
          <w:rPr>
            <w:rStyle w:val="Hiperveza"/>
            <w:rFonts w:cs="Arial"/>
            <w:b/>
            <w:bCs/>
            <w:iCs/>
            <w:noProof/>
          </w:rPr>
          <w:t>6.1. Sadržaj i način izrade</w:t>
        </w:r>
        <w:r w:rsidR="00B178BD">
          <w:rPr>
            <w:noProof/>
            <w:webHidden/>
          </w:rPr>
          <w:tab/>
        </w:r>
        <w:r w:rsidR="00B178BD">
          <w:rPr>
            <w:noProof/>
            <w:webHidden/>
          </w:rPr>
          <w:fldChar w:fldCharType="begin"/>
        </w:r>
        <w:r w:rsidR="00B178BD">
          <w:rPr>
            <w:noProof/>
            <w:webHidden/>
          </w:rPr>
          <w:instrText xml:space="preserve"> PAGEREF _Toc132966727 \h </w:instrText>
        </w:r>
        <w:r w:rsidR="00B178BD">
          <w:rPr>
            <w:noProof/>
            <w:webHidden/>
          </w:rPr>
        </w:r>
        <w:r w:rsidR="00B178BD">
          <w:rPr>
            <w:noProof/>
            <w:webHidden/>
          </w:rPr>
          <w:fldChar w:fldCharType="separate"/>
        </w:r>
        <w:r w:rsidR="00B178BD">
          <w:rPr>
            <w:noProof/>
            <w:webHidden/>
          </w:rPr>
          <w:t>24</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28" w:history="1">
        <w:r w:rsidR="00B178BD" w:rsidRPr="00A5711C">
          <w:rPr>
            <w:rStyle w:val="Hiperveza"/>
            <w:rFonts w:cs="Arial"/>
            <w:b/>
            <w:bCs/>
            <w:iCs/>
            <w:noProof/>
          </w:rPr>
          <w:t>6.2. Način dostave ponude</w:t>
        </w:r>
        <w:r w:rsidR="00B178BD">
          <w:rPr>
            <w:noProof/>
            <w:webHidden/>
          </w:rPr>
          <w:tab/>
        </w:r>
        <w:r w:rsidR="00B178BD">
          <w:rPr>
            <w:noProof/>
            <w:webHidden/>
          </w:rPr>
          <w:fldChar w:fldCharType="begin"/>
        </w:r>
        <w:r w:rsidR="00B178BD">
          <w:rPr>
            <w:noProof/>
            <w:webHidden/>
          </w:rPr>
          <w:instrText xml:space="preserve"> PAGEREF _Toc132966728 \h </w:instrText>
        </w:r>
        <w:r w:rsidR="00B178BD">
          <w:rPr>
            <w:noProof/>
            <w:webHidden/>
          </w:rPr>
        </w:r>
        <w:r w:rsidR="00B178BD">
          <w:rPr>
            <w:noProof/>
            <w:webHidden/>
          </w:rPr>
          <w:fldChar w:fldCharType="separate"/>
        </w:r>
        <w:r w:rsidR="00B178BD">
          <w:rPr>
            <w:noProof/>
            <w:webHidden/>
          </w:rPr>
          <w:t>25</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29" w:history="1">
        <w:r w:rsidR="00B178BD" w:rsidRPr="00A5711C">
          <w:rPr>
            <w:rStyle w:val="Hiperveza"/>
            <w:rFonts w:cs="Arial"/>
            <w:b/>
            <w:bCs/>
            <w:iCs/>
            <w:noProof/>
          </w:rPr>
          <w:t>6.3. Postupanje u postupcima javne nabave u slučaju nedostupnosti EOJN RH</w:t>
        </w:r>
        <w:r w:rsidR="00B178BD">
          <w:rPr>
            <w:noProof/>
            <w:webHidden/>
          </w:rPr>
          <w:tab/>
        </w:r>
        <w:r w:rsidR="00B178BD">
          <w:rPr>
            <w:noProof/>
            <w:webHidden/>
          </w:rPr>
          <w:fldChar w:fldCharType="begin"/>
        </w:r>
        <w:r w:rsidR="00B178BD">
          <w:rPr>
            <w:noProof/>
            <w:webHidden/>
          </w:rPr>
          <w:instrText xml:space="preserve"> PAGEREF _Toc132966729 \h </w:instrText>
        </w:r>
        <w:r w:rsidR="00B178BD">
          <w:rPr>
            <w:noProof/>
            <w:webHidden/>
          </w:rPr>
        </w:r>
        <w:r w:rsidR="00B178BD">
          <w:rPr>
            <w:noProof/>
            <w:webHidden/>
          </w:rPr>
          <w:fldChar w:fldCharType="separate"/>
        </w:r>
        <w:r w:rsidR="00B178BD">
          <w:rPr>
            <w:noProof/>
            <w:webHidden/>
          </w:rPr>
          <w:t>26</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30" w:history="1">
        <w:r w:rsidR="00B178BD" w:rsidRPr="00A5711C">
          <w:rPr>
            <w:rStyle w:val="Hiperveza"/>
            <w:rFonts w:cs="Arial"/>
            <w:b/>
            <w:bCs/>
            <w:iCs/>
            <w:noProof/>
          </w:rPr>
          <w:t>6.4. Izmjena ponude i odustajanje od ponude</w:t>
        </w:r>
        <w:r w:rsidR="00B178BD">
          <w:rPr>
            <w:noProof/>
            <w:webHidden/>
          </w:rPr>
          <w:tab/>
        </w:r>
        <w:r w:rsidR="00B178BD">
          <w:rPr>
            <w:noProof/>
            <w:webHidden/>
          </w:rPr>
          <w:fldChar w:fldCharType="begin"/>
        </w:r>
        <w:r w:rsidR="00B178BD">
          <w:rPr>
            <w:noProof/>
            <w:webHidden/>
          </w:rPr>
          <w:instrText xml:space="preserve"> PAGEREF _Toc132966730 \h </w:instrText>
        </w:r>
        <w:r w:rsidR="00B178BD">
          <w:rPr>
            <w:noProof/>
            <w:webHidden/>
          </w:rPr>
        </w:r>
        <w:r w:rsidR="00B178BD">
          <w:rPr>
            <w:noProof/>
            <w:webHidden/>
          </w:rPr>
          <w:fldChar w:fldCharType="separate"/>
        </w:r>
        <w:r w:rsidR="00B178BD">
          <w:rPr>
            <w:noProof/>
            <w:webHidden/>
          </w:rPr>
          <w:t>27</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31" w:history="1">
        <w:r w:rsidR="00B178BD" w:rsidRPr="00A5711C">
          <w:rPr>
            <w:rStyle w:val="Hiperveza"/>
            <w:rFonts w:cs="Arial"/>
            <w:b/>
            <w:bCs/>
            <w:iCs/>
            <w:noProof/>
          </w:rPr>
          <w:t>6.5. Tajnost dokumentacije gospodarskih subjekata</w:t>
        </w:r>
        <w:r w:rsidR="00B178BD">
          <w:rPr>
            <w:noProof/>
            <w:webHidden/>
          </w:rPr>
          <w:tab/>
        </w:r>
        <w:r w:rsidR="00B178BD">
          <w:rPr>
            <w:noProof/>
            <w:webHidden/>
          </w:rPr>
          <w:fldChar w:fldCharType="begin"/>
        </w:r>
        <w:r w:rsidR="00B178BD">
          <w:rPr>
            <w:noProof/>
            <w:webHidden/>
          </w:rPr>
          <w:instrText xml:space="preserve"> PAGEREF _Toc132966731 \h </w:instrText>
        </w:r>
        <w:r w:rsidR="00B178BD">
          <w:rPr>
            <w:noProof/>
            <w:webHidden/>
          </w:rPr>
        </w:r>
        <w:r w:rsidR="00B178BD">
          <w:rPr>
            <w:noProof/>
            <w:webHidden/>
          </w:rPr>
          <w:fldChar w:fldCharType="separate"/>
        </w:r>
        <w:r w:rsidR="00B178BD">
          <w:rPr>
            <w:noProof/>
            <w:webHidden/>
          </w:rPr>
          <w:t>27</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32" w:history="1">
        <w:r w:rsidR="00B178BD" w:rsidRPr="00A5711C">
          <w:rPr>
            <w:rStyle w:val="Hiperveza"/>
            <w:rFonts w:cs="Arial"/>
            <w:b/>
            <w:bCs/>
            <w:iCs/>
            <w:noProof/>
          </w:rPr>
          <w:t>6.6. Minimalni zahtjevi koje varijante ponude trebaju zadovoljiti, ako su dopuštene, te posebni zahtjevi za njihovo podnošenje</w:t>
        </w:r>
        <w:r w:rsidR="00B178BD">
          <w:rPr>
            <w:noProof/>
            <w:webHidden/>
          </w:rPr>
          <w:tab/>
        </w:r>
        <w:r w:rsidR="00B178BD">
          <w:rPr>
            <w:noProof/>
            <w:webHidden/>
          </w:rPr>
          <w:fldChar w:fldCharType="begin"/>
        </w:r>
        <w:r w:rsidR="00B178BD">
          <w:rPr>
            <w:noProof/>
            <w:webHidden/>
          </w:rPr>
          <w:instrText xml:space="preserve"> PAGEREF _Toc132966732 \h </w:instrText>
        </w:r>
        <w:r w:rsidR="00B178BD">
          <w:rPr>
            <w:noProof/>
            <w:webHidden/>
          </w:rPr>
        </w:r>
        <w:r w:rsidR="00B178BD">
          <w:rPr>
            <w:noProof/>
            <w:webHidden/>
          </w:rPr>
          <w:fldChar w:fldCharType="separate"/>
        </w:r>
        <w:r w:rsidR="00B178BD">
          <w:rPr>
            <w:noProof/>
            <w:webHidden/>
          </w:rPr>
          <w:t>28</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33" w:history="1">
        <w:r w:rsidR="00B178BD" w:rsidRPr="00A5711C">
          <w:rPr>
            <w:rStyle w:val="Hiperveza"/>
            <w:rFonts w:cs="Arial"/>
            <w:b/>
            <w:bCs/>
            <w:iCs/>
            <w:noProof/>
          </w:rPr>
          <w:t>6.7. Način određivanja cijene ponude</w:t>
        </w:r>
        <w:r w:rsidR="00B178BD">
          <w:rPr>
            <w:noProof/>
            <w:webHidden/>
          </w:rPr>
          <w:tab/>
        </w:r>
        <w:r w:rsidR="00B178BD">
          <w:rPr>
            <w:noProof/>
            <w:webHidden/>
          </w:rPr>
          <w:fldChar w:fldCharType="begin"/>
        </w:r>
        <w:r w:rsidR="00B178BD">
          <w:rPr>
            <w:noProof/>
            <w:webHidden/>
          </w:rPr>
          <w:instrText xml:space="preserve"> PAGEREF _Toc132966733 \h </w:instrText>
        </w:r>
        <w:r w:rsidR="00B178BD">
          <w:rPr>
            <w:noProof/>
            <w:webHidden/>
          </w:rPr>
        </w:r>
        <w:r w:rsidR="00B178BD">
          <w:rPr>
            <w:noProof/>
            <w:webHidden/>
          </w:rPr>
          <w:fldChar w:fldCharType="separate"/>
        </w:r>
        <w:r w:rsidR="00B178BD">
          <w:rPr>
            <w:noProof/>
            <w:webHidden/>
          </w:rPr>
          <w:t>28</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34" w:history="1">
        <w:r w:rsidR="00B178BD" w:rsidRPr="00A5711C">
          <w:rPr>
            <w:rStyle w:val="Hiperveza"/>
            <w:rFonts w:cs="Arial"/>
            <w:b/>
            <w:bCs/>
            <w:iCs/>
            <w:noProof/>
          </w:rPr>
          <w:t>6.8. Valuta ponude</w:t>
        </w:r>
        <w:r w:rsidR="00B178BD">
          <w:rPr>
            <w:noProof/>
            <w:webHidden/>
          </w:rPr>
          <w:tab/>
        </w:r>
        <w:r w:rsidR="00B178BD">
          <w:rPr>
            <w:noProof/>
            <w:webHidden/>
          </w:rPr>
          <w:fldChar w:fldCharType="begin"/>
        </w:r>
        <w:r w:rsidR="00B178BD">
          <w:rPr>
            <w:noProof/>
            <w:webHidden/>
          </w:rPr>
          <w:instrText xml:space="preserve"> PAGEREF _Toc132966734 \h </w:instrText>
        </w:r>
        <w:r w:rsidR="00B178BD">
          <w:rPr>
            <w:noProof/>
            <w:webHidden/>
          </w:rPr>
        </w:r>
        <w:r w:rsidR="00B178BD">
          <w:rPr>
            <w:noProof/>
            <w:webHidden/>
          </w:rPr>
          <w:fldChar w:fldCharType="separate"/>
        </w:r>
        <w:r w:rsidR="00B178BD">
          <w:rPr>
            <w:noProof/>
            <w:webHidden/>
          </w:rPr>
          <w:t>28</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35" w:history="1">
        <w:r w:rsidR="00B178BD" w:rsidRPr="00A5711C">
          <w:rPr>
            <w:rStyle w:val="Hiperveza"/>
            <w:rFonts w:cs="Arial"/>
            <w:b/>
            <w:bCs/>
            <w:iCs/>
            <w:noProof/>
          </w:rPr>
          <w:t>6.9. Kriterij za odabir ponude te relativni ponder kriterija</w:t>
        </w:r>
        <w:r w:rsidR="00B178BD">
          <w:rPr>
            <w:noProof/>
            <w:webHidden/>
          </w:rPr>
          <w:tab/>
        </w:r>
        <w:r w:rsidR="00B178BD">
          <w:rPr>
            <w:noProof/>
            <w:webHidden/>
          </w:rPr>
          <w:fldChar w:fldCharType="begin"/>
        </w:r>
        <w:r w:rsidR="00B178BD">
          <w:rPr>
            <w:noProof/>
            <w:webHidden/>
          </w:rPr>
          <w:instrText xml:space="preserve"> PAGEREF _Toc132966735 \h </w:instrText>
        </w:r>
        <w:r w:rsidR="00B178BD">
          <w:rPr>
            <w:noProof/>
            <w:webHidden/>
          </w:rPr>
        </w:r>
        <w:r w:rsidR="00B178BD">
          <w:rPr>
            <w:noProof/>
            <w:webHidden/>
          </w:rPr>
          <w:fldChar w:fldCharType="separate"/>
        </w:r>
        <w:r w:rsidR="00B178BD">
          <w:rPr>
            <w:noProof/>
            <w:webHidden/>
          </w:rPr>
          <w:t>28</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36" w:history="1">
        <w:r w:rsidR="00B178BD" w:rsidRPr="00A5711C">
          <w:rPr>
            <w:rStyle w:val="Hiperveza"/>
            <w:rFonts w:cs="Arial"/>
            <w:b/>
            <w:bCs/>
            <w:iCs/>
            <w:noProof/>
          </w:rPr>
          <w:t>6.10. Jezik i pismo na kojem se izrađuje ponuda ili njezin dio</w:t>
        </w:r>
        <w:r w:rsidR="00B178BD">
          <w:rPr>
            <w:noProof/>
            <w:webHidden/>
          </w:rPr>
          <w:tab/>
        </w:r>
        <w:r w:rsidR="00B178BD">
          <w:rPr>
            <w:noProof/>
            <w:webHidden/>
          </w:rPr>
          <w:fldChar w:fldCharType="begin"/>
        </w:r>
        <w:r w:rsidR="00B178BD">
          <w:rPr>
            <w:noProof/>
            <w:webHidden/>
          </w:rPr>
          <w:instrText xml:space="preserve"> PAGEREF _Toc132966736 \h </w:instrText>
        </w:r>
        <w:r w:rsidR="00B178BD">
          <w:rPr>
            <w:noProof/>
            <w:webHidden/>
          </w:rPr>
        </w:r>
        <w:r w:rsidR="00B178BD">
          <w:rPr>
            <w:noProof/>
            <w:webHidden/>
          </w:rPr>
          <w:fldChar w:fldCharType="separate"/>
        </w:r>
        <w:r w:rsidR="00B178BD">
          <w:rPr>
            <w:noProof/>
            <w:webHidden/>
          </w:rPr>
          <w:t>30</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37" w:history="1">
        <w:r w:rsidR="00B178BD" w:rsidRPr="00A5711C">
          <w:rPr>
            <w:rStyle w:val="Hiperveza"/>
            <w:rFonts w:cs="Arial"/>
            <w:b/>
            <w:bCs/>
            <w:iCs/>
            <w:noProof/>
          </w:rPr>
          <w:t>6.11. Rok valjanosti ponude</w:t>
        </w:r>
        <w:r w:rsidR="00B178BD">
          <w:rPr>
            <w:noProof/>
            <w:webHidden/>
          </w:rPr>
          <w:tab/>
        </w:r>
        <w:r w:rsidR="00B178BD">
          <w:rPr>
            <w:noProof/>
            <w:webHidden/>
          </w:rPr>
          <w:fldChar w:fldCharType="begin"/>
        </w:r>
        <w:r w:rsidR="00B178BD">
          <w:rPr>
            <w:noProof/>
            <w:webHidden/>
          </w:rPr>
          <w:instrText xml:space="preserve"> PAGEREF _Toc132966737 \h </w:instrText>
        </w:r>
        <w:r w:rsidR="00B178BD">
          <w:rPr>
            <w:noProof/>
            <w:webHidden/>
          </w:rPr>
        </w:r>
        <w:r w:rsidR="00B178BD">
          <w:rPr>
            <w:noProof/>
            <w:webHidden/>
          </w:rPr>
          <w:fldChar w:fldCharType="separate"/>
        </w:r>
        <w:r w:rsidR="00B178BD">
          <w:rPr>
            <w:noProof/>
            <w:webHidden/>
          </w:rPr>
          <w:t>30</w:t>
        </w:r>
        <w:r w:rsidR="00B178BD">
          <w:rPr>
            <w:noProof/>
            <w:webHidden/>
          </w:rPr>
          <w:fldChar w:fldCharType="end"/>
        </w:r>
      </w:hyperlink>
    </w:p>
    <w:p w:rsidR="00B178BD" w:rsidRDefault="004B7874">
      <w:pPr>
        <w:pStyle w:val="Sadraj1"/>
        <w:rPr>
          <w:rFonts w:asciiTheme="minorHAnsi" w:eastAsiaTheme="minorEastAsia" w:hAnsiTheme="minorHAnsi" w:cstheme="minorBidi"/>
          <w:noProof/>
          <w:sz w:val="22"/>
          <w:szCs w:val="22"/>
        </w:rPr>
      </w:pPr>
      <w:hyperlink w:anchor="_Toc132966738" w:history="1">
        <w:r w:rsidR="00B178BD" w:rsidRPr="00A5711C">
          <w:rPr>
            <w:rStyle w:val="Hiperveza"/>
            <w:b/>
            <w:noProof/>
          </w:rPr>
          <w:t>7. OSTALE ODREDBE</w:t>
        </w:r>
        <w:r w:rsidR="00B178BD">
          <w:rPr>
            <w:noProof/>
            <w:webHidden/>
          </w:rPr>
          <w:tab/>
        </w:r>
        <w:r w:rsidR="00B178BD">
          <w:rPr>
            <w:noProof/>
            <w:webHidden/>
          </w:rPr>
          <w:fldChar w:fldCharType="begin"/>
        </w:r>
        <w:r w:rsidR="00B178BD">
          <w:rPr>
            <w:noProof/>
            <w:webHidden/>
          </w:rPr>
          <w:instrText xml:space="preserve"> PAGEREF _Toc132966738 \h </w:instrText>
        </w:r>
        <w:r w:rsidR="00B178BD">
          <w:rPr>
            <w:noProof/>
            <w:webHidden/>
          </w:rPr>
        </w:r>
        <w:r w:rsidR="00B178BD">
          <w:rPr>
            <w:noProof/>
            <w:webHidden/>
          </w:rPr>
          <w:fldChar w:fldCharType="separate"/>
        </w:r>
        <w:r w:rsidR="00B178BD">
          <w:rPr>
            <w:noProof/>
            <w:webHidden/>
          </w:rPr>
          <w:t>31</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39" w:history="1">
        <w:r w:rsidR="00B178BD" w:rsidRPr="00A5711C">
          <w:rPr>
            <w:rStyle w:val="Hiperveza"/>
            <w:rFonts w:cs="Arial"/>
            <w:b/>
            <w:bCs/>
            <w:iCs/>
            <w:noProof/>
          </w:rPr>
          <w:t>7.1. Rok na koji se sklapa okvirni sporazum</w:t>
        </w:r>
        <w:r w:rsidR="00B178BD">
          <w:rPr>
            <w:noProof/>
            <w:webHidden/>
          </w:rPr>
          <w:tab/>
        </w:r>
        <w:r w:rsidR="00B178BD">
          <w:rPr>
            <w:noProof/>
            <w:webHidden/>
          </w:rPr>
          <w:fldChar w:fldCharType="begin"/>
        </w:r>
        <w:r w:rsidR="00B178BD">
          <w:rPr>
            <w:noProof/>
            <w:webHidden/>
          </w:rPr>
          <w:instrText xml:space="preserve"> PAGEREF _Toc132966739 \h </w:instrText>
        </w:r>
        <w:r w:rsidR="00B178BD">
          <w:rPr>
            <w:noProof/>
            <w:webHidden/>
          </w:rPr>
        </w:r>
        <w:r w:rsidR="00B178BD">
          <w:rPr>
            <w:noProof/>
            <w:webHidden/>
          </w:rPr>
          <w:fldChar w:fldCharType="separate"/>
        </w:r>
        <w:r w:rsidR="00B178BD">
          <w:rPr>
            <w:noProof/>
            <w:webHidden/>
          </w:rPr>
          <w:t>31</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40" w:history="1">
        <w:r w:rsidR="00B178BD" w:rsidRPr="00A5711C">
          <w:rPr>
            <w:rStyle w:val="Hiperveza"/>
            <w:rFonts w:cs="Arial"/>
            <w:b/>
            <w:bCs/>
            <w:iCs/>
            <w:noProof/>
          </w:rPr>
          <w:t>7.2. Način sklapanja ugovora na temelju okvirnog sporazuma</w:t>
        </w:r>
        <w:r w:rsidR="00B178BD">
          <w:rPr>
            <w:noProof/>
            <w:webHidden/>
          </w:rPr>
          <w:tab/>
        </w:r>
        <w:r w:rsidR="00B178BD">
          <w:rPr>
            <w:noProof/>
            <w:webHidden/>
          </w:rPr>
          <w:fldChar w:fldCharType="begin"/>
        </w:r>
        <w:r w:rsidR="00B178BD">
          <w:rPr>
            <w:noProof/>
            <w:webHidden/>
          </w:rPr>
          <w:instrText xml:space="preserve"> PAGEREF _Toc132966740 \h </w:instrText>
        </w:r>
        <w:r w:rsidR="00B178BD">
          <w:rPr>
            <w:noProof/>
            <w:webHidden/>
          </w:rPr>
        </w:r>
        <w:r w:rsidR="00B178BD">
          <w:rPr>
            <w:noProof/>
            <w:webHidden/>
          </w:rPr>
          <w:fldChar w:fldCharType="separate"/>
        </w:r>
        <w:r w:rsidR="00B178BD">
          <w:rPr>
            <w:noProof/>
            <w:webHidden/>
          </w:rPr>
          <w:t>31</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41" w:history="1">
        <w:r w:rsidR="00B178BD" w:rsidRPr="00A5711C">
          <w:rPr>
            <w:rStyle w:val="Hiperveza"/>
            <w:rFonts w:cs="Arial"/>
            <w:b/>
            <w:bCs/>
            <w:iCs/>
            <w:noProof/>
          </w:rPr>
          <w:t>7.3. Navod obvezuje li okvirni sporazum stranke na izvršenje</w:t>
        </w:r>
        <w:r w:rsidR="00B178BD">
          <w:rPr>
            <w:noProof/>
            <w:webHidden/>
          </w:rPr>
          <w:tab/>
        </w:r>
        <w:r w:rsidR="00B178BD">
          <w:rPr>
            <w:noProof/>
            <w:webHidden/>
          </w:rPr>
          <w:fldChar w:fldCharType="begin"/>
        </w:r>
        <w:r w:rsidR="00B178BD">
          <w:rPr>
            <w:noProof/>
            <w:webHidden/>
          </w:rPr>
          <w:instrText xml:space="preserve"> PAGEREF _Toc132966741 \h </w:instrText>
        </w:r>
        <w:r w:rsidR="00B178BD">
          <w:rPr>
            <w:noProof/>
            <w:webHidden/>
          </w:rPr>
        </w:r>
        <w:r w:rsidR="00B178BD">
          <w:rPr>
            <w:noProof/>
            <w:webHidden/>
          </w:rPr>
          <w:fldChar w:fldCharType="separate"/>
        </w:r>
        <w:r w:rsidR="00B178BD">
          <w:rPr>
            <w:noProof/>
            <w:webHidden/>
          </w:rPr>
          <w:t>31</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42" w:history="1">
        <w:r w:rsidR="00B178BD" w:rsidRPr="00A5711C">
          <w:rPr>
            <w:rStyle w:val="Hiperveza"/>
            <w:rFonts w:cs="Arial"/>
            <w:b/>
            <w:bCs/>
            <w:iCs/>
            <w:noProof/>
          </w:rPr>
          <w:t>7.4. Naznaka svih naručitelja u čije ime se sklapa okvirni sporazum</w:t>
        </w:r>
        <w:r w:rsidR="00B178BD">
          <w:rPr>
            <w:noProof/>
            <w:webHidden/>
          </w:rPr>
          <w:tab/>
        </w:r>
        <w:r w:rsidR="00B178BD">
          <w:rPr>
            <w:noProof/>
            <w:webHidden/>
          </w:rPr>
          <w:fldChar w:fldCharType="begin"/>
        </w:r>
        <w:r w:rsidR="00B178BD">
          <w:rPr>
            <w:noProof/>
            <w:webHidden/>
          </w:rPr>
          <w:instrText xml:space="preserve"> PAGEREF _Toc132966742 \h </w:instrText>
        </w:r>
        <w:r w:rsidR="00B178BD">
          <w:rPr>
            <w:noProof/>
            <w:webHidden/>
          </w:rPr>
        </w:r>
        <w:r w:rsidR="00B178BD">
          <w:rPr>
            <w:noProof/>
            <w:webHidden/>
          </w:rPr>
          <w:fldChar w:fldCharType="separate"/>
        </w:r>
        <w:r w:rsidR="00B178BD">
          <w:rPr>
            <w:noProof/>
            <w:webHidden/>
          </w:rPr>
          <w:t>32</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43" w:history="1">
        <w:r w:rsidR="00B178BD" w:rsidRPr="00A5711C">
          <w:rPr>
            <w:rStyle w:val="Hiperveza"/>
            <w:rFonts w:cs="Arial"/>
            <w:b/>
            <w:bCs/>
            <w:iCs/>
            <w:noProof/>
          </w:rPr>
          <w:t>7.5. Odredbe koje se odnose na zajednicu gospodarskih subjekta</w:t>
        </w:r>
        <w:r w:rsidR="00B178BD">
          <w:rPr>
            <w:noProof/>
            <w:webHidden/>
          </w:rPr>
          <w:tab/>
        </w:r>
        <w:r w:rsidR="00B178BD">
          <w:rPr>
            <w:noProof/>
            <w:webHidden/>
          </w:rPr>
          <w:fldChar w:fldCharType="begin"/>
        </w:r>
        <w:r w:rsidR="00B178BD">
          <w:rPr>
            <w:noProof/>
            <w:webHidden/>
          </w:rPr>
          <w:instrText xml:space="preserve"> PAGEREF _Toc132966743 \h </w:instrText>
        </w:r>
        <w:r w:rsidR="00B178BD">
          <w:rPr>
            <w:noProof/>
            <w:webHidden/>
          </w:rPr>
        </w:r>
        <w:r w:rsidR="00B178BD">
          <w:rPr>
            <w:noProof/>
            <w:webHidden/>
          </w:rPr>
          <w:fldChar w:fldCharType="separate"/>
        </w:r>
        <w:r w:rsidR="00B178BD">
          <w:rPr>
            <w:noProof/>
            <w:webHidden/>
          </w:rPr>
          <w:t>32</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44" w:history="1">
        <w:r w:rsidR="00B178BD" w:rsidRPr="00A5711C">
          <w:rPr>
            <w:rStyle w:val="Hiperveza"/>
            <w:rFonts w:cs="Arial"/>
            <w:b/>
            <w:bCs/>
            <w:iCs/>
            <w:noProof/>
          </w:rPr>
          <w:t>7.6. Odredbe koje se odnose na podugovaratelje</w:t>
        </w:r>
        <w:r w:rsidR="00B178BD">
          <w:rPr>
            <w:noProof/>
            <w:webHidden/>
          </w:rPr>
          <w:tab/>
        </w:r>
        <w:r w:rsidR="00B178BD">
          <w:rPr>
            <w:noProof/>
            <w:webHidden/>
          </w:rPr>
          <w:fldChar w:fldCharType="begin"/>
        </w:r>
        <w:r w:rsidR="00B178BD">
          <w:rPr>
            <w:noProof/>
            <w:webHidden/>
          </w:rPr>
          <w:instrText xml:space="preserve"> PAGEREF _Toc132966744 \h </w:instrText>
        </w:r>
        <w:r w:rsidR="00B178BD">
          <w:rPr>
            <w:noProof/>
            <w:webHidden/>
          </w:rPr>
        </w:r>
        <w:r w:rsidR="00B178BD">
          <w:rPr>
            <w:noProof/>
            <w:webHidden/>
          </w:rPr>
          <w:fldChar w:fldCharType="separate"/>
        </w:r>
        <w:r w:rsidR="00B178BD">
          <w:rPr>
            <w:noProof/>
            <w:webHidden/>
          </w:rPr>
          <w:t>33</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45" w:history="1">
        <w:r w:rsidR="00B178BD" w:rsidRPr="00A5711C">
          <w:rPr>
            <w:rStyle w:val="Hiperveza"/>
            <w:rFonts w:cs="Arial"/>
            <w:b/>
            <w:bCs/>
            <w:iCs/>
            <w:noProof/>
          </w:rPr>
          <w:t>7.7. Vrsta, sredstvo i uvjeti jamstva te navod da gospodarski subjekt može dati novčani polog u traženom iznosu i žiro-račun (IBAN) naručitelja</w:t>
        </w:r>
        <w:r w:rsidR="00B178BD">
          <w:rPr>
            <w:noProof/>
            <w:webHidden/>
          </w:rPr>
          <w:tab/>
        </w:r>
        <w:r w:rsidR="00B178BD">
          <w:rPr>
            <w:noProof/>
            <w:webHidden/>
          </w:rPr>
          <w:fldChar w:fldCharType="begin"/>
        </w:r>
        <w:r w:rsidR="00B178BD">
          <w:rPr>
            <w:noProof/>
            <w:webHidden/>
          </w:rPr>
          <w:instrText xml:space="preserve"> PAGEREF _Toc132966745 \h </w:instrText>
        </w:r>
        <w:r w:rsidR="00B178BD">
          <w:rPr>
            <w:noProof/>
            <w:webHidden/>
          </w:rPr>
        </w:r>
        <w:r w:rsidR="00B178BD">
          <w:rPr>
            <w:noProof/>
            <w:webHidden/>
          </w:rPr>
          <w:fldChar w:fldCharType="separate"/>
        </w:r>
        <w:r w:rsidR="00B178BD">
          <w:rPr>
            <w:noProof/>
            <w:webHidden/>
          </w:rPr>
          <w:t>34</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46" w:history="1">
        <w:r w:rsidR="00B178BD" w:rsidRPr="00A5711C">
          <w:rPr>
            <w:rStyle w:val="Hiperveza"/>
            <w:rFonts w:cs="Arial"/>
            <w:b/>
            <w:bCs/>
            <w:iCs/>
            <w:noProof/>
          </w:rPr>
          <w:t>7.8. Datum, vrijeme i mjesto (javnog) otvaranja ponuda</w:t>
        </w:r>
        <w:r w:rsidR="00B178BD">
          <w:rPr>
            <w:noProof/>
            <w:webHidden/>
          </w:rPr>
          <w:tab/>
        </w:r>
        <w:r w:rsidR="00B178BD">
          <w:rPr>
            <w:noProof/>
            <w:webHidden/>
          </w:rPr>
          <w:fldChar w:fldCharType="begin"/>
        </w:r>
        <w:r w:rsidR="00B178BD">
          <w:rPr>
            <w:noProof/>
            <w:webHidden/>
          </w:rPr>
          <w:instrText xml:space="preserve"> PAGEREF _Toc132966746 \h </w:instrText>
        </w:r>
        <w:r w:rsidR="00B178BD">
          <w:rPr>
            <w:noProof/>
            <w:webHidden/>
          </w:rPr>
        </w:r>
        <w:r w:rsidR="00B178BD">
          <w:rPr>
            <w:noProof/>
            <w:webHidden/>
          </w:rPr>
          <w:fldChar w:fldCharType="separate"/>
        </w:r>
        <w:r w:rsidR="00B178BD">
          <w:rPr>
            <w:noProof/>
            <w:webHidden/>
          </w:rPr>
          <w:t>37</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47" w:history="1">
        <w:r w:rsidR="00B178BD" w:rsidRPr="00A5711C">
          <w:rPr>
            <w:rStyle w:val="Hiperveza"/>
            <w:rFonts w:cs="Arial"/>
            <w:b/>
            <w:bCs/>
            <w:iCs/>
            <w:noProof/>
          </w:rPr>
          <w:t>7.9. Uradci ili dokumenti koji će se nakon završetka postupka javne nabave vratiti ponuditeljima</w:t>
        </w:r>
        <w:r w:rsidR="00B178BD">
          <w:rPr>
            <w:noProof/>
            <w:webHidden/>
          </w:rPr>
          <w:tab/>
        </w:r>
        <w:r w:rsidR="00B178BD">
          <w:rPr>
            <w:noProof/>
            <w:webHidden/>
          </w:rPr>
          <w:fldChar w:fldCharType="begin"/>
        </w:r>
        <w:r w:rsidR="00B178BD">
          <w:rPr>
            <w:noProof/>
            <w:webHidden/>
          </w:rPr>
          <w:instrText xml:space="preserve"> PAGEREF _Toc132966747 \h </w:instrText>
        </w:r>
        <w:r w:rsidR="00B178BD">
          <w:rPr>
            <w:noProof/>
            <w:webHidden/>
          </w:rPr>
        </w:r>
        <w:r w:rsidR="00B178BD">
          <w:rPr>
            <w:noProof/>
            <w:webHidden/>
          </w:rPr>
          <w:fldChar w:fldCharType="separate"/>
        </w:r>
        <w:r w:rsidR="00B178BD">
          <w:rPr>
            <w:noProof/>
            <w:webHidden/>
          </w:rPr>
          <w:t>37</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48" w:history="1">
        <w:r w:rsidR="00B178BD" w:rsidRPr="00A5711C">
          <w:rPr>
            <w:rStyle w:val="Hiperveza"/>
            <w:rFonts w:cs="Arial"/>
            <w:b/>
            <w:bCs/>
            <w:iCs/>
            <w:noProof/>
          </w:rPr>
          <w:t>7.10. Posebni uvjeti za izvršenje okvirnog sporazuma</w:t>
        </w:r>
        <w:r w:rsidR="00B178BD">
          <w:rPr>
            <w:noProof/>
            <w:webHidden/>
          </w:rPr>
          <w:tab/>
        </w:r>
        <w:r w:rsidR="00B178BD">
          <w:rPr>
            <w:noProof/>
            <w:webHidden/>
          </w:rPr>
          <w:fldChar w:fldCharType="begin"/>
        </w:r>
        <w:r w:rsidR="00B178BD">
          <w:rPr>
            <w:noProof/>
            <w:webHidden/>
          </w:rPr>
          <w:instrText xml:space="preserve"> PAGEREF _Toc132966748 \h </w:instrText>
        </w:r>
        <w:r w:rsidR="00B178BD">
          <w:rPr>
            <w:noProof/>
            <w:webHidden/>
          </w:rPr>
        </w:r>
        <w:r w:rsidR="00B178BD">
          <w:rPr>
            <w:noProof/>
            <w:webHidden/>
          </w:rPr>
          <w:fldChar w:fldCharType="separate"/>
        </w:r>
        <w:r w:rsidR="00B178BD">
          <w:rPr>
            <w:noProof/>
            <w:webHidden/>
          </w:rPr>
          <w:t>37</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49" w:history="1">
        <w:r w:rsidR="00B178BD" w:rsidRPr="00A5711C">
          <w:rPr>
            <w:rStyle w:val="Hiperveza"/>
            <w:rFonts w:cs="Arial"/>
            <w:b/>
            <w:bCs/>
            <w:iCs/>
            <w:noProof/>
          </w:rPr>
          <w:t>7.11. Navod o primjeni trgovačkih običaja (uzanci)</w:t>
        </w:r>
        <w:r w:rsidR="00B178BD">
          <w:rPr>
            <w:noProof/>
            <w:webHidden/>
          </w:rPr>
          <w:tab/>
        </w:r>
        <w:r w:rsidR="00B178BD">
          <w:rPr>
            <w:noProof/>
            <w:webHidden/>
          </w:rPr>
          <w:fldChar w:fldCharType="begin"/>
        </w:r>
        <w:r w:rsidR="00B178BD">
          <w:rPr>
            <w:noProof/>
            <w:webHidden/>
          </w:rPr>
          <w:instrText xml:space="preserve"> PAGEREF _Toc132966749 \h </w:instrText>
        </w:r>
        <w:r w:rsidR="00B178BD">
          <w:rPr>
            <w:noProof/>
            <w:webHidden/>
          </w:rPr>
        </w:r>
        <w:r w:rsidR="00B178BD">
          <w:rPr>
            <w:noProof/>
            <w:webHidden/>
          </w:rPr>
          <w:fldChar w:fldCharType="separate"/>
        </w:r>
        <w:r w:rsidR="00B178BD">
          <w:rPr>
            <w:noProof/>
            <w:webHidden/>
          </w:rPr>
          <w:t>38</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50" w:history="1">
        <w:r w:rsidR="00B178BD" w:rsidRPr="00A5711C">
          <w:rPr>
            <w:rStyle w:val="Hiperveza"/>
            <w:rFonts w:cs="Arial"/>
            <w:b/>
            <w:bCs/>
            <w:iCs/>
            <w:noProof/>
          </w:rPr>
          <w:t>7.12. Rok za donošenje odluke o odabiru ili poništenju</w:t>
        </w:r>
        <w:r w:rsidR="00B178BD">
          <w:rPr>
            <w:noProof/>
            <w:webHidden/>
          </w:rPr>
          <w:tab/>
        </w:r>
        <w:r w:rsidR="00B178BD">
          <w:rPr>
            <w:noProof/>
            <w:webHidden/>
          </w:rPr>
          <w:fldChar w:fldCharType="begin"/>
        </w:r>
        <w:r w:rsidR="00B178BD">
          <w:rPr>
            <w:noProof/>
            <w:webHidden/>
          </w:rPr>
          <w:instrText xml:space="preserve"> PAGEREF _Toc132966750 \h </w:instrText>
        </w:r>
        <w:r w:rsidR="00B178BD">
          <w:rPr>
            <w:noProof/>
            <w:webHidden/>
          </w:rPr>
        </w:r>
        <w:r w:rsidR="00B178BD">
          <w:rPr>
            <w:noProof/>
            <w:webHidden/>
          </w:rPr>
          <w:fldChar w:fldCharType="separate"/>
        </w:r>
        <w:r w:rsidR="00B178BD">
          <w:rPr>
            <w:noProof/>
            <w:webHidden/>
          </w:rPr>
          <w:t>38</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51" w:history="1">
        <w:r w:rsidR="00B178BD" w:rsidRPr="00A5711C">
          <w:rPr>
            <w:rStyle w:val="Hiperveza"/>
            <w:rFonts w:cs="Arial"/>
            <w:b/>
            <w:bCs/>
            <w:iCs/>
            <w:noProof/>
          </w:rPr>
          <w:t>7.13. Rok, način i uvjeti plaćanja</w:t>
        </w:r>
        <w:r w:rsidR="00B178BD">
          <w:rPr>
            <w:noProof/>
            <w:webHidden/>
          </w:rPr>
          <w:tab/>
        </w:r>
        <w:r w:rsidR="00B178BD">
          <w:rPr>
            <w:noProof/>
            <w:webHidden/>
          </w:rPr>
          <w:fldChar w:fldCharType="begin"/>
        </w:r>
        <w:r w:rsidR="00B178BD">
          <w:rPr>
            <w:noProof/>
            <w:webHidden/>
          </w:rPr>
          <w:instrText xml:space="preserve"> PAGEREF _Toc132966751 \h </w:instrText>
        </w:r>
        <w:r w:rsidR="00B178BD">
          <w:rPr>
            <w:noProof/>
            <w:webHidden/>
          </w:rPr>
        </w:r>
        <w:r w:rsidR="00B178BD">
          <w:rPr>
            <w:noProof/>
            <w:webHidden/>
          </w:rPr>
          <w:fldChar w:fldCharType="separate"/>
        </w:r>
        <w:r w:rsidR="00B178BD">
          <w:rPr>
            <w:noProof/>
            <w:webHidden/>
          </w:rPr>
          <w:t>38</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52" w:history="1">
        <w:r w:rsidR="00B178BD" w:rsidRPr="00A5711C">
          <w:rPr>
            <w:rStyle w:val="Hiperveza"/>
            <w:rFonts w:cs="Arial"/>
            <w:b/>
            <w:bCs/>
            <w:iCs/>
            <w:noProof/>
          </w:rPr>
          <w:t>7.14. Uvjeti i zahtjevi koji moraju biti ispunjeni sukladno posebnim propisima ili stručnim  pravilima</w:t>
        </w:r>
        <w:r w:rsidR="00B178BD">
          <w:rPr>
            <w:noProof/>
            <w:webHidden/>
          </w:rPr>
          <w:tab/>
        </w:r>
        <w:r w:rsidR="00B178BD">
          <w:rPr>
            <w:noProof/>
            <w:webHidden/>
          </w:rPr>
          <w:fldChar w:fldCharType="begin"/>
        </w:r>
        <w:r w:rsidR="00B178BD">
          <w:rPr>
            <w:noProof/>
            <w:webHidden/>
          </w:rPr>
          <w:instrText xml:space="preserve"> PAGEREF _Toc132966752 \h </w:instrText>
        </w:r>
        <w:r w:rsidR="00B178BD">
          <w:rPr>
            <w:noProof/>
            <w:webHidden/>
          </w:rPr>
        </w:r>
        <w:r w:rsidR="00B178BD">
          <w:rPr>
            <w:noProof/>
            <w:webHidden/>
          </w:rPr>
          <w:fldChar w:fldCharType="separate"/>
        </w:r>
        <w:r w:rsidR="00B178BD">
          <w:rPr>
            <w:noProof/>
            <w:webHidden/>
          </w:rPr>
          <w:t>38</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53" w:history="1">
        <w:r w:rsidR="00B178BD" w:rsidRPr="00A5711C">
          <w:rPr>
            <w:rStyle w:val="Hiperveza"/>
            <w:rFonts w:cs="Arial"/>
            <w:b/>
            <w:bCs/>
            <w:iCs/>
            <w:noProof/>
          </w:rPr>
          <w:t>7.15. Rok za izjavljivanje žalbe na dokumentaciju o nabavi te naziv i adresa žalbenog tijela</w:t>
        </w:r>
        <w:r w:rsidR="00B178BD">
          <w:rPr>
            <w:noProof/>
            <w:webHidden/>
          </w:rPr>
          <w:tab/>
        </w:r>
        <w:r w:rsidR="00B178BD">
          <w:rPr>
            <w:noProof/>
            <w:webHidden/>
          </w:rPr>
          <w:fldChar w:fldCharType="begin"/>
        </w:r>
        <w:r w:rsidR="00B178BD">
          <w:rPr>
            <w:noProof/>
            <w:webHidden/>
          </w:rPr>
          <w:instrText xml:space="preserve"> PAGEREF _Toc132966753 \h </w:instrText>
        </w:r>
        <w:r w:rsidR="00B178BD">
          <w:rPr>
            <w:noProof/>
            <w:webHidden/>
          </w:rPr>
        </w:r>
        <w:r w:rsidR="00B178BD">
          <w:rPr>
            <w:noProof/>
            <w:webHidden/>
          </w:rPr>
          <w:fldChar w:fldCharType="separate"/>
        </w:r>
        <w:r w:rsidR="00B178BD">
          <w:rPr>
            <w:noProof/>
            <w:webHidden/>
          </w:rPr>
          <w:t>39</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54" w:history="1">
        <w:r w:rsidR="00B178BD" w:rsidRPr="00A5711C">
          <w:rPr>
            <w:rStyle w:val="Hiperveza"/>
            <w:rFonts w:cs="Arial"/>
            <w:b/>
            <w:bCs/>
            <w:iCs/>
            <w:noProof/>
          </w:rPr>
          <w:t>7.16. Drugi podaci koje naručitelj smatra potrebnima</w:t>
        </w:r>
        <w:r w:rsidR="00B178BD">
          <w:rPr>
            <w:noProof/>
            <w:webHidden/>
          </w:rPr>
          <w:tab/>
        </w:r>
        <w:r w:rsidR="00B178BD">
          <w:rPr>
            <w:noProof/>
            <w:webHidden/>
          </w:rPr>
          <w:fldChar w:fldCharType="begin"/>
        </w:r>
        <w:r w:rsidR="00B178BD">
          <w:rPr>
            <w:noProof/>
            <w:webHidden/>
          </w:rPr>
          <w:instrText xml:space="preserve"> PAGEREF _Toc132966754 \h </w:instrText>
        </w:r>
        <w:r w:rsidR="00B178BD">
          <w:rPr>
            <w:noProof/>
            <w:webHidden/>
          </w:rPr>
        </w:r>
        <w:r w:rsidR="00B178BD">
          <w:rPr>
            <w:noProof/>
            <w:webHidden/>
          </w:rPr>
          <w:fldChar w:fldCharType="separate"/>
        </w:r>
        <w:r w:rsidR="00B178BD">
          <w:rPr>
            <w:noProof/>
            <w:webHidden/>
          </w:rPr>
          <w:t>40</w:t>
        </w:r>
        <w:r w:rsidR="00B178BD">
          <w:rPr>
            <w:noProof/>
            <w:webHidden/>
          </w:rPr>
          <w:fldChar w:fldCharType="end"/>
        </w:r>
      </w:hyperlink>
    </w:p>
    <w:p w:rsidR="00B178BD" w:rsidRDefault="004B7874">
      <w:pPr>
        <w:pStyle w:val="Sadraj3"/>
        <w:tabs>
          <w:tab w:val="right" w:leader="dot" w:pos="9346"/>
        </w:tabs>
        <w:rPr>
          <w:rFonts w:asciiTheme="minorHAnsi" w:eastAsiaTheme="minorEastAsia" w:hAnsiTheme="minorHAnsi" w:cstheme="minorBidi"/>
          <w:noProof/>
          <w:sz w:val="22"/>
          <w:szCs w:val="22"/>
        </w:rPr>
      </w:pPr>
      <w:hyperlink w:anchor="_Toc132966755" w:history="1">
        <w:r w:rsidR="00B178BD" w:rsidRPr="00A5711C">
          <w:rPr>
            <w:rStyle w:val="Hiperveza"/>
            <w:b/>
            <w:i/>
            <w:noProof/>
          </w:rPr>
          <w:t>7.16.4. Odluka Vijeća Europske unije 2022/578 o izmjeni Odluke 2014/512/ZVSP o mjerama ograničavanja s obzirom na djelovanja Rusije kojima se destabilizira stanje u Ukrajini</w:t>
        </w:r>
        <w:r w:rsidR="00B178BD">
          <w:rPr>
            <w:noProof/>
            <w:webHidden/>
          </w:rPr>
          <w:tab/>
        </w:r>
        <w:r w:rsidR="00B178BD">
          <w:rPr>
            <w:noProof/>
            <w:webHidden/>
          </w:rPr>
          <w:fldChar w:fldCharType="begin"/>
        </w:r>
        <w:r w:rsidR="00B178BD">
          <w:rPr>
            <w:noProof/>
            <w:webHidden/>
          </w:rPr>
          <w:instrText xml:space="preserve"> PAGEREF _Toc132966755 \h </w:instrText>
        </w:r>
        <w:r w:rsidR="00B178BD">
          <w:rPr>
            <w:noProof/>
            <w:webHidden/>
          </w:rPr>
        </w:r>
        <w:r w:rsidR="00B178BD">
          <w:rPr>
            <w:noProof/>
            <w:webHidden/>
          </w:rPr>
          <w:fldChar w:fldCharType="separate"/>
        </w:r>
        <w:r w:rsidR="00B178BD">
          <w:rPr>
            <w:noProof/>
            <w:webHidden/>
          </w:rPr>
          <w:t>40</w:t>
        </w:r>
        <w:r w:rsidR="00B178BD">
          <w:rPr>
            <w:noProof/>
            <w:webHidden/>
          </w:rPr>
          <w:fldChar w:fldCharType="end"/>
        </w:r>
      </w:hyperlink>
    </w:p>
    <w:p w:rsidR="00B178BD" w:rsidRDefault="004B7874">
      <w:pPr>
        <w:pStyle w:val="Sadraj1"/>
        <w:rPr>
          <w:rFonts w:asciiTheme="minorHAnsi" w:eastAsiaTheme="minorEastAsia" w:hAnsiTheme="minorHAnsi" w:cstheme="minorBidi"/>
          <w:noProof/>
          <w:sz w:val="22"/>
          <w:szCs w:val="22"/>
        </w:rPr>
      </w:pPr>
      <w:hyperlink w:anchor="_Toc132966756" w:history="1">
        <w:r w:rsidR="00B178BD" w:rsidRPr="00A5711C">
          <w:rPr>
            <w:rStyle w:val="Hiperveza"/>
            <w:b/>
            <w:noProof/>
          </w:rPr>
          <w:t>Dio II.</w:t>
        </w:r>
        <w:r w:rsidR="00B178BD">
          <w:rPr>
            <w:noProof/>
            <w:webHidden/>
          </w:rPr>
          <w:tab/>
        </w:r>
        <w:r w:rsidR="00B178BD">
          <w:rPr>
            <w:noProof/>
            <w:webHidden/>
          </w:rPr>
          <w:fldChar w:fldCharType="begin"/>
        </w:r>
        <w:r w:rsidR="00B178BD">
          <w:rPr>
            <w:noProof/>
            <w:webHidden/>
          </w:rPr>
          <w:instrText xml:space="preserve"> PAGEREF _Toc132966756 \h </w:instrText>
        </w:r>
        <w:r w:rsidR="00B178BD">
          <w:rPr>
            <w:noProof/>
            <w:webHidden/>
          </w:rPr>
        </w:r>
        <w:r w:rsidR="00B178BD">
          <w:rPr>
            <w:noProof/>
            <w:webHidden/>
          </w:rPr>
          <w:fldChar w:fldCharType="separate"/>
        </w:r>
        <w:r w:rsidR="00B178BD">
          <w:rPr>
            <w:noProof/>
            <w:webHidden/>
          </w:rPr>
          <w:t>42</w:t>
        </w:r>
        <w:r w:rsidR="00B178BD">
          <w:rPr>
            <w:noProof/>
            <w:webHidden/>
          </w:rPr>
          <w:fldChar w:fldCharType="end"/>
        </w:r>
      </w:hyperlink>
    </w:p>
    <w:p w:rsidR="00B178BD" w:rsidRDefault="004B7874">
      <w:pPr>
        <w:pStyle w:val="Sadraj1"/>
        <w:rPr>
          <w:rFonts w:asciiTheme="minorHAnsi" w:eastAsiaTheme="minorEastAsia" w:hAnsiTheme="minorHAnsi" w:cstheme="minorBidi"/>
          <w:noProof/>
          <w:sz w:val="22"/>
          <w:szCs w:val="22"/>
        </w:rPr>
      </w:pPr>
      <w:hyperlink w:anchor="_Toc132966757" w:history="1">
        <w:r w:rsidR="00B178BD" w:rsidRPr="00A5711C">
          <w:rPr>
            <w:rStyle w:val="Hiperveza"/>
            <w:b/>
            <w:noProof/>
          </w:rPr>
          <w:t>1. OBRASCI</w:t>
        </w:r>
        <w:r w:rsidR="00B178BD">
          <w:rPr>
            <w:noProof/>
            <w:webHidden/>
          </w:rPr>
          <w:tab/>
        </w:r>
        <w:r w:rsidR="00B178BD">
          <w:rPr>
            <w:noProof/>
            <w:webHidden/>
          </w:rPr>
          <w:fldChar w:fldCharType="begin"/>
        </w:r>
        <w:r w:rsidR="00B178BD">
          <w:rPr>
            <w:noProof/>
            <w:webHidden/>
          </w:rPr>
          <w:instrText xml:space="preserve"> PAGEREF _Toc132966757 \h </w:instrText>
        </w:r>
        <w:r w:rsidR="00B178BD">
          <w:rPr>
            <w:noProof/>
            <w:webHidden/>
          </w:rPr>
        </w:r>
        <w:r w:rsidR="00B178BD">
          <w:rPr>
            <w:noProof/>
            <w:webHidden/>
          </w:rPr>
          <w:fldChar w:fldCharType="separate"/>
        </w:r>
        <w:r w:rsidR="00B178BD">
          <w:rPr>
            <w:noProof/>
            <w:webHidden/>
          </w:rPr>
          <w:t>42</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58" w:history="1">
        <w:r w:rsidR="00B178BD" w:rsidRPr="00A5711C">
          <w:rPr>
            <w:rStyle w:val="Hiperveza"/>
            <w:rFonts w:cs="Arial"/>
            <w:b/>
            <w:bCs/>
            <w:iCs/>
            <w:noProof/>
          </w:rPr>
          <w:t>1.1. Obrazac ovlasti za zastupanje i sudjelovanje ponuditelja u postupku javnog otvaranja ponuda</w:t>
        </w:r>
        <w:r w:rsidR="00B178BD">
          <w:rPr>
            <w:noProof/>
            <w:webHidden/>
          </w:rPr>
          <w:tab/>
        </w:r>
        <w:r w:rsidR="00B178BD">
          <w:rPr>
            <w:noProof/>
            <w:webHidden/>
          </w:rPr>
          <w:fldChar w:fldCharType="begin"/>
        </w:r>
        <w:r w:rsidR="00B178BD">
          <w:rPr>
            <w:noProof/>
            <w:webHidden/>
          </w:rPr>
          <w:instrText xml:space="preserve"> PAGEREF _Toc132966758 \h </w:instrText>
        </w:r>
        <w:r w:rsidR="00B178BD">
          <w:rPr>
            <w:noProof/>
            <w:webHidden/>
          </w:rPr>
        </w:r>
        <w:r w:rsidR="00B178BD">
          <w:rPr>
            <w:noProof/>
            <w:webHidden/>
          </w:rPr>
          <w:fldChar w:fldCharType="separate"/>
        </w:r>
        <w:r w:rsidR="00B178BD">
          <w:rPr>
            <w:noProof/>
            <w:webHidden/>
          </w:rPr>
          <w:t>43</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59" w:history="1">
        <w:r w:rsidR="00B178BD" w:rsidRPr="00A5711C">
          <w:rPr>
            <w:rStyle w:val="Hiperveza"/>
            <w:rFonts w:cs="Arial"/>
            <w:b/>
            <w:bCs/>
            <w:iCs/>
            <w:noProof/>
          </w:rPr>
          <w:t>1.2. Obrazac Izjave o dostavi dokumenta koji je naveden u Dokumentaciji o nabavi u točki 7.14.</w:t>
        </w:r>
        <w:r w:rsidR="00B178BD">
          <w:rPr>
            <w:noProof/>
            <w:webHidden/>
          </w:rPr>
          <w:tab/>
        </w:r>
        <w:r w:rsidR="00B178BD">
          <w:rPr>
            <w:noProof/>
            <w:webHidden/>
          </w:rPr>
          <w:fldChar w:fldCharType="begin"/>
        </w:r>
        <w:r w:rsidR="00B178BD">
          <w:rPr>
            <w:noProof/>
            <w:webHidden/>
          </w:rPr>
          <w:instrText xml:space="preserve"> PAGEREF _Toc132966759 \h </w:instrText>
        </w:r>
        <w:r w:rsidR="00B178BD">
          <w:rPr>
            <w:noProof/>
            <w:webHidden/>
          </w:rPr>
        </w:r>
        <w:r w:rsidR="00B178BD">
          <w:rPr>
            <w:noProof/>
            <w:webHidden/>
          </w:rPr>
          <w:fldChar w:fldCharType="separate"/>
        </w:r>
        <w:r w:rsidR="00B178BD">
          <w:rPr>
            <w:noProof/>
            <w:webHidden/>
          </w:rPr>
          <w:t>44</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60" w:history="1">
        <w:r w:rsidR="00B178BD" w:rsidRPr="00A5711C">
          <w:rPr>
            <w:rStyle w:val="Hiperveza"/>
            <w:rFonts w:cs="Arial"/>
            <w:b/>
            <w:bCs/>
            <w:iCs/>
            <w:noProof/>
          </w:rPr>
          <w:t xml:space="preserve">1.3. </w:t>
        </w:r>
        <w:r w:rsidR="00B178BD" w:rsidRPr="00A5711C">
          <w:rPr>
            <w:rStyle w:val="Hiperveza"/>
            <w:rFonts w:eastAsia="Calibri" w:cs="Arial"/>
            <w:b/>
            <w:bCs/>
            <w:iCs/>
            <w:noProof/>
          </w:rPr>
          <w:t>Obrazac Izjave o nepostojanju osnova za isključenje gospodarskog subjekta iz točaka 3.2.1. i 3.2.2. Dokumentacije o nabavi</w:t>
        </w:r>
        <w:r w:rsidR="00B178BD">
          <w:rPr>
            <w:noProof/>
            <w:webHidden/>
          </w:rPr>
          <w:tab/>
        </w:r>
        <w:r w:rsidR="00B178BD">
          <w:rPr>
            <w:noProof/>
            <w:webHidden/>
          </w:rPr>
          <w:fldChar w:fldCharType="begin"/>
        </w:r>
        <w:r w:rsidR="00B178BD">
          <w:rPr>
            <w:noProof/>
            <w:webHidden/>
          </w:rPr>
          <w:instrText xml:space="preserve"> PAGEREF _Toc132966760 \h </w:instrText>
        </w:r>
        <w:r w:rsidR="00B178BD">
          <w:rPr>
            <w:noProof/>
            <w:webHidden/>
          </w:rPr>
        </w:r>
        <w:r w:rsidR="00B178BD">
          <w:rPr>
            <w:noProof/>
            <w:webHidden/>
          </w:rPr>
          <w:fldChar w:fldCharType="separate"/>
        </w:r>
        <w:r w:rsidR="00B178BD">
          <w:rPr>
            <w:noProof/>
            <w:webHidden/>
          </w:rPr>
          <w:t>45</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61" w:history="1">
        <w:r w:rsidR="00B178BD" w:rsidRPr="00A5711C">
          <w:rPr>
            <w:rStyle w:val="Hiperveza"/>
            <w:rFonts w:cs="Arial"/>
            <w:b/>
            <w:bCs/>
            <w:iCs/>
            <w:noProof/>
          </w:rPr>
          <w:t>1.4. Obrazac Izjava iz točke 7.16.4. Dokumentacije o nabavi</w:t>
        </w:r>
        <w:r w:rsidR="00B178BD">
          <w:rPr>
            <w:noProof/>
            <w:webHidden/>
          </w:rPr>
          <w:tab/>
        </w:r>
        <w:r w:rsidR="00B178BD">
          <w:rPr>
            <w:noProof/>
            <w:webHidden/>
          </w:rPr>
          <w:fldChar w:fldCharType="begin"/>
        </w:r>
        <w:r w:rsidR="00B178BD">
          <w:rPr>
            <w:noProof/>
            <w:webHidden/>
          </w:rPr>
          <w:instrText xml:space="preserve"> PAGEREF _Toc132966761 \h </w:instrText>
        </w:r>
        <w:r w:rsidR="00B178BD">
          <w:rPr>
            <w:noProof/>
            <w:webHidden/>
          </w:rPr>
        </w:r>
        <w:r w:rsidR="00B178BD">
          <w:rPr>
            <w:noProof/>
            <w:webHidden/>
          </w:rPr>
          <w:fldChar w:fldCharType="separate"/>
        </w:r>
        <w:r w:rsidR="00B178BD">
          <w:rPr>
            <w:noProof/>
            <w:webHidden/>
          </w:rPr>
          <w:t>46</w:t>
        </w:r>
        <w:r w:rsidR="00B178BD">
          <w:rPr>
            <w:noProof/>
            <w:webHidden/>
          </w:rPr>
          <w:fldChar w:fldCharType="end"/>
        </w:r>
      </w:hyperlink>
    </w:p>
    <w:p w:rsidR="00B178BD" w:rsidRDefault="004B7874">
      <w:pPr>
        <w:pStyle w:val="Sadraj2"/>
        <w:rPr>
          <w:rFonts w:asciiTheme="minorHAnsi" w:eastAsiaTheme="minorEastAsia" w:hAnsiTheme="minorHAnsi" w:cstheme="minorBidi"/>
          <w:noProof/>
          <w:sz w:val="22"/>
          <w:szCs w:val="22"/>
        </w:rPr>
      </w:pPr>
      <w:hyperlink w:anchor="_Toc132966762" w:history="1">
        <w:r w:rsidR="00B178BD" w:rsidRPr="00A5711C">
          <w:rPr>
            <w:rStyle w:val="Hiperveza"/>
            <w:rFonts w:cs="Arial"/>
            <w:b/>
            <w:bCs/>
            <w:iCs/>
            <w:noProof/>
          </w:rPr>
          <w:t>1.5. Obrazac DODATNI KRITERIJ – ROK ISPORUKE (RI)</w:t>
        </w:r>
        <w:r w:rsidR="00B178BD">
          <w:rPr>
            <w:noProof/>
            <w:webHidden/>
          </w:rPr>
          <w:tab/>
        </w:r>
        <w:r w:rsidR="00B178BD">
          <w:rPr>
            <w:noProof/>
            <w:webHidden/>
          </w:rPr>
          <w:fldChar w:fldCharType="begin"/>
        </w:r>
        <w:r w:rsidR="00B178BD">
          <w:rPr>
            <w:noProof/>
            <w:webHidden/>
          </w:rPr>
          <w:instrText xml:space="preserve"> PAGEREF _Toc132966762 \h </w:instrText>
        </w:r>
        <w:r w:rsidR="00B178BD">
          <w:rPr>
            <w:noProof/>
            <w:webHidden/>
          </w:rPr>
        </w:r>
        <w:r w:rsidR="00B178BD">
          <w:rPr>
            <w:noProof/>
            <w:webHidden/>
          </w:rPr>
          <w:fldChar w:fldCharType="separate"/>
        </w:r>
        <w:r w:rsidR="00B178BD">
          <w:rPr>
            <w:noProof/>
            <w:webHidden/>
          </w:rPr>
          <w:t>47</w:t>
        </w:r>
        <w:r w:rsidR="00B178BD">
          <w:rPr>
            <w:noProof/>
            <w:webHidden/>
          </w:rPr>
          <w:fldChar w:fldCharType="end"/>
        </w:r>
      </w:hyperlink>
    </w:p>
    <w:p w:rsidR="00B178BD" w:rsidRDefault="004B7874">
      <w:pPr>
        <w:pStyle w:val="Sadraj1"/>
        <w:rPr>
          <w:rFonts w:asciiTheme="minorHAnsi" w:eastAsiaTheme="minorEastAsia" w:hAnsiTheme="minorHAnsi" w:cstheme="minorBidi"/>
          <w:noProof/>
          <w:sz w:val="22"/>
          <w:szCs w:val="22"/>
        </w:rPr>
      </w:pPr>
      <w:hyperlink w:anchor="_Toc132966763" w:history="1">
        <w:r w:rsidR="00B178BD" w:rsidRPr="00A5711C">
          <w:rPr>
            <w:rStyle w:val="Hiperveza"/>
            <w:b/>
            <w:noProof/>
          </w:rPr>
          <w:t>2. PRIJEDLOG OKVIRNOG SPORAZUMA</w:t>
        </w:r>
        <w:r w:rsidR="00B178BD">
          <w:rPr>
            <w:noProof/>
            <w:webHidden/>
          </w:rPr>
          <w:tab/>
        </w:r>
        <w:r w:rsidR="00B178BD">
          <w:rPr>
            <w:noProof/>
            <w:webHidden/>
          </w:rPr>
          <w:fldChar w:fldCharType="begin"/>
        </w:r>
        <w:r w:rsidR="00B178BD">
          <w:rPr>
            <w:noProof/>
            <w:webHidden/>
          </w:rPr>
          <w:instrText xml:space="preserve"> PAGEREF _Toc132966763 \h </w:instrText>
        </w:r>
        <w:r w:rsidR="00B178BD">
          <w:rPr>
            <w:noProof/>
            <w:webHidden/>
          </w:rPr>
        </w:r>
        <w:r w:rsidR="00B178BD">
          <w:rPr>
            <w:noProof/>
            <w:webHidden/>
          </w:rPr>
          <w:fldChar w:fldCharType="separate"/>
        </w:r>
        <w:r w:rsidR="00B178BD">
          <w:rPr>
            <w:noProof/>
            <w:webHidden/>
          </w:rPr>
          <w:t>48</w:t>
        </w:r>
        <w:r w:rsidR="00B178BD">
          <w:rPr>
            <w:noProof/>
            <w:webHidden/>
          </w:rPr>
          <w:fldChar w:fldCharType="end"/>
        </w:r>
      </w:hyperlink>
    </w:p>
    <w:p w:rsidR="00B178BD" w:rsidRDefault="004B7874">
      <w:pPr>
        <w:pStyle w:val="Sadraj1"/>
        <w:rPr>
          <w:rFonts w:asciiTheme="minorHAnsi" w:eastAsiaTheme="minorEastAsia" w:hAnsiTheme="minorHAnsi" w:cstheme="minorBidi"/>
          <w:noProof/>
          <w:sz w:val="22"/>
          <w:szCs w:val="22"/>
        </w:rPr>
      </w:pPr>
      <w:hyperlink w:anchor="_Toc132966764" w:history="1">
        <w:r w:rsidR="00B178BD" w:rsidRPr="00A5711C">
          <w:rPr>
            <w:rStyle w:val="Hiperveza"/>
            <w:rFonts w:cs="Arial"/>
            <w:b/>
            <w:bCs/>
            <w:noProof/>
            <w:kern w:val="32"/>
          </w:rPr>
          <w:t>2.1. POPIS ZDRAVSTVENIH USTANOVA/KORISNIKA OKVIRNOG SPORAZUMA</w:t>
        </w:r>
        <w:r w:rsidR="00B178BD">
          <w:rPr>
            <w:noProof/>
            <w:webHidden/>
          </w:rPr>
          <w:tab/>
        </w:r>
        <w:r w:rsidR="00B178BD">
          <w:rPr>
            <w:noProof/>
            <w:webHidden/>
          </w:rPr>
          <w:fldChar w:fldCharType="begin"/>
        </w:r>
        <w:r w:rsidR="00B178BD">
          <w:rPr>
            <w:noProof/>
            <w:webHidden/>
          </w:rPr>
          <w:instrText xml:space="preserve"> PAGEREF _Toc132966764 \h </w:instrText>
        </w:r>
        <w:r w:rsidR="00B178BD">
          <w:rPr>
            <w:noProof/>
            <w:webHidden/>
          </w:rPr>
        </w:r>
        <w:r w:rsidR="00B178BD">
          <w:rPr>
            <w:noProof/>
            <w:webHidden/>
          </w:rPr>
          <w:fldChar w:fldCharType="separate"/>
        </w:r>
        <w:r w:rsidR="00B178BD">
          <w:rPr>
            <w:noProof/>
            <w:webHidden/>
          </w:rPr>
          <w:t>57</w:t>
        </w:r>
        <w:r w:rsidR="00B178BD">
          <w:rPr>
            <w:noProof/>
            <w:webHidden/>
          </w:rPr>
          <w:fldChar w:fldCharType="end"/>
        </w:r>
      </w:hyperlink>
    </w:p>
    <w:p w:rsidR="00B178BD" w:rsidRDefault="004B7874">
      <w:pPr>
        <w:pStyle w:val="Sadraj1"/>
        <w:rPr>
          <w:rFonts w:asciiTheme="minorHAnsi" w:eastAsiaTheme="minorEastAsia" w:hAnsiTheme="minorHAnsi" w:cstheme="minorBidi"/>
          <w:noProof/>
          <w:sz w:val="22"/>
          <w:szCs w:val="22"/>
        </w:rPr>
      </w:pPr>
      <w:hyperlink w:anchor="_Toc132966765" w:history="1">
        <w:r w:rsidR="00B178BD" w:rsidRPr="00A5711C">
          <w:rPr>
            <w:rStyle w:val="Hiperveza"/>
            <w:b/>
            <w:noProof/>
          </w:rPr>
          <w:t>2.2. PRIJEDLOG UGOVORA</w:t>
        </w:r>
        <w:r w:rsidR="00B178BD">
          <w:rPr>
            <w:noProof/>
            <w:webHidden/>
          </w:rPr>
          <w:tab/>
        </w:r>
        <w:r w:rsidR="00B178BD">
          <w:rPr>
            <w:noProof/>
            <w:webHidden/>
          </w:rPr>
          <w:fldChar w:fldCharType="begin"/>
        </w:r>
        <w:r w:rsidR="00B178BD">
          <w:rPr>
            <w:noProof/>
            <w:webHidden/>
          </w:rPr>
          <w:instrText xml:space="preserve"> PAGEREF _Toc132966765 \h </w:instrText>
        </w:r>
        <w:r w:rsidR="00B178BD">
          <w:rPr>
            <w:noProof/>
            <w:webHidden/>
          </w:rPr>
        </w:r>
        <w:r w:rsidR="00B178BD">
          <w:rPr>
            <w:noProof/>
            <w:webHidden/>
          </w:rPr>
          <w:fldChar w:fldCharType="separate"/>
        </w:r>
        <w:r w:rsidR="00B178BD">
          <w:rPr>
            <w:noProof/>
            <w:webHidden/>
          </w:rPr>
          <w:t>59</w:t>
        </w:r>
        <w:r w:rsidR="00B178BD">
          <w:rPr>
            <w:noProof/>
            <w:webHidden/>
          </w:rPr>
          <w:fldChar w:fldCharType="end"/>
        </w:r>
      </w:hyperlink>
    </w:p>
    <w:p w:rsidR="00B178BD" w:rsidRDefault="004B7874">
      <w:pPr>
        <w:pStyle w:val="Sadraj1"/>
        <w:rPr>
          <w:rFonts w:asciiTheme="minorHAnsi" w:eastAsiaTheme="minorEastAsia" w:hAnsiTheme="minorHAnsi" w:cstheme="minorBidi"/>
          <w:noProof/>
          <w:sz w:val="22"/>
          <w:szCs w:val="22"/>
        </w:rPr>
      </w:pPr>
      <w:hyperlink w:anchor="_Toc132966766" w:history="1">
        <w:r w:rsidR="00B178BD" w:rsidRPr="00A5711C">
          <w:rPr>
            <w:rStyle w:val="Hiperveza"/>
            <w:b/>
            <w:noProof/>
          </w:rPr>
          <w:t>3. STANDARDNI OBRAZAC ZA EUROPSKU JEDINSTVENU DOKUMENTACIJU O NABAVI</w:t>
        </w:r>
        <w:r w:rsidR="00B178BD">
          <w:rPr>
            <w:noProof/>
            <w:webHidden/>
          </w:rPr>
          <w:tab/>
        </w:r>
        <w:r w:rsidR="00B178BD">
          <w:rPr>
            <w:noProof/>
            <w:webHidden/>
          </w:rPr>
          <w:fldChar w:fldCharType="begin"/>
        </w:r>
        <w:r w:rsidR="00B178BD">
          <w:rPr>
            <w:noProof/>
            <w:webHidden/>
          </w:rPr>
          <w:instrText xml:space="preserve"> PAGEREF _Toc132966766 \h </w:instrText>
        </w:r>
        <w:r w:rsidR="00B178BD">
          <w:rPr>
            <w:noProof/>
            <w:webHidden/>
          </w:rPr>
        </w:r>
        <w:r w:rsidR="00B178BD">
          <w:rPr>
            <w:noProof/>
            <w:webHidden/>
          </w:rPr>
          <w:fldChar w:fldCharType="separate"/>
        </w:r>
        <w:r w:rsidR="00B178BD">
          <w:rPr>
            <w:noProof/>
            <w:webHidden/>
          </w:rPr>
          <w:t>65</w:t>
        </w:r>
        <w:r w:rsidR="00B178BD">
          <w:rPr>
            <w:noProof/>
            <w:webHidden/>
          </w:rPr>
          <w:fldChar w:fldCharType="end"/>
        </w:r>
      </w:hyperlink>
    </w:p>
    <w:p w:rsidR="00B178BD" w:rsidRDefault="004B7874">
      <w:pPr>
        <w:pStyle w:val="Sadraj1"/>
        <w:rPr>
          <w:rFonts w:asciiTheme="minorHAnsi" w:eastAsiaTheme="minorEastAsia" w:hAnsiTheme="minorHAnsi" w:cstheme="minorBidi"/>
          <w:noProof/>
          <w:sz w:val="22"/>
          <w:szCs w:val="22"/>
        </w:rPr>
      </w:pPr>
      <w:hyperlink w:anchor="_Toc132966767" w:history="1">
        <w:r w:rsidR="00B178BD" w:rsidRPr="00A5711C">
          <w:rPr>
            <w:rStyle w:val="Hiperveza"/>
            <w:b/>
            <w:noProof/>
          </w:rPr>
          <w:t>4. TROŠKOVNIK ZA SVAKU GRUPU PREDMETA NABAVE</w:t>
        </w:r>
        <w:r w:rsidR="00B178BD">
          <w:rPr>
            <w:noProof/>
            <w:webHidden/>
          </w:rPr>
          <w:tab/>
        </w:r>
        <w:r w:rsidR="00B178BD">
          <w:rPr>
            <w:noProof/>
            <w:webHidden/>
          </w:rPr>
          <w:fldChar w:fldCharType="begin"/>
        </w:r>
        <w:r w:rsidR="00B178BD">
          <w:rPr>
            <w:noProof/>
            <w:webHidden/>
          </w:rPr>
          <w:instrText xml:space="preserve"> PAGEREF _Toc132966767 \h </w:instrText>
        </w:r>
        <w:r w:rsidR="00B178BD">
          <w:rPr>
            <w:noProof/>
            <w:webHidden/>
          </w:rPr>
        </w:r>
        <w:r w:rsidR="00B178BD">
          <w:rPr>
            <w:noProof/>
            <w:webHidden/>
          </w:rPr>
          <w:fldChar w:fldCharType="separate"/>
        </w:r>
        <w:r w:rsidR="00B178BD">
          <w:rPr>
            <w:noProof/>
            <w:webHidden/>
          </w:rPr>
          <w:t>66</w:t>
        </w:r>
        <w:r w:rsidR="00B178BD">
          <w:rPr>
            <w:noProof/>
            <w:webHidden/>
          </w:rPr>
          <w:fldChar w:fldCharType="end"/>
        </w:r>
      </w:hyperlink>
    </w:p>
    <w:p w:rsidR="00B178BD" w:rsidRDefault="004B7874">
      <w:pPr>
        <w:pStyle w:val="Sadraj1"/>
        <w:rPr>
          <w:rFonts w:asciiTheme="minorHAnsi" w:eastAsiaTheme="minorEastAsia" w:hAnsiTheme="minorHAnsi" w:cstheme="minorBidi"/>
          <w:noProof/>
          <w:sz w:val="22"/>
          <w:szCs w:val="22"/>
        </w:rPr>
      </w:pPr>
      <w:hyperlink w:anchor="_Toc132966768" w:history="1">
        <w:r w:rsidR="00B178BD" w:rsidRPr="00A5711C">
          <w:rPr>
            <w:rStyle w:val="Hiperveza"/>
            <w:b/>
            <w:noProof/>
          </w:rPr>
          <w:t>5. OKVIRNE GODIŠNJE POTREBE ZDRAVSTVENIH USTANOVA/ KORISNIKA</w:t>
        </w:r>
        <w:r w:rsidR="00B178BD">
          <w:rPr>
            <w:noProof/>
            <w:webHidden/>
          </w:rPr>
          <w:tab/>
        </w:r>
        <w:r w:rsidR="00B178BD">
          <w:rPr>
            <w:noProof/>
            <w:webHidden/>
          </w:rPr>
          <w:fldChar w:fldCharType="begin"/>
        </w:r>
        <w:r w:rsidR="00B178BD">
          <w:rPr>
            <w:noProof/>
            <w:webHidden/>
          </w:rPr>
          <w:instrText xml:space="preserve"> PAGEREF _Toc132966768 \h </w:instrText>
        </w:r>
        <w:r w:rsidR="00B178BD">
          <w:rPr>
            <w:noProof/>
            <w:webHidden/>
          </w:rPr>
        </w:r>
        <w:r w:rsidR="00B178BD">
          <w:rPr>
            <w:noProof/>
            <w:webHidden/>
          </w:rPr>
          <w:fldChar w:fldCharType="separate"/>
        </w:r>
        <w:r w:rsidR="00B178BD">
          <w:rPr>
            <w:noProof/>
            <w:webHidden/>
          </w:rPr>
          <w:t>67</w:t>
        </w:r>
        <w:r w:rsidR="00B178BD">
          <w:rPr>
            <w:noProof/>
            <w:webHidden/>
          </w:rPr>
          <w:fldChar w:fldCharType="end"/>
        </w:r>
      </w:hyperlink>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r w:rsidRPr="003F71C0">
        <w:rPr>
          <w:rFonts w:ascii="Times New Roman" w:eastAsia="SimSun" w:hAnsi="Times New Roman" w:cs="Times New Roman"/>
          <w:b/>
          <w:bCs/>
          <w:lang w:eastAsia="hr-HR"/>
        </w:rPr>
        <w:fldChar w:fldCharType="end"/>
      </w:r>
    </w:p>
    <w:p w:rsidR="003F71C0" w:rsidRPr="003F71C0" w:rsidRDefault="003F71C0" w:rsidP="003F71C0">
      <w:pPr>
        <w:keepNext/>
        <w:spacing w:after="0" w:line="276" w:lineRule="auto"/>
        <w:jc w:val="center"/>
        <w:outlineLvl w:val="0"/>
        <w:rPr>
          <w:rFonts w:ascii="Times New Roman" w:eastAsia="SimSun" w:hAnsi="Times New Roman" w:cs="Times New Roman"/>
          <w:b/>
          <w:sz w:val="28"/>
          <w:szCs w:val="24"/>
          <w:u w:val="single"/>
          <w:lang w:eastAsia="hr-HR"/>
        </w:rPr>
      </w:pPr>
      <w:r w:rsidRPr="003F71C0">
        <w:rPr>
          <w:rFonts w:ascii="Times New Roman" w:eastAsia="SimSun" w:hAnsi="Times New Roman" w:cs="Times New Roman"/>
          <w:b/>
          <w:u w:val="single"/>
          <w:lang w:eastAsia="hr-HR"/>
        </w:rPr>
        <w:br w:type="page"/>
      </w:r>
      <w:bookmarkStart w:id="0" w:name="_Toc132966689"/>
      <w:bookmarkStart w:id="1" w:name="_Toc324779190"/>
      <w:r w:rsidRPr="003F71C0">
        <w:rPr>
          <w:rFonts w:ascii="Times New Roman" w:eastAsia="SimSun" w:hAnsi="Times New Roman" w:cs="Times New Roman"/>
          <w:b/>
          <w:sz w:val="28"/>
          <w:szCs w:val="24"/>
          <w:u w:val="single"/>
          <w:lang w:eastAsia="hr-HR"/>
        </w:rPr>
        <w:lastRenderedPageBreak/>
        <w:t>Dio I.</w:t>
      </w:r>
      <w:bookmarkEnd w:id="0"/>
    </w:p>
    <w:p w:rsidR="003F71C0" w:rsidRPr="003F71C0" w:rsidRDefault="003F71C0" w:rsidP="003F71C0">
      <w:pPr>
        <w:keepNext/>
        <w:spacing w:after="0" w:line="276" w:lineRule="auto"/>
        <w:jc w:val="both"/>
        <w:outlineLvl w:val="0"/>
        <w:rPr>
          <w:rFonts w:ascii="Times New Roman" w:eastAsia="SimSun" w:hAnsi="Times New Roman" w:cs="Times New Roman"/>
          <w:b/>
          <w:sz w:val="28"/>
          <w:szCs w:val="24"/>
          <w:u w:val="single"/>
          <w:lang w:eastAsia="hr-HR"/>
        </w:rPr>
      </w:pPr>
      <w:bookmarkStart w:id="2" w:name="_Toc132966690"/>
      <w:r w:rsidRPr="003F71C0">
        <w:rPr>
          <w:rFonts w:ascii="Times New Roman" w:eastAsia="SimSun" w:hAnsi="Times New Roman" w:cs="Times New Roman"/>
          <w:b/>
          <w:sz w:val="28"/>
          <w:szCs w:val="24"/>
          <w:u w:val="single"/>
          <w:lang w:eastAsia="hr-HR"/>
        </w:rPr>
        <w:t>1. OPĆI PODACI</w:t>
      </w:r>
      <w:bookmarkEnd w:id="1"/>
      <w:bookmarkEnd w:id="2"/>
      <w:r w:rsidRPr="003F71C0">
        <w:rPr>
          <w:rFonts w:ascii="Times New Roman" w:eastAsia="SimSun" w:hAnsi="Times New Roman" w:cs="Times New Roman"/>
          <w:b/>
          <w:sz w:val="28"/>
          <w:szCs w:val="24"/>
          <w:u w:val="single"/>
          <w:lang w:eastAsia="hr-HR"/>
        </w:rPr>
        <w:t xml:space="preserve">                                      </w:t>
      </w:r>
    </w:p>
    <w:p w:rsidR="003F71C0" w:rsidRPr="003F71C0" w:rsidRDefault="003F71C0" w:rsidP="003F71C0">
      <w:pPr>
        <w:spacing w:after="0" w:line="276" w:lineRule="auto"/>
        <w:jc w:val="both"/>
        <w:outlineLvl w:val="1"/>
        <w:rPr>
          <w:rFonts w:ascii="Times New Roman" w:eastAsia="SimSun" w:hAnsi="Times New Roman" w:cs="Arial"/>
          <w:b/>
          <w:bCs/>
          <w:iCs/>
          <w:sz w:val="24"/>
          <w:szCs w:val="24"/>
          <w:lang w:eastAsia="hr-HR"/>
        </w:rPr>
      </w:pPr>
      <w:bookmarkStart w:id="3" w:name="_Toc324779191"/>
      <w:bookmarkStart w:id="4" w:name="_Toc132966691"/>
      <w:r w:rsidRPr="003F71C0">
        <w:rPr>
          <w:rFonts w:ascii="Times New Roman" w:eastAsia="SimSun" w:hAnsi="Times New Roman" w:cs="Arial"/>
          <w:b/>
          <w:bCs/>
          <w:iCs/>
          <w:sz w:val="24"/>
          <w:szCs w:val="24"/>
          <w:lang w:eastAsia="hr-HR"/>
        </w:rPr>
        <w:t>1.1. Podaci o Naručitelju</w:t>
      </w:r>
      <w:bookmarkEnd w:id="3"/>
      <w:bookmarkEnd w:id="4"/>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Naziv i sjedište naručitelja: Klinički bolnički centar Osijek, J. </w:t>
      </w:r>
      <w:proofErr w:type="spellStart"/>
      <w:r w:rsidRPr="003F71C0">
        <w:rPr>
          <w:rFonts w:ascii="Times New Roman" w:eastAsia="SimSun" w:hAnsi="Times New Roman" w:cs="Times New Roman"/>
          <w:lang w:eastAsia="hr-HR"/>
        </w:rPr>
        <w:t>Huttlera</w:t>
      </w:r>
      <w:proofErr w:type="spellEnd"/>
      <w:r w:rsidRPr="003F71C0">
        <w:rPr>
          <w:rFonts w:ascii="Times New Roman" w:eastAsia="SimSun" w:hAnsi="Times New Roman" w:cs="Times New Roman"/>
          <w:lang w:eastAsia="hr-HR"/>
        </w:rPr>
        <w:t xml:space="preserve"> 4, 31000 Osijek</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SimSun" w:hAnsi="Times New Roman" w:cs="Times New Roman"/>
          <w:lang w:eastAsia="hr-HR"/>
        </w:rPr>
        <w:t xml:space="preserve">OIB: </w:t>
      </w:r>
      <w:r w:rsidRPr="003F71C0">
        <w:rPr>
          <w:rFonts w:ascii="Times New Roman" w:eastAsia="Times New Roman" w:hAnsi="Times New Roman" w:cs="Times New Roman"/>
          <w:lang w:eastAsia="hr-HR"/>
        </w:rPr>
        <w:t>89819375646</w:t>
      </w:r>
      <w:r w:rsidRPr="003F71C0">
        <w:rPr>
          <w:rFonts w:ascii="Times New Roman" w:eastAsia="SimSun" w:hAnsi="Times New Roman" w:cs="Times New Roman"/>
          <w:lang w:eastAsia="hr-HR"/>
        </w:rPr>
        <w:t xml:space="preserve"> </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PDV identifikacijski broj: HR89819375646</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Broj telefona.: +385-31/511-511</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Broj telefaksa: +385-31/512-222</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u w:val="single"/>
          <w:lang w:eastAsia="hr-HR"/>
        </w:rPr>
      </w:pPr>
      <w:r w:rsidRPr="003F71C0">
        <w:rPr>
          <w:rFonts w:ascii="Times New Roman" w:eastAsia="SimSun" w:hAnsi="Times New Roman" w:cs="Times New Roman"/>
          <w:lang w:eastAsia="hr-HR"/>
        </w:rPr>
        <w:t xml:space="preserve">Internetska adresa: </w:t>
      </w:r>
      <w:bookmarkStart w:id="5" w:name="_Toc324779192"/>
      <w:r w:rsidR="0040616F">
        <w:rPr>
          <w:rFonts w:ascii="Times New Roman" w:eastAsia="SimSun" w:hAnsi="Times New Roman" w:cs="Times New Roman"/>
          <w:color w:val="0000FF"/>
          <w:u w:val="single"/>
          <w:lang w:eastAsia="hr-HR"/>
        </w:rPr>
        <w:fldChar w:fldCharType="begin"/>
      </w:r>
      <w:r w:rsidR="0040616F">
        <w:rPr>
          <w:rFonts w:ascii="Times New Roman" w:eastAsia="SimSun" w:hAnsi="Times New Roman" w:cs="Times New Roman"/>
          <w:color w:val="0000FF"/>
          <w:u w:val="single"/>
          <w:lang w:eastAsia="hr-HR"/>
        </w:rPr>
        <w:instrText xml:space="preserve"> HYPERLINK "</w:instrText>
      </w:r>
      <w:r w:rsidR="0040616F" w:rsidRPr="003F71C0">
        <w:rPr>
          <w:rFonts w:ascii="Times New Roman" w:eastAsia="SimSun" w:hAnsi="Times New Roman" w:cs="Times New Roman"/>
          <w:color w:val="0000FF"/>
          <w:u w:val="single"/>
          <w:lang w:eastAsia="hr-HR"/>
        </w:rPr>
        <w:instrText>https://www.kbco.h</w:instrText>
      </w:r>
      <w:r w:rsidR="0040616F">
        <w:rPr>
          <w:rFonts w:ascii="Times New Roman" w:eastAsia="SimSun" w:hAnsi="Times New Roman" w:cs="Times New Roman"/>
          <w:color w:val="0000FF"/>
          <w:u w:val="single"/>
          <w:lang w:eastAsia="hr-HR"/>
        </w:rPr>
        <w:instrText>r</w:instrText>
      </w:r>
      <w:r w:rsidR="0040616F" w:rsidRPr="003F71C0">
        <w:rPr>
          <w:rFonts w:ascii="Times New Roman" w:eastAsia="SimSun" w:hAnsi="Times New Roman" w:cs="Times New Roman"/>
          <w:color w:val="0000FF"/>
          <w:u w:val="single"/>
          <w:lang w:eastAsia="hr-HR"/>
        </w:rPr>
        <w:instrText>/</w:instrText>
      </w:r>
      <w:r w:rsidR="0040616F">
        <w:rPr>
          <w:rFonts w:ascii="Times New Roman" w:eastAsia="SimSun" w:hAnsi="Times New Roman" w:cs="Times New Roman"/>
          <w:color w:val="0000FF"/>
          <w:u w:val="single"/>
          <w:lang w:eastAsia="hr-HR"/>
        </w:rPr>
        <w:instrText xml:space="preserve">" </w:instrText>
      </w:r>
      <w:r w:rsidR="0040616F">
        <w:rPr>
          <w:rFonts w:ascii="Times New Roman" w:eastAsia="SimSun" w:hAnsi="Times New Roman" w:cs="Times New Roman"/>
          <w:color w:val="0000FF"/>
          <w:u w:val="single"/>
          <w:lang w:eastAsia="hr-HR"/>
        </w:rPr>
        <w:fldChar w:fldCharType="separate"/>
      </w:r>
      <w:r w:rsidR="0040616F" w:rsidRPr="009B2982">
        <w:rPr>
          <w:rStyle w:val="Hiperveza"/>
          <w:rFonts w:ascii="Times New Roman" w:eastAsia="SimSun" w:hAnsi="Times New Roman" w:cs="Times New Roman"/>
          <w:lang w:eastAsia="hr-HR"/>
        </w:rPr>
        <w:t>https://www.kbco.hr/</w:t>
      </w:r>
      <w:r w:rsidR="0040616F">
        <w:rPr>
          <w:rFonts w:ascii="Times New Roman" w:eastAsia="SimSun" w:hAnsi="Times New Roman" w:cs="Times New Roman"/>
          <w:color w:val="0000FF"/>
          <w:u w:val="single"/>
          <w:lang w:eastAsia="hr-HR"/>
        </w:rPr>
        <w:fldChar w:fldCharType="end"/>
      </w:r>
      <w:r w:rsidRPr="003F71C0">
        <w:rPr>
          <w:rFonts w:ascii="Times New Roman" w:eastAsia="SimSun" w:hAnsi="Times New Roman" w:cs="Times New Roman"/>
          <w:u w:val="single"/>
          <w:lang w:eastAsia="hr-HR"/>
        </w:rPr>
        <w:t xml:space="preserve"> </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Adresa elektroničke pošte: </w:t>
      </w:r>
      <w:r w:rsidRPr="0040616F">
        <w:rPr>
          <w:rFonts w:ascii="Times New Roman" w:eastAsia="SimSun" w:hAnsi="Times New Roman" w:cs="Times New Roman"/>
          <w:color w:val="0000FF"/>
          <w:lang w:eastAsia="hr-HR"/>
        </w:rPr>
        <w:t>ravnateljstvo@kbco.hr</w:t>
      </w:r>
      <w:r w:rsidRPr="003F71C0">
        <w:rPr>
          <w:rFonts w:ascii="Times New Roman" w:eastAsia="SimSun" w:hAnsi="Times New Roman" w:cs="Times New Roman"/>
          <w:lang w:eastAsia="hr-HR"/>
        </w:rPr>
        <w:t xml:space="preserve"> </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Arial"/>
          <w:b/>
          <w:bCs/>
          <w:iCs/>
          <w:sz w:val="24"/>
          <w:szCs w:val="24"/>
          <w:lang w:eastAsia="hr-HR"/>
        </w:rPr>
      </w:pPr>
      <w:r w:rsidRPr="003F71C0">
        <w:rPr>
          <w:rFonts w:ascii="Times New Roman" w:eastAsia="SimSun" w:hAnsi="Times New Roman" w:cs="Arial"/>
          <w:b/>
          <w:bCs/>
          <w:iCs/>
          <w:sz w:val="24"/>
          <w:szCs w:val="24"/>
          <w:lang w:eastAsia="hr-HR"/>
        </w:rPr>
        <w:t>1.2. Osobe ili služba zadužena za kontakt</w:t>
      </w:r>
    </w:p>
    <w:p w:rsidR="003F71C0" w:rsidRPr="003F71C0" w:rsidRDefault="003F71C0" w:rsidP="003F71C0">
      <w:pPr>
        <w:spacing w:after="0" w:line="276" w:lineRule="auto"/>
        <w:jc w:val="both"/>
        <w:rPr>
          <w:rFonts w:ascii="Times New Roman" w:eastAsia="SimSun" w:hAnsi="Times New Roman" w:cs="Times New Roman"/>
          <w:lang w:eastAsia="hr-HR"/>
        </w:rPr>
      </w:pPr>
      <w:bookmarkStart w:id="6" w:name="_Toc324779193"/>
      <w:bookmarkEnd w:id="5"/>
      <w:r w:rsidRPr="003F71C0">
        <w:rPr>
          <w:rFonts w:ascii="Times New Roman" w:eastAsia="SimSun" w:hAnsi="Times New Roman" w:cs="Times New Roman"/>
          <w:lang w:eastAsia="hr-HR"/>
        </w:rPr>
        <w:t>Za pripremu i provedbu postupka javne nabave zadužena je Služba za poslove nabave Kliničkog bolničkog centra Osijek.</w:t>
      </w:r>
    </w:p>
    <w:p w:rsidR="003F71C0" w:rsidRPr="003F71C0" w:rsidRDefault="003E32BA" w:rsidP="003F71C0">
      <w:pPr>
        <w:spacing w:after="0" w:line="276" w:lineRule="auto"/>
        <w:jc w:val="both"/>
        <w:rPr>
          <w:rFonts w:ascii="Times New Roman" w:eastAsia="SimSun" w:hAnsi="Times New Roman" w:cs="Times New Roman"/>
          <w:lang w:eastAsia="hr-HR"/>
        </w:rPr>
      </w:pPr>
      <w:r>
        <w:rPr>
          <w:rFonts w:ascii="Times New Roman" w:eastAsia="SimSun" w:hAnsi="Times New Roman" w:cs="Times New Roman"/>
          <w:lang w:eastAsia="hr-HR"/>
        </w:rPr>
        <w:t xml:space="preserve">Telefon:  </w:t>
      </w:r>
      <w:r w:rsidR="00A77229">
        <w:rPr>
          <w:rFonts w:ascii="Times New Roman" w:eastAsia="SimSun" w:hAnsi="Times New Roman" w:cs="Times New Roman"/>
          <w:lang w:eastAsia="hr-HR"/>
        </w:rPr>
        <w:t xml:space="preserve">+385 31/511 </w:t>
      </w:r>
      <w:r w:rsidR="00A77229" w:rsidRPr="003F71C0">
        <w:rPr>
          <w:rFonts w:ascii="Times New Roman" w:eastAsia="SimSun" w:hAnsi="Times New Roman" w:cs="Times New Roman"/>
          <w:lang w:eastAsia="hr-HR"/>
        </w:rPr>
        <w:t>111</w:t>
      </w:r>
      <w:r w:rsidR="00A77229">
        <w:rPr>
          <w:rFonts w:ascii="Times New Roman" w:eastAsia="SimSun" w:hAnsi="Times New Roman" w:cs="Times New Roman"/>
          <w:lang w:eastAsia="hr-HR"/>
        </w:rPr>
        <w:t xml:space="preserve">; </w:t>
      </w:r>
      <w:r>
        <w:rPr>
          <w:rFonts w:ascii="Times New Roman" w:eastAsia="SimSun" w:hAnsi="Times New Roman" w:cs="Times New Roman"/>
          <w:lang w:eastAsia="hr-HR"/>
        </w:rPr>
        <w:t xml:space="preserve">+385 31/511 </w:t>
      </w:r>
      <w:r w:rsidR="003F71C0">
        <w:rPr>
          <w:rFonts w:ascii="Times New Roman" w:eastAsia="SimSun" w:hAnsi="Times New Roman" w:cs="Times New Roman"/>
          <w:lang w:eastAsia="hr-HR"/>
        </w:rPr>
        <w:t>149</w:t>
      </w:r>
      <w:r>
        <w:rPr>
          <w:rFonts w:ascii="Times New Roman" w:eastAsia="SimSun" w:hAnsi="Times New Roman" w:cs="Times New Roman"/>
          <w:lang w:eastAsia="hr-HR"/>
        </w:rPr>
        <w:t xml:space="preserve">;  +385 31/511 </w:t>
      </w:r>
      <w:r w:rsidR="003F71C0">
        <w:rPr>
          <w:rFonts w:ascii="Times New Roman" w:eastAsia="SimSun" w:hAnsi="Times New Roman" w:cs="Times New Roman"/>
          <w:lang w:eastAsia="hr-HR"/>
        </w:rPr>
        <w:t>084;</w:t>
      </w:r>
      <w:r w:rsidR="003F71C0" w:rsidRPr="003F71C0">
        <w:rPr>
          <w:rFonts w:ascii="Times New Roman" w:eastAsia="SimSun" w:hAnsi="Times New Roman" w:cs="Times New Roman"/>
          <w:lang w:eastAsia="hr-HR"/>
        </w:rPr>
        <w:t xml:space="preserv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Adresa elektroničke pošte: </w:t>
      </w:r>
      <w:r w:rsidR="0040616F" w:rsidRPr="0040616F">
        <w:rPr>
          <w:rFonts w:ascii="Times New Roman" w:eastAsia="SimSun" w:hAnsi="Times New Roman" w:cs="Times New Roman"/>
          <w:color w:val="0000FF"/>
          <w:lang w:eastAsia="hr-HR"/>
        </w:rPr>
        <w:t>drenovi_kateteri@kbco.hr</w:t>
      </w:r>
      <w:r w:rsidRPr="003F71C0">
        <w:rPr>
          <w:rFonts w:ascii="Times New Roman" w:eastAsia="SimSun" w:hAnsi="Times New Roman" w:cs="Times New Roman"/>
          <w:lang w:eastAsia="hr-HR"/>
        </w:rPr>
        <w:t xml:space="preserve"> </w:t>
      </w:r>
    </w:p>
    <w:p w:rsidR="003F71C0" w:rsidRPr="003F71C0" w:rsidRDefault="003F71C0" w:rsidP="003F71C0">
      <w:pPr>
        <w:spacing w:after="0" w:line="276" w:lineRule="auto"/>
        <w:jc w:val="both"/>
        <w:rPr>
          <w:rFonts w:ascii="Times New Roman" w:eastAsia="SimSun" w:hAnsi="Times New Roman" w:cs="Times New Roman"/>
          <w:iCs/>
          <w:lang w:eastAsia="hr-HR"/>
        </w:rPr>
      </w:pPr>
    </w:p>
    <w:p w:rsidR="003F71C0" w:rsidRPr="003F71C0" w:rsidRDefault="003F71C0" w:rsidP="003F71C0">
      <w:pPr>
        <w:spacing w:after="0" w:line="276" w:lineRule="auto"/>
        <w:jc w:val="both"/>
        <w:rPr>
          <w:rFonts w:ascii="Times New Roman" w:eastAsia="SimSun" w:hAnsi="Times New Roman" w:cs="Times New Roman"/>
          <w:iCs/>
          <w:lang w:eastAsia="hr-HR"/>
        </w:rPr>
      </w:pPr>
      <w:r w:rsidRPr="003F71C0">
        <w:rPr>
          <w:rFonts w:ascii="Times New Roman" w:eastAsia="SimSun" w:hAnsi="Times New Roman" w:cs="Times New Roman"/>
          <w:iCs/>
          <w:lang w:eastAsia="hr-HR"/>
        </w:rPr>
        <w:t xml:space="preserve">Sukladno članku 59. stavku 1. Zakona o javnoj nabavi </w:t>
      </w:r>
      <w:r w:rsidRPr="003F71C0">
        <w:rPr>
          <w:rFonts w:ascii="Times New Roman" w:eastAsia="SimSun" w:hAnsi="Times New Roman" w:cs="Times New Roman"/>
          <w:lang w:eastAsia="hr-HR"/>
        </w:rPr>
        <w:t xml:space="preserve">(“Narodne novine” broj: 120/16 i 114/22; </w:t>
      </w:r>
      <w:r w:rsidRPr="003F71C0">
        <w:rPr>
          <w:rFonts w:ascii="Times New Roman" w:eastAsia="SimSun" w:hAnsi="Times New Roman" w:cs="Times New Roman"/>
          <w:iCs/>
          <w:lang w:eastAsia="hr-HR"/>
        </w:rPr>
        <w:t>dalje u tekstu: ZJN 2016) Naručitelj i gospodarski subjekti komuniciraju i razmjenjuju podatke elektroničkim sredstvima komunikacije. Komunikacija i svaka druga razmjena informacija između naručitelja i gospodarskih subjekata može se obavljati isključivo na hrvatskom jeziku i latiničnom pismu putem sustava Elektroničkog oglasnika javne nabave Republike Hrvatske (dalje: EOJN RH) kroz modul Pitanja/Pojašnjenja dokumentacije o nabavi. Prilikom elektroničke dostave ponuda, sva komunikacija, razmjena i pohrana informacija između ponuditelja i Naručitelja obavlja se na način da se očuva integritet podataka i tajnost ponuda.</w:t>
      </w:r>
      <w:r w:rsidRPr="003F71C0">
        <w:rPr>
          <w:rFonts w:ascii="Times New Roman" w:eastAsia="SimSun" w:hAnsi="Times New Roman" w:cs="Times New Roman"/>
          <w:lang w:eastAsia="hr-HR"/>
        </w:rPr>
        <w:t xml:space="preserve"> </w:t>
      </w:r>
      <w:r w:rsidRPr="003F71C0">
        <w:rPr>
          <w:rFonts w:ascii="Times New Roman" w:eastAsia="SimSun" w:hAnsi="Times New Roman" w:cs="Times New Roman"/>
          <w:iCs/>
          <w:lang w:eastAsia="hr-HR"/>
        </w:rPr>
        <w:t xml:space="preserve">Detaljne upute o načinu komunikacije između gospodarskih subjekata i naručitelja u roku za dostavu ponuda putem sustava EOJN RH dostupne su na stranicama EOJN RH, na adresi: </w:t>
      </w:r>
      <w:hyperlink r:id="rId8" w:history="1">
        <w:r w:rsidRPr="003F71C0">
          <w:rPr>
            <w:rFonts w:ascii="Times New Roman" w:eastAsia="SimSun" w:hAnsi="Times New Roman" w:cs="Times New Roman"/>
            <w:iCs/>
            <w:color w:val="0000FF"/>
            <w:u w:val="single"/>
            <w:lang w:eastAsia="hr-HR"/>
          </w:rPr>
          <w:t>https://eojn.nn.hr</w:t>
        </w:r>
      </w:hyperlink>
      <w:r w:rsidR="00CB316B">
        <w:rPr>
          <w:rFonts w:ascii="Times New Roman" w:eastAsia="SimSun" w:hAnsi="Times New Roman" w:cs="Times New Roman"/>
          <w:iCs/>
          <w:color w:val="0000FF"/>
          <w:u w:val="single"/>
          <w:lang w:eastAsia="hr-HR"/>
        </w:rPr>
        <w:t>.</w:t>
      </w:r>
    </w:p>
    <w:p w:rsidR="003F71C0" w:rsidRPr="003F71C0" w:rsidRDefault="003F71C0" w:rsidP="003F71C0">
      <w:pPr>
        <w:spacing w:after="0" w:line="276" w:lineRule="auto"/>
        <w:jc w:val="both"/>
        <w:rPr>
          <w:rFonts w:ascii="Times New Roman" w:eastAsia="SimSun" w:hAnsi="Times New Roman" w:cs="Times New Roman"/>
          <w:iCs/>
          <w:lang w:eastAsia="hr-HR"/>
        </w:rPr>
      </w:pPr>
    </w:p>
    <w:p w:rsidR="00CB316B" w:rsidRDefault="003F71C0" w:rsidP="003F71C0">
      <w:pPr>
        <w:spacing w:after="0" w:line="276" w:lineRule="auto"/>
        <w:jc w:val="both"/>
        <w:outlineLvl w:val="1"/>
        <w:rPr>
          <w:rFonts w:ascii="Times New Roman" w:eastAsia="SimSun" w:hAnsi="Times New Roman" w:cs="Times New Roman"/>
          <w:iCs/>
          <w:lang w:eastAsia="hr-HR"/>
        </w:rPr>
      </w:pPr>
      <w:bookmarkStart w:id="7" w:name="_Toc132966692"/>
      <w:r w:rsidRPr="003F71C0">
        <w:rPr>
          <w:rFonts w:ascii="Times New Roman" w:eastAsia="SimSun" w:hAnsi="Times New Roman" w:cs="Arial"/>
          <w:b/>
          <w:bCs/>
          <w:iCs/>
          <w:sz w:val="24"/>
          <w:szCs w:val="28"/>
          <w:lang w:eastAsia="hr-HR"/>
        </w:rPr>
        <w:t>1.3. Evidencijski broj nabave</w:t>
      </w:r>
      <w:bookmarkStart w:id="8" w:name="_Toc324779194"/>
      <w:bookmarkEnd w:id="6"/>
      <w:r w:rsidRPr="003F71C0">
        <w:rPr>
          <w:rFonts w:ascii="Times New Roman" w:eastAsia="SimSun" w:hAnsi="Times New Roman" w:cs="Times New Roman"/>
          <w:iCs/>
          <w:lang w:eastAsia="hr-HR"/>
        </w:rPr>
        <w:t>:</w:t>
      </w:r>
      <w:bookmarkEnd w:id="7"/>
      <w:r w:rsidRPr="003F71C0">
        <w:rPr>
          <w:rFonts w:ascii="Times New Roman" w:eastAsia="SimSun" w:hAnsi="Times New Roman" w:cs="Times New Roman"/>
          <w:iCs/>
          <w:lang w:eastAsia="hr-HR"/>
        </w:rPr>
        <w:t xml:space="preserve"> </w:t>
      </w:r>
    </w:p>
    <w:p w:rsidR="003F71C0" w:rsidRPr="00B178BD" w:rsidRDefault="003F71C0" w:rsidP="00B178BD">
      <w:pPr>
        <w:rPr>
          <w:rFonts w:ascii="Times New Roman" w:hAnsi="Times New Roman" w:cs="Times New Roman"/>
          <w:b/>
          <w:bCs/>
          <w:sz w:val="24"/>
          <w:szCs w:val="28"/>
          <w:lang w:eastAsia="hr-HR"/>
        </w:rPr>
      </w:pPr>
      <w:r w:rsidRPr="00B178BD">
        <w:rPr>
          <w:rFonts w:ascii="Times New Roman" w:hAnsi="Times New Roman" w:cs="Times New Roman"/>
          <w:lang w:eastAsia="hr-HR"/>
        </w:rPr>
        <w:t>VV-23/5</w:t>
      </w:r>
      <w:r w:rsidR="0040616F" w:rsidRPr="00B178BD">
        <w:rPr>
          <w:rFonts w:ascii="Times New Roman" w:hAnsi="Times New Roman" w:cs="Times New Roman"/>
          <w:lang w:eastAsia="hr-HR"/>
        </w:rPr>
        <w:t>9</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9" w:name="_Toc132966693"/>
      <w:r w:rsidRPr="003F71C0">
        <w:rPr>
          <w:rFonts w:ascii="Times New Roman" w:eastAsia="SimSun" w:hAnsi="Times New Roman" w:cs="Arial"/>
          <w:b/>
          <w:bCs/>
          <w:iCs/>
          <w:sz w:val="24"/>
          <w:szCs w:val="28"/>
          <w:lang w:eastAsia="hr-HR"/>
        </w:rPr>
        <w:t>1.4. Popis gospodarskih subjekata s kojima je Naručitelj u sukobu interesa</w:t>
      </w:r>
      <w:bookmarkEnd w:id="9"/>
      <w:r w:rsidRPr="003F71C0">
        <w:rPr>
          <w:rFonts w:ascii="Times New Roman" w:eastAsia="SimSun" w:hAnsi="Times New Roman" w:cs="Arial"/>
          <w:b/>
          <w:bCs/>
          <w:iCs/>
          <w:sz w:val="24"/>
          <w:szCs w:val="28"/>
          <w:lang w:eastAsia="hr-HR"/>
        </w:rPr>
        <w:t xml:space="preserve"> </w:t>
      </w:r>
    </w:p>
    <w:p w:rsidR="003F71C0" w:rsidRPr="003F71C0" w:rsidRDefault="003F71C0" w:rsidP="003F71C0">
      <w:pPr>
        <w:spacing w:after="0" w:line="276" w:lineRule="auto"/>
        <w:jc w:val="both"/>
        <w:rPr>
          <w:rFonts w:ascii="Times New Roman" w:eastAsia="SimSun" w:hAnsi="Times New Roman" w:cs="Times New Roman"/>
          <w:iCs/>
          <w:lang w:eastAsia="hr-HR"/>
        </w:rPr>
      </w:pPr>
      <w:r w:rsidRPr="003F71C0">
        <w:rPr>
          <w:rFonts w:ascii="Times New Roman" w:eastAsia="SimSun" w:hAnsi="Times New Roman" w:cs="Times New Roman"/>
          <w:iCs/>
          <w:lang w:eastAsia="hr-HR"/>
        </w:rPr>
        <w:t>Sukladno članku 80. stavku 2. točki 1. ZJN 2016 naručitelj je na vlastitoj web-stranici objavio gospodarske subjekte s kojima su predstavnici naručitelja iz članka 76. stavka 2. točke 1. ZJN 2016 i/ili osobe povezane s predstavnicima naručitelja određene člankom 77. stavkom 1. ZJN 2016, u sukobu interesa:</w:t>
      </w:r>
    </w:p>
    <w:p w:rsidR="003F71C0" w:rsidRPr="003F71C0" w:rsidRDefault="003F71C0" w:rsidP="003F71C0">
      <w:pPr>
        <w:spacing w:after="0" w:line="276" w:lineRule="auto"/>
        <w:jc w:val="both"/>
        <w:rPr>
          <w:rFonts w:ascii="Times New Roman" w:eastAsia="SimSun" w:hAnsi="Times New Roman" w:cs="Times New Roman"/>
          <w:iCs/>
          <w:lang w:eastAsia="hr-HR"/>
        </w:rPr>
      </w:pPr>
    </w:p>
    <w:p w:rsidR="003F71C0" w:rsidRPr="003F71C0" w:rsidRDefault="003F71C0" w:rsidP="0040616F">
      <w:pPr>
        <w:numPr>
          <w:ilvl w:val="0"/>
          <w:numId w:val="35"/>
        </w:numPr>
        <w:suppressAutoHyphens/>
        <w:autoSpaceDN w:val="0"/>
        <w:spacing w:after="60" w:line="276" w:lineRule="auto"/>
        <w:ind w:left="641" w:hanging="357"/>
        <w:jc w:val="both"/>
        <w:textAlignment w:val="baseline"/>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MIPES </w:t>
      </w:r>
      <w:proofErr w:type="spellStart"/>
      <w:r w:rsidRPr="003F71C0">
        <w:rPr>
          <w:rFonts w:ascii="Times New Roman" w:eastAsia="Times New Roman" w:hAnsi="Times New Roman" w:cs="Times New Roman"/>
          <w:lang w:eastAsia="hr-HR"/>
        </w:rPr>
        <w:t>Consulting</w:t>
      </w:r>
      <w:proofErr w:type="spellEnd"/>
      <w:r w:rsidRPr="003F71C0">
        <w:rPr>
          <w:rFonts w:ascii="Times New Roman" w:eastAsia="Times New Roman" w:hAnsi="Times New Roman" w:cs="Times New Roman"/>
          <w:lang w:eastAsia="hr-HR"/>
        </w:rPr>
        <w:t>, obrt za uslu</w:t>
      </w:r>
      <w:r w:rsidR="00D82377">
        <w:rPr>
          <w:rFonts w:ascii="Times New Roman" w:eastAsia="Times New Roman" w:hAnsi="Times New Roman" w:cs="Times New Roman"/>
          <w:lang w:eastAsia="hr-HR"/>
        </w:rPr>
        <w:t>ge, Županijska 11, 31000 Osijek,</w:t>
      </w:r>
    </w:p>
    <w:p w:rsidR="003F71C0" w:rsidRPr="003F71C0" w:rsidRDefault="003F71C0" w:rsidP="0040616F">
      <w:pPr>
        <w:numPr>
          <w:ilvl w:val="0"/>
          <w:numId w:val="35"/>
        </w:numPr>
        <w:suppressAutoHyphens/>
        <w:autoSpaceDN w:val="0"/>
        <w:spacing w:after="60" w:line="240" w:lineRule="auto"/>
        <w:ind w:left="641" w:hanging="357"/>
        <w:jc w:val="both"/>
        <w:textAlignment w:val="baseline"/>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MIPES </w:t>
      </w:r>
      <w:proofErr w:type="spellStart"/>
      <w:r w:rsidRPr="003F71C0">
        <w:rPr>
          <w:rFonts w:ascii="Times New Roman" w:eastAsia="Times New Roman" w:hAnsi="Times New Roman" w:cs="Times New Roman"/>
          <w:lang w:eastAsia="hr-HR"/>
        </w:rPr>
        <w:t>d.o.o</w:t>
      </w:r>
      <w:proofErr w:type="spellEnd"/>
      <w:r w:rsidRPr="003F71C0">
        <w:rPr>
          <w:rFonts w:ascii="Times New Roman" w:eastAsia="Times New Roman" w:hAnsi="Times New Roman" w:cs="Times New Roman"/>
          <w:lang w:eastAsia="hr-HR"/>
        </w:rPr>
        <w:t xml:space="preserve">, F. </w:t>
      </w:r>
      <w:proofErr w:type="spellStart"/>
      <w:r w:rsidRPr="003F71C0">
        <w:rPr>
          <w:rFonts w:ascii="Times New Roman" w:eastAsia="Times New Roman" w:hAnsi="Times New Roman" w:cs="Times New Roman"/>
          <w:lang w:eastAsia="hr-HR"/>
        </w:rPr>
        <w:t>Šepera</w:t>
      </w:r>
      <w:proofErr w:type="spellEnd"/>
      <w:r w:rsidRPr="003F71C0">
        <w:rPr>
          <w:rFonts w:ascii="Times New Roman" w:eastAsia="Times New Roman" w:hAnsi="Times New Roman" w:cs="Times New Roman"/>
          <w:lang w:eastAsia="hr-HR"/>
        </w:rPr>
        <w:t xml:space="preserve"> 14</w:t>
      </w:r>
      <w:r w:rsidR="00D82377">
        <w:rPr>
          <w:rFonts w:ascii="Times New Roman" w:eastAsia="Times New Roman" w:hAnsi="Times New Roman" w:cs="Times New Roman"/>
          <w:lang w:eastAsia="hr-HR"/>
        </w:rPr>
        <w:t>, 31431 Čepin, OIB: 91604404681,</w:t>
      </w:r>
    </w:p>
    <w:p w:rsidR="003F71C0" w:rsidRPr="003F71C0" w:rsidRDefault="003F71C0" w:rsidP="0040616F">
      <w:pPr>
        <w:numPr>
          <w:ilvl w:val="0"/>
          <w:numId w:val="35"/>
        </w:numPr>
        <w:suppressAutoHyphens/>
        <w:autoSpaceDN w:val="0"/>
        <w:spacing w:after="60" w:line="240" w:lineRule="auto"/>
        <w:ind w:left="641" w:hanging="357"/>
        <w:jc w:val="both"/>
        <w:textAlignment w:val="baseline"/>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Poliklinika Sveti Ante d.o.o., Zrinjevac 4, 31000 Osijek, OIB:  97319993173</w:t>
      </w:r>
      <w:r w:rsidR="00D82377">
        <w:rPr>
          <w:rFonts w:ascii="Times New Roman" w:eastAsia="Times New Roman" w:hAnsi="Times New Roman" w:cs="Times New Roman"/>
          <w:lang w:eastAsia="hr-HR"/>
        </w:rPr>
        <w:t>,</w:t>
      </w:r>
    </w:p>
    <w:p w:rsidR="003F71C0" w:rsidRPr="003F71C0" w:rsidRDefault="003F71C0" w:rsidP="0040616F">
      <w:pPr>
        <w:numPr>
          <w:ilvl w:val="0"/>
          <w:numId w:val="35"/>
        </w:numPr>
        <w:suppressAutoHyphens/>
        <w:autoSpaceDN w:val="0"/>
        <w:spacing w:after="60" w:line="240" w:lineRule="auto"/>
        <w:ind w:left="641" w:hanging="357"/>
        <w:jc w:val="both"/>
        <w:textAlignment w:val="baseline"/>
        <w:rPr>
          <w:rFonts w:ascii="Times New Roman" w:eastAsia="Times New Roman" w:hAnsi="Times New Roman" w:cs="Times New Roman"/>
          <w:lang w:eastAsia="hr-HR"/>
        </w:rPr>
      </w:pPr>
      <w:r w:rsidRPr="003F71C0">
        <w:rPr>
          <w:rFonts w:ascii="Times New Roman" w:eastAsia="Times New Roman" w:hAnsi="Times New Roman" w:cs="Times New Roman"/>
          <w:lang w:eastAsia="hr-HR"/>
        </w:rPr>
        <w:lastRenderedPageBreak/>
        <w:t xml:space="preserve">Centar za profesionalnu rehabilitaciju Osijek, Tadije </w:t>
      </w:r>
      <w:proofErr w:type="spellStart"/>
      <w:r w:rsidRPr="003F71C0">
        <w:rPr>
          <w:rFonts w:ascii="Times New Roman" w:eastAsia="Times New Roman" w:hAnsi="Times New Roman" w:cs="Times New Roman"/>
          <w:lang w:eastAsia="hr-HR"/>
        </w:rPr>
        <w:t>Smičiklasa</w:t>
      </w:r>
      <w:proofErr w:type="spellEnd"/>
      <w:r w:rsidRPr="003F71C0">
        <w:rPr>
          <w:rFonts w:ascii="Times New Roman" w:eastAsia="Times New Roman" w:hAnsi="Times New Roman" w:cs="Times New Roman"/>
          <w:lang w:eastAsia="hr-HR"/>
        </w:rPr>
        <w:t xml:space="preserve"> 2, 31000 Osijek, OIB: 57200304958</w:t>
      </w:r>
      <w:r w:rsidR="00D82377">
        <w:rPr>
          <w:rFonts w:ascii="Times New Roman" w:eastAsia="Times New Roman" w:hAnsi="Times New Roman" w:cs="Times New Roman"/>
          <w:lang w:eastAsia="hr-HR"/>
        </w:rPr>
        <w:t>,</w:t>
      </w:r>
    </w:p>
    <w:p w:rsidR="003F71C0" w:rsidRPr="003F71C0" w:rsidRDefault="003F71C0" w:rsidP="0040616F">
      <w:pPr>
        <w:numPr>
          <w:ilvl w:val="0"/>
          <w:numId w:val="35"/>
        </w:numPr>
        <w:suppressAutoHyphens/>
        <w:autoSpaceDN w:val="0"/>
        <w:spacing w:after="60" w:line="240" w:lineRule="auto"/>
        <w:ind w:left="641" w:hanging="357"/>
        <w:jc w:val="both"/>
        <w:textAlignment w:val="baseline"/>
        <w:rPr>
          <w:rFonts w:ascii="Times New Roman" w:eastAsia="Times New Roman" w:hAnsi="Times New Roman" w:cs="Times New Roman"/>
          <w:lang w:eastAsia="hr-HR"/>
        </w:rPr>
      </w:pPr>
      <w:proofErr w:type="spellStart"/>
      <w:r w:rsidRPr="003F71C0">
        <w:rPr>
          <w:rFonts w:ascii="Times New Roman" w:eastAsia="Times New Roman" w:hAnsi="Times New Roman" w:cs="Times New Roman"/>
          <w:lang w:eastAsia="hr-HR"/>
        </w:rPr>
        <w:t>Cesting</w:t>
      </w:r>
      <w:proofErr w:type="spellEnd"/>
      <w:r w:rsidRPr="003F71C0">
        <w:rPr>
          <w:rFonts w:ascii="Times New Roman" w:eastAsia="Times New Roman" w:hAnsi="Times New Roman" w:cs="Times New Roman"/>
          <w:lang w:eastAsia="hr-HR"/>
        </w:rPr>
        <w:t xml:space="preserve"> d.o.o., Vinkovačka cesta 63a, </w:t>
      </w:r>
      <w:r w:rsidR="00D82377">
        <w:rPr>
          <w:rFonts w:ascii="Times New Roman" w:eastAsia="Times New Roman" w:hAnsi="Times New Roman" w:cs="Times New Roman"/>
          <w:lang w:eastAsia="hr-HR"/>
        </w:rPr>
        <w:t>31 000 Osijek, OIB: 62759668985,</w:t>
      </w:r>
    </w:p>
    <w:p w:rsidR="003F71C0" w:rsidRPr="003F71C0" w:rsidRDefault="003F71C0" w:rsidP="0040616F">
      <w:pPr>
        <w:numPr>
          <w:ilvl w:val="0"/>
          <w:numId w:val="35"/>
        </w:numPr>
        <w:suppressAutoHyphens/>
        <w:autoSpaceDN w:val="0"/>
        <w:spacing w:after="60" w:line="240" w:lineRule="auto"/>
        <w:ind w:left="641" w:hanging="357"/>
        <w:jc w:val="both"/>
        <w:textAlignment w:val="baseline"/>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Dom zdravlja Osječko-baranjske županije, Park kralja Petra Krešimira IV/6, 31000 Osijek, OIB: 17004513580</w:t>
      </w:r>
      <w:r w:rsidR="00D82377">
        <w:rPr>
          <w:rFonts w:ascii="Times New Roman" w:eastAsia="Times New Roman" w:hAnsi="Times New Roman" w:cs="Times New Roman"/>
          <w:lang w:eastAsia="hr-HR"/>
        </w:rPr>
        <w:t>.</w:t>
      </w:r>
    </w:p>
    <w:p w:rsidR="003F71C0" w:rsidRPr="0068042A" w:rsidRDefault="003F71C0" w:rsidP="003F71C0">
      <w:pPr>
        <w:spacing w:after="240" w:line="276" w:lineRule="auto"/>
        <w:jc w:val="both"/>
        <w:textAlignment w:val="baseline"/>
        <w:rPr>
          <w:rFonts w:ascii="Times New Roman" w:eastAsia="Calibri" w:hAnsi="Times New Roman" w:cs="Times New Roman"/>
        </w:rPr>
      </w:pPr>
      <w:r w:rsidRPr="0068042A">
        <w:rPr>
          <w:rFonts w:ascii="Times New Roman" w:eastAsia="Calibri" w:hAnsi="Times New Roman" w:cs="Times New Roman"/>
        </w:rPr>
        <w:t>Osim navedenog, sukladno članku 80. stavku 2. točki 2. ZJN 2016 naručitelj u ovoj dokumentaciji o nabavi navodi gospodarske subjekte s kojima su predstavnici naručitelja iz članka 76. stavka 2. točke 2. ZJN 2016 u sukobu interesa:</w:t>
      </w:r>
    </w:p>
    <w:p w:rsidR="003F71C0" w:rsidRPr="003F71C0" w:rsidRDefault="0068042A" w:rsidP="003F71C0">
      <w:pPr>
        <w:numPr>
          <w:ilvl w:val="0"/>
          <w:numId w:val="39"/>
        </w:numPr>
        <w:spacing w:after="0" w:line="276" w:lineRule="auto"/>
        <w:jc w:val="both"/>
        <w:textAlignment w:val="baseline"/>
        <w:rPr>
          <w:rFonts w:ascii="Times New Roman" w:eastAsia="Calibri" w:hAnsi="Times New Roman" w:cs="Times New Roman"/>
          <w:color w:val="333333"/>
        </w:rPr>
      </w:pPr>
      <w:r>
        <w:rPr>
          <w:rFonts w:ascii="Times New Roman" w:eastAsia="Times New Roman" w:hAnsi="Times New Roman" w:cs="Times New Roman"/>
          <w:lang w:eastAsia="hr-HR"/>
        </w:rPr>
        <w:t>ENDOPHARM d.o.o., Dužice 12,</w:t>
      </w:r>
      <w:r w:rsidR="003F71C0" w:rsidRPr="003F71C0">
        <w:rPr>
          <w:rFonts w:ascii="Times New Roman" w:eastAsia="Times New Roman" w:hAnsi="Times New Roman" w:cs="Times New Roman"/>
          <w:lang w:eastAsia="hr-HR"/>
        </w:rPr>
        <w:t xml:space="preserve"> 10000 Zagreb, OIB: </w:t>
      </w:r>
      <w:r>
        <w:rPr>
          <w:rFonts w:ascii="Times New Roman" w:eastAsia="Times New Roman" w:hAnsi="Times New Roman" w:cs="Times New Roman"/>
          <w:lang w:eastAsia="hr-HR"/>
        </w:rPr>
        <w:t>38524110409</w:t>
      </w:r>
      <w:r w:rsidR="00D82377">
        <w:rPr>
          <w:rFonts w:ascii="Times New Roman" w:eastAsia="Times New Roman" w:hAnsi="Times New Roman" w:cs="Times New Roman"/>
          <w:lang w:eastAsia="hr-HR"/>
        </w:rPr>
        <w:t>.</w:t>
      </w:r>
    </w:p>
    <w:p w:rsidR="003F71C0" w:rsidRPr="003F71C0" w:rsidRDefault="003F71C0" w:rsidP="003F71C0">
      <w:pPr>
        <w:spacing w:after="0" w:line="240" w:lineRule="auto"/>
        <w:ind w:left="720"/>
        <w:jc w:val="both"/>
        <w:textAlignment w:val="baseline"/>
        <w:rPr>
          <w:rFonts w:ascii="Times New Roman" w:eastAsia="Calibri" w:hAnsi="Times New Roman" w:cs="Times New Roman"/>
          <w:color w:val="333333"/>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10" w:name="_Toc324779195"/>
      <w:bookmarkStart w:id="11" w:name="_Toc132966694"/>
      <w:bookmarkEnd w:id="8"/>
      <w:r w:rsidRPr="003F71C0">
        <w:rPr>
          <w:rFonts w:ascii="Times New Roman" w:eastAsia="SimSun" w:hAnsi="Times New Roman" w:cs="Arial"/>
          <w:b/>
          <w:bCs/>
          <w:iCs/>
          <w:sz w:val="24"/>
          <w:szCs w:val="28"/>
          <w:lang w:eastAsia="hr-HR"/>
        </w:rPr>
        <w:t>1.5. Vrsta postupka javne nabave</w:t>
      </w:r>
      <w:bookmarkEnd w:id="10"/>
      <w:bookmarkEnd w:id="11"/>
      <w:r w:rsidRPr="003F71C0">
        <w:rPr>
          <w:rFonts w:ascii="Times New Roman" w:eastAsia="SimSun" w:hAnsi="Times New Roman" w:cs="Arial"/>
          <w:b/>
          <w:bCs/>
          <w:iCs/>
          <w:sz w:val="24"/>
          <w:szCs w:val="28"/>
          <w:lang w:eastAsia="hr-HR"/>
        </w:rPr>
        <w:t xml:space="preserve"> </w:t>
      </w:r>
    </w:p>
    <w:p w:rsidR="003F71C0" w:rsidRPr="003F71C0" w:rsidRDefault="003F71C0" w:rsidP="003F71C0">
      <w:pPr>
        <w:spacing w:after="0" w:line="276" w:lineRule="auto"/>
        <w:jc w:val="both"/>
        <w:rPr>
          <w:rFonts w:ascii="Times New Roman" w:eastAsia="SimSun" w:hAnsi="Times New Roman" w:cs="Times New Roman"/>
          <w:iCs/>
          <w:lang w:eastAsia="hr-HR"/>
        </w:rPr>
      </w:pPr>
      <w:r w:rsidRPr="003F71C0">
        <w:rPr>
          <w:rFonts w:ascii="Times New Roman" w:eastAsia="SimSun" w:hAnsi="Times New Roman" w:cs="Times New Roman"/>
          <w:lang w:eastAsia="hr-HR"/>
        </w:rPr>
        <w:t>Otvoreni postupak javne nabave iz članka 85. stavka 1. točka 1., a sukladno člancima 86. i 88. ZJN 2016 sa sklapanjem Okvirnog sporazuma sukladno članku 153. stavku 2., a u svezi s člankom 312. i člankom 146. stavkom 1. ZJN 2016.</w:t>
      </w:r>
    </w:p>
    <w:p w:rsidR="003F71C0" w:rsidRPr="003F71C0" w:rsidRDefault="003F71C0" w:rsidP="003F71C0">
      <w:pPr>
        <w:spacing w:after="0" w:line="276" w:lineRule="auto"/>
        <w:jc w:val="both"/>
        <w:rPr>
          <w:rFonts w:ascii="Times New Roman" w:eastAsia="SimSun" w:hAnsi="Times New Roman" w:cs="Times New Roman"/>
          <w:iCs/>
          <w:lang w:eastAsia="hr-HR"/>
        </w:rPr>
      </w:pPr>
      <w:r w:rsidRPr="003F71C0">
        <w:rPr>
          <w:rFonts w:ascii="Times New Roman" w:eastAsia="SimSun" w:hAnsi="Times New Roman" w:cs="Times New Roman"/>
          <w:iCs/>
          <w:lang w:eastAsia="hr-HR"/>
        </w:rPr>
        <w:t>Naručitelj provodi postupak povremene zajedničke javne nabave iz članka 189. i 190. stavka 2. ZJN 2016 s ciljem sklapanja okvirnog sporazuma s jednim gospodarskim subjektom za zdravstvene ustanove u RH (dalj</w:t>
      </w:r>
      <w:r w:rsidR="00297B9D">
        <w:rPr>
          <w:rFonts w:ascii="Times New Roman" w:eastAsia="SimSun" w:hAnsi="Times New Roman" w:cs="Times New Roman"/>
          <w:iCs/>
          <w:lang w:eastAsia="hr-HR"/>
        </w:rPr>
        <w:t>e u tekstu: korisnik/korisnici), za pojedinu/e grupu/e predmeta na</w:t>
      </w:r>
      <w:r w:rsidR="00CB316B">
        <w:rPr>
          <w:rFonts w:ascii="Times New Roman" w:eastAsia="SimSun" w:hAnsi="Times New Roman" w:cs="Times New Roman"/>
          <w:iCs/>
          <w:lang w:eastAsia="hr-HR"/>
        </w:rPr>
        <w:t>b</w:t>
      </w:r>
      <w:r w:rsidR="00297B9D">
        <w:rPr>
          <w:rFonts w:ascii="Times New Roman" w:eastAsia="SimSun" w:hAnsi="Times New Roman" w:cs="Times New Roman"/>
          <w:iCs/>
          <w:lang w:eastAsia="hr-HR"/>
        </w:rPr>
        <w:t>ave.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12" w:name="_Toc324779196"/>
      <w:bookmarkStart w:id="13" w:name="_Toc132966695"/>
      <w:r w:rsidRPr="003F71C0">
        <w:rPr>
          <w:rFonts w:ascii="Times New Roman" w:eastAsia="SimSun" w:hAnsi="Times New Roman" w:cs="Arial"/>
          <w:b/>
          <w:bCs/>
          <w:iCs/>
          <w:sz w:val="24"/>
          <w:szCs w:val="28"/>
          <w:lang w:eastAsia="hr-HR"/>
        </w:rPr>
        <w:t>1.6. Procijenjena vrijednost predmeta nabave</w:t>
      </w:r>
      <w:bookmarkEnd w:id="12"/>
      <w:bookmarkEnd w:id="13"/>
    </w:p>
    <w:p w:rsidR="003F71C0" w:rsidRPr="003F71C0" w:rsidRDefault="003F71C0" w:rsidP="003F71C0">
      <w:pPr>
        <w:spacing w:after="0" w:line="276" w:lineRule="auto"/>
        <w:jc w:val="both"/>
        <w:rPr>
          <w:rFonts w:ascii="Times New Roman" w:eastAsia="SimSun" w:hAnsi="Times New Roman" w:cs="Times New Roman"/>
          <w:b/>
          <w:lang w:eastAsia="hr-HR"/>
        </w:rPr>
      </w:pPr>
      <w:bookmarkStart w:id="14" w:name="_Toc324779197"/>
      <w:r w:rsidRPr="003F71C0">
        <w:rPr>
          <w:rFonts w:ascii="Times New Roman" w:eastAsia="SimSun" w:hAnsi="Times New Roman" w:cs="Times New Roman"/>
          <w:lang w:eastAsia="hr-HR"/>
        </w:rPr>
        <w:t>Procijenjena vrijednost predmeta nabave određena je sukladno članku 20. i članku 24. stavku 1. točki 1. ZJN 2016, a temelji se na ukupnom iznosu (bez PDV-a) svih ugovora/narudžbenica za koje se predviđa da će se sklopiti</w:t>
      </w:r>
      <w:r w:rsidR="0068042A">
        <w:rPr>
          <w:rFonts w:ascii="Times New Roman" w:eastAsia="SimSun" w:hAnsi="Times New Roman" w:cs="Times New Roman"/>
          <w:lang w:eastAsia="hr-HR"/>
        </w:rPr>
        <w:t>/izdati</w:t>
      </w:r>
      <w:r w:rsidRPr="003F71C0">
        <w:rPr>
          <w:rFonts w:ascii="Times New Roman" w:eastAsia="SimSun" w:hAnsi="Times New Roman" w:cs="Times New Roman"/>
          <w:lang w:eastAsia="hr-HR"/>
        </w:rPr>
        <w:t xml:space="preserve"> na temelju okvirnog sporazuma za ukupno razdoblje njegova trajanja te iznosi </w:t>
      </w:r>
      <w:r w:rsidR="0068042A">
        <w:rPr>
          <w:rFonts w:ascii="Times New Roman" w:eastAsia="SimSun" w:hAnsi="Times New Roman" w:cs="Times New Roman"/>
          <w:lang w:eastAsia="hr-HR"/>
        </w:rPr>
        <w:t>20.814.299,15</w:t>
      </w:r>
      <w:r w:rsidRPr="003F71C0">
        <w:rPr>
          <w:rFonts w:ascii="Times New Roman" w:eastAsia="SimSun" w:hAnsi="Times New Roman" w:cs="Times New Roman"/>
          <w:lang w:eastAsia="hr-HR"/>
        </w:rPr>
        <w:t xml:space="preserve"> eura bez PDV-a.</w:t>
      </w:r>
    </w:p>
    <w:p w:rsidR="003F71C0" w:rsidRPr="003F71C0" w:rsidRDefault="003F71C0" w:rsidP="003F71C0">
      <w:pPr>
        <w:spacing w:after="0" w:line="276" w:lineRule="auto"/>
        <w:jc w:val="both"/>
        <w:rPr>
          <w:rFonts w:ascii="Times New Roman" w:eastAsia="SimSun" w:hAnsi="Times New Roman" w:cs="Times New Roman"/>
          <w:b/>
          <w:bCs/>
          <w:highlight w:val="yellow"/>
          <w:lang w:eastAsia="hr-HR"/>
        </w:rPr>
      </w:pPr>
    </w:p>
    <w:p w:rsidR="003F71C0" w:rsidRPr="003F71C0" w:rsidRDefault="003F71C0" w:rsidP="003F71C0">
      <w:pPr>
        <w:spacing w:after="0" w:line="276" w:lineRule="auto"/>
        <w:jc w:val="both"/>
        <w:rPr>
          <w:rFonts w:ascii="Times New Roman" w:eastAsia="SimSun" w:hAnsi="Times New Roman" w:cs="Times New Roman"/>
          <w:b/>
          <w:u w:val="single"/>
          <w:lang w:eastAsia="hr-HR"/>
        </w:rPr>
      </w:pPr>
      <w:r w:rsidRPr="003F71C0">
        <w:rPr>
          <w:rFonts w:ascii="Times New Roman" w:eastAsia="SimSun" w:hAnsi="Times New Roman" w:cs="Times New Roman"/>
          <w:b/>
          <w:u w:val="single"/>
          <w:lang w:eastAsia="hr-HR"/>
        </w:rPr>
        <w:t>Procijenjena vrijednost po grupama za 2-godišnje razdoblje iznosi:</w:t>
      </w:r>
    </w:p>
    <w:p w:rsidR="003F71C0" w:rsidRPr="003F71C0" w:rsidRDefault="003F71C0" w:rsidP="003F71C0">
      <w:pPr>
        <w:spacing w:after="0" w:line="276" w:lineRule="auto"/>
        <w:jc w:val="both"/>
        <w:rPr>
          <w:rFonts w:ascii="Times New Roman" w:eastAsia="SimSun" w:hAnsi="Times New Roman" w:cs="Times New Roman"/>
          <w:b/>
          <w:u w:val="single"/>
          <w:lang w:eastAsia="hr-HR"/>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2328"/>
        <w:gridCol w:w="2202"/>
        <w:gridCol w:w="2328"/>
      </w:tblGrid>
      <w:tr w:rsidR="003F71C0" w:rsidRPr="003F71C0" w:rsidTr="00263BA4">
        <w:trPr>
          <w:trHeight w:val="558"/>
        </w:trPr>
        <w:tc>
          <w:tcPr>
            <w:tcW w:w="2202" w:type="dxa"/>
            <w:shd w:val="clear" w:color="auto" w:fill="D9E2F3"/>
          </w:tcPr>
          <w:p w:rsidR="003F71C0" w:rsidRPr="003F71C0" w:rsidRDefault="003F71C0" w:rsidP="003F71C0">
            <w:pPr>
              <w:spacing w:after="0" w:line="276" w:lineRule="auto"/>
              <w:jc w:val="both"/>
              <w:rPr>
                <w:rFonts w:ascii="Times New Roman" w:eastAsia="SimSun" w:hAnsi="Times New Roman" w:cs="Times New Roman"/>
                <w:b/>
                <w:sz w:val="16"/>
                <w:szCs w:val="16"/>
                <w:lang w:eastAsia="hr-HR"/>
              </w:rPr>
            </w:pPr>
          </w:p>
          <w:p w:rsidR="003F71C0" w:rsidRPr="003F71C0" w:rsidRDefault="003F71C0" w:rsidP="003F71C0">
            <w:pPr>
              <w:spacing w:after="0" w:line="276" w:lineRule="auto"/>
              <w:jc w:val="center"/>
              <w:rPr>
                <w:rFonts w:ascii="Times New Roman" w:eastAsia="SimSun" w:hAnsi="Times New Roman" w:cs="Times New Roman"/>
                <w:b/>
                <w:sz w:val="16"/>
                <w:szCs w:val="16"/>
                <w:lang w:eastAsia="hr-HR"/>
              </w:rPr>
            </w:pPr>
            <w:r w:rsidRPr="003F71C0">
              <w:rPr>
                <w:rFonts w:ascii="Times New Roman" w:eastAsia="SimSun" w:hAnsi="Times New Roman" w:cs="Times New Roman"/>
                <w:b/>
                <w:sz w:val="16"/>
                <w:szCs w:val="16"/>
                <w:lang w:eastAsia="hr-HR"/>
              </w:rPr>
              <w:t>GRUPA</w:t>
            </w:r>
          </w:p>
        </w:tc>
        <w:tc>
          <w:tcPr>
            <w:tcW w:w="2328" w:type="dxa"/>
            <w:shd w:val="clear" w:color="auto" w:fill="D9E2F3"/>
          </w:tcPr>
          <w:p w:rsidR="003F71C0" w:rsidRPr="003F71C0" w:rsidRDefault="003F71C0" w:rsidP="003F71C0">
            <w:pPr>
              <w:spacing w:after="0" w:line="276" w:lineRule="auto"/>
              <w:jc w:val="center"/>
              <w:rPr>
                <w:rFonts w:ascii="Times New Roman" w:eastAsia="SimSun" w:hAnsi="Times New Roman" w:cs="Times New Roman"/>
                <w:b/>
                <w:sz w:val="16"/>
                <w:szCs w:val="16"/>
                <w:lang w:eastAsia="hr-HR"/>
              </w:rPr>
            </w:pPr>
            <w:r w:rsidRPr="003F71C0">
              <w:rPr>
                <w:rFonts w:ascii="Times New Roman" w:eastAsia="SimSun" w:hAnsi="Times New Roman" w:cs="Times New Roman"/>
                <w:b/>
                <w:sz w:val="16"/>
                <w:szCs w:val="16"/>
                <w:lang w:eastAsia="hr-HR"/>
              </w:rPr>
              <w:t>PROCIJENJENA VRIJEDNOST U EURIMA BEZ PDV-a</w:t>
            </w:r>
          </w:p>
        </w:tc>
        <w:tc>
          <w:tcPr>
            <w:tcW w:w="2202" w:type="dxa"/>
            <w:shd w:val="clear" w:color="auto" w:fill="D9E2F3"/>
          </w:tcPr>
          <w:p w:rsidR="003F71C0" w:rsidRPr="003F71C0" w:rsidRDefault="003F71C0" w:rsidP="003F71C0">
            <w:pPr>
              <w:spacing w:after="0" w:line="276" w:lineRule="auto"/>
              <w:jc w:val="center"/>
              <w:rPr>
                <w:rFonts w:ascii="Times New Roman" w:eastAsia="SimSun" w:hAnsi="Times New Roman" w:cs="Times New Roman"/>
                <w:b/>
                <w:sz w:val="16"/>
                <w:szCs w:val="16"/>
                <w:lang w:eastAsia="hr-HR"/>
              </w:rPr>
            </w:pPr>
          </w:p>
          <w:p w:rsidR="003F71C0" w:rsidRPr="003F71C0" w:rsidRDefault="003F71C0" w:rsidP="003F71C0">
            <w:pPr>
              <w:spacing w:after="0" w:line="276" w:lineRule="auto"/>
              <w:jc w:val="center"/>
              <w:rPr>
                <w:rFonts w:ascii="Times New Roman" w:eastAsia="SimSun" w:hAnsi="Times New Roman" w:cs="Times New Roman"/>
                <w:b/>
                <w:sz w:val="16"/>
                <w:szCs w:val="16"/>
                <w:lang w:eastAsia="hr-HR"/>
              </w:rPr>
            </w:pPr>
            <w:r w:rsidRPr="003F71C0">
              <w:rPr>
                <w:rFonts w:ascii="Times New Roman" w:eastAsia="SimSun" w:hAnsi="Times New Roman" w:cs="Times New Roman"/>
                <w:b/>
                <w:sz w:val="16"/>
                <w:szCs w:val="16"/>
                <w:lang w:eastAsia="hr-HR"/>
              </w:rPr>
              <w:t>GRUPA</w:t>
            </w:r>
          </w:p>
        </w:tc>
        <w:tc>
          <w:tcPr>
            <w:tcW w:w="2328" w:type="dxa"/>
            <w:tcBorders>
              <w:bottom w:val="single" w:sz="4" w:space="0" w:color="auto"/>
            </w:tcBorders>
            <w:shd w:val="clear" w:color="auto" w:fill="D9E2F3"/>
          </w:tcPr>
          <w:p w:rsidR="003F71C0" w:rsidRPr="003F71C0" w:rsidRDefault="003F71C0" w:rsidP="003F71C0">
            <w:pPr>
              <w:spacing w:after="0" w:line="276" w:lineRule="auto"/>
              <w:jc w:val="center"/>
              <w:rPr>
                <w:rFonts w:ascii="Times New Roman" w:eastAsia="SimSun" w:hAnsi="Times New Roman" w:cs="Times New Roman"/>
                <w:b/>
                <w:sz w:val="16"/>
                <w:szCs w:val="16"/>
                <w:lang w:eastAsia="hr-HR"/>
              </w:rPr>
            </w:pPr>
            <w:r w:rsidRPr="003F71C0">
              <w:rPr>
                <w:rFonts w:ascii="Times New Roman" w:eastAsia="SimSun" w:hAnsi="Times New Roman" w:cs="Times New Roman"/>
                <w:b/>
                <w:sz w:val="16"/>
                <w:szCs w:val="16"/>
                <w:lang w:eastAsia="hr-HR"/>
              </w:rPr>
              <w:t>PROCIJENJENA VRIJEDNOST U EURIMA BEZ PDV-a</w:t>
            </w:r>
          </w:p>
        </w:tc>
      </w:tr>
      <w:tr w:rsidR="00263BA4" w:rsidRPr="00263BA4" w:rsidTr="00263BA4">
        <w:tc>
          <w:tcPr>
            <w:tcW w:w="2202" w:type="dxa"/>
            <w:shd w:val="clear" w:color="auto" w:fill="auto"/>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w:t>
            </w:r>
          </w:p>
        </w:tc>
        <w:tc>
          <w:tcPr>
            <w:tcW w:w="2328"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hAnsi="Times New Roman" w:cs="Times New Roman"/>
              </w:rPr>
              <w:t>51.542,19</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83</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75.595,59</w:t>
            </w:r>
          </w:p>
        </w:tc>
      </w:tr>
      <w:tr w:rsidR="00263BA4" w:rsidRPr="00263BA4" w:rsidTr="00263BA4">
        <w:tc>
          <w:tcPr>
            <w:tcW w:w="2202" w:type="dxa"/>
            <w:shd w:val="clear" w:color="auto" w:fill="auto"/>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2</w:t>
            </w:r>
          </w:p>
        </w:tc>
        <w:tc>
          <w:tcPr>
            <w:tcW w:w="2328"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hAnsi="Times New Roman" w:cs="Times New Roman"/>
              </w:rPr>
              <w:t>617,96</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84</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25.829,98</w:t>
            </w:r>
          </w:p>
        </w:tc>
      </w:tr>
      <w:tr w:rsidR="00263BA4" w:rsidRPr="00263BA4" w:rsidTr="00263BA4">
        <w:tc>
          <w:tcPr>
            <w:tcW w:w="2202" w:type="dxa"/>
            <w:shd w:val="clear" w:color="auto" w:fill="auto"/>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3</w:t>
            </w:r>
          </w:p>
        </w:tc>
        <w:tc>
          <w:tcPr>
            <w:tcW w:w="2328"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hAnsi="Times New Roman" w:cs="Times New Roman"/>
              </w:rPr>
              <w:t>3.421,06</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85</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2.329,02</w:t>
            </w:r>
          </w:p>
        </w:tc>
      </w:tr>
      <w:tr w:rsidR="00263BA4" w:rsidRPr="00263BA4" w:rsidTr="00263BA4">
        <w:trPr>
          <w:trHeight w:val="267"/>
        </w:trPr>
        <w:tc>
          <w:tcPr>
            <w:tcW w:w="2202" w:type="dxa"/>
            <w:shd w:val="clear" w:color="auto" w:fill="auto"/>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 xml:space="preserve">Grupa 4 </w:t>
            </w:r>
          </w:p>
        </w:tc>
        <w:tc>
          <w:tcPr>
            <w:tcW w:w="2328"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hAnsi="Times New Roman" w:cs="Times New Roman"/>
              </w:rPr>
              <w:t>2.847,78</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86</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8.396,31</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5</w:t>
            </w:r>
          </w:p>
        </w:tc>
        <w:tc>
          <w:tcPr>
            <w:tcW w:w="2328"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hAnsi="Times New Roman" w:cs="Times New Roman"/>
              </w:rPr>
              <w:t>1.725,40</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87</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9.994,03</w:t>
            </w:r>
          </w:p>
        </w:tc>
      </w:tr>
      <w:tr w:rsidR="00263BA4" w:rsidRPr="00263BA4" w:rsidTr="00263BA4">
        <w:tc>
          <w:tcPr>
            <w:tcW w:w="2202" w:type="dxa"/>
            <w:shd w:val="clear" w:color="auto" w:fill="auto"/>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 xml:space="preserve">Grupa 6 </w:t>
            </w:r>
          </w:p>
        </w:tc>
        <w:tc>
          <w:tcPr>
            <w:tcW w:w="2328"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hAnsi="Times New Roman" w:cs="Times New Roman"/>
              </w:rPr>
              <w:t>22.983,90</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88</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4.380,91</w:t>
            </w:r>
          </w:p>
        </w:tc>
      </w:tr>
      <w:tr w:rsidR="00263BA4" w:rsidRPr="00263BA4" w:rsidTr="00263BA4">
        <w:trPr>
          <w:trHeight w:val="306"/>
        </w:trPr>
        <w:tc>
          <w:tcPr>
            <w:tcW w:w="2202" w:type="dxa"/>
            <w:shd w:val="clear" w:color="auto" w:fill="auto"/>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7</w:t>
            </w:r>
          </w:p>
        </w:tc>
        <w:tc>
          <w:tcPr>
            <w:tcW w:w="2328"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hAnsi="Times New Roman" w:cs="Times New Roman"/>
              </w:rPr>
              <w:t>2.847,60</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89</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66.292,40</w:t>
            </w:r>
          </w:p>
        </w:tc>
      </w:tr>
      <w:tr w:rsidR="00263BA4" w:rsidRPr="00263BA4" w:rsidTr="00263BA4">
        <w:tc>
          <w:tcPr>
            <w:tcW w:w="2202" w:type="dxa"/>
            <w:shd w:val="clear" w:color="auto" w:fill="auto"/>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8</w:t>
            </w:r>
          </w:p>
        </w:tc>
        <w:tc>
          <w:tcPr>
            <w:tcW w:w="2328"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hAnsi="Times New Roman" w:cs="Times New Roman"/>
              </w:rPr>
              <w:t>2.599,24</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90</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208.052,16</w:t>
            </w:r>
          </w:p>
        </w:tc>
      </w:tr>
      <w:tr w:rsidR="00263BA4" w:rsidRPr="00263BA4" w:rsidTr="00263BA4">
        <w:tc>
          <w:tcPr>
            <w:tcW w:w="2202" w:type="dxa"/>
            <w:shd w:val="clear" w:color="auto" w:fill="auto"/>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9</w:t>
            </w:r>
          </w:p>
        </w:tc>
        <w:tc>
          <w:tcPr>
            <w:tcW w:w="2328"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hAnsi="Times New Roman" w:cs="Times New Roman"/>
              </w:rPr>
              <w:t>1.175,39</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91</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842,13</w:t>
            </w:r>
          </w:p>
        </w:tc>
      </w:tr>
      <w:tr w:rsidR="00263BA4" w:rsidRPr="00263BA4" w:rsidTr="00263BA4">
        <w:tc>
          <w:tcPr>
            <w:tcW w:w="2202" w:type="dxa"/>
            <w:shd w:val="clear" w:color="auto" w:fill="auto"/>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10</w:t>
            </w:r>
          </w:p>
        </w:tc>
        <w:tc>
          <w:tcPr>
            <w:tcW w:w="2328"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hAnsi="Times New Roman" w:cs="Times New Roman"/>
              </w:rPr>
              <w:t>2.257,35</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92</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72.493,30</w:t>
            </w:r>
          </w:p>
        </w:tc>
      </w:tr>
      <w:tr w:rsidR="00263BA4" w:rsidRPr="00263BA4" w:rsidTr="00263BA4">
        <w:tc>
          <w:tcPr>
            <w:tcW w:w="2202" w:type="dxa"/>
            <w:shd w:val="clear" w:color="auto" w:fill="auto"/>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11</w:t>
            </w:r>
          </w:p>
        </w:tc>
        <w:tc>
          <w:tcPr>
            <w:tcW w:w="2328"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hAnsi="Times New Roman" w:cs="Times New Roman"/>
              </w:rPr>
              <w:t>975,86</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93</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6.030,35</w:t>
            </w:r>
          </w:p>
        </w:tc>
      </w:tr>
      <w:tr w:rsidR="00263BA4" w:rsidRPr="00263BA4" w:rsidTr="00263BA4">
        <w:tc>
          <w:tcPr>
            <w:tcW w:w="2202" w:type="dxa"/>
            <w:shd w:val="clear" w:color="auto" w:fill="auto"/>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12</w:t>
            </w:r>
          </w:p>
        </w:tc>
        <w:tc>
          <w:tcPr>
            <w:tcW w:w="2328"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hAnsi="Times New Roman" w:cs="Times New Roman"/>
              </w:rPr>
              <w:t>2.362,47</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94</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2.946,45</w:t>
            </w:r>
          </w:p>
        </w:tc>
      </w:tr>
      <w:tr w:rsidR="00263BA4" w:rsidRPr="00263BA4" w:rsidTr="00263BA4">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13</w:t>
            </w:r>
          </w:p>
        </w:tc>
        <w:tc>
          <w:tcPr>
            <w:tcW w:w="2328"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hAnsi="Times New Roman" w:cs="Times New Roman"/>
              </w:rPr>
              <w:t>242.853,46</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95</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19.200,96</w:t>
            </w:r>
          </w:p>
        </w:tc>
      </w:tr>
      <w:tr w:rsidR="00263BA4" w:rsidRPr="00263BA4" w:rsidTr="00263BA4">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lastRenderedPageBreak/>
              <w:t>Grupa 14</w:t>
            </w:r>
          </w:p>
        </w:tc>
        <w:tc>
          <w:tcPr>
            <w:tcW w:w="2328"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hAnsi="Times New Roman" w:cs="Times New Roman"/>
              </w:rPr>
              <w:t>699,18</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96</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13.987,83</w:t>
            </w:r>
          </w:p>
        </w:tc>
      </w:tr>
      <w:tr w:rsidR="00263BA4" w:rsidRPr="00263BA4" w:rsidTr="00263BA4">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15</w:t>
            </w:r>
          </w:p>
        </w:tc>
        <w:tc>
          <w:tcPr>
            <w:tcW w:w="2328"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hAnsi="Times New Roman" w:cs="Times New Roman"/>
              </w:rPr>
              <w:t>4.268,37</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97</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2.692,27</w:t>
            </w:r>
          </w:p>
        </w:tc>
      </w:tr>
      <w:tr w:rsidR="00263BA4" w:rsidRPr="00263BA4" w:rsidTr="00263BA4">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16</w:t>
            </w:r>
          </w:p>
        </w:tc>
        <w:tc>
          <w:tcPr>
            <w:tcW w:w="2328"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hAnsi="Times New Roman" w:cs="Times New Roman"/>
              </w:rPr>
              <w:t>54.618,09</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98</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5.554,45</w:t>
            </w:r>
          </w:p>
        </w:tc>
      </w:tr>
      <w:tr w:rsidR="00263BA4" w:rsidRPr="00263BA4" w:rsidTr="00263BA4">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17</w:t>
            </w:r>
          </w:p>
        </w:tc>
        <w:tc>
          <w:tcPr>
            <w:tcW w:w="2328" w:type="dxa"/>
            <w:tcBorders>
              <w:bottom w:val="single" w:sz="4" w:space="0" w:color="auto"/>
            </w:tcBorders>
            <w:shd w:val="clear" w:color="auto" w:fill="auto"/>
          </w:tcPr>
          <w:p w:rsidR="00263BA4" w:rsidRPr="00263BA4" w:rsidRDefault="00263BA4" w:rsidP="002E50F6">
            <w:pPr>
              <w:spacing w:after="0" w:line="240" w:lineRule="auto"/>
              <w:rPr>
                <w:rFonts w:ascii="Times New Roman" w:hAnsi="Times New Roman" w:cs="Times New Roman"/>
              </w:rPr>
            </w:pPr>
            <w:r w:rsidRPr="00263BA4">
              <w:rPr>
                <w:rFonts w:ascii="Times New Roman" w:hAnsi="Times New Roman" w:cs="Times New Roman"/>
              </w:rPr>
              <w:t>10.035,33</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99</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23.658,80</w:t>
            </w:r>
          </w:p>
        </w:tc>
      </w:tr>
      <w:tr w:rsidR="00263BA4" w:rsidRPr="00263BA4" w:rsidTr="00263BA4">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18</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3.466,60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100</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3.147,12</w:t>
            </w:r>
          </w:p>
        </w:tc>
      </w:tr>
      <w:tr w:rsidR="00263BA4" w:rsidRPr="00263BA4" w:rsidTr="00263BA4">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19</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3.815,78</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101</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2.174,00</w:t>
            </w:r>
          </w:p>
        </w:tc>
      </w:tr>
      <w:tr w:rsidR="00263BA4" w:rsidRPr="00263BA4" w:rsidTr="00263BA4">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20</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98.656,82</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102</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369.688,48</w:t>
            </w:r>
          </w:p>
        </w:tc>
      </w:tr>
      <w:tr w:rsidR="00263BA4" w:rsidRPr="00263BA4" w:rsidTr="00263BA4">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21</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37.683,60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103</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239.536,53</w:t>
            </w:r>
          </w:p>
        </w:tc>
      </w:tr>
      <w:tr w:rsidR="00263BA4" w:rsidRPr="00263BA4" w:rsidTr="00263BA4">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22</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102.867,84</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104</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129.644,42</w:t>
            </w:r>
          </w:p>
        </w:tc>
      </w:tr>
      <w:tr w:rsidR="00263BA4" w:rsidRPr="00263BA4" w:rsidTr="00263BA4">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23</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2.073,60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105</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257.535,34</w:t>
            </w:r>
          </w:p>
        </w:tc>
      </w:tr>
      <w:tr w:rsidR="00263BA4" w:rsidRPr="00263BA4" w:rsidTr="00263BA4">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24</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374,40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106</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64.352,78</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25</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89.951,20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107</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30.626,86</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26</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25.941,12</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108</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84.021,36</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27</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150.077,76</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109</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5.518,61</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28</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396,80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110</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26.581,33</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29</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88.265,98</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111</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6.454,31</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30</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1.996,15</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112</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332.807,06</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31</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166.250,00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113</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54.459,86</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32</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376.439,40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114</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239.101,24</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33</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6.498,22</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115</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42.201,54</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34</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345,60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116</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120.889,11</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35</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36.885,00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117</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113.852,29</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36</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131,40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118</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352.975,92</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37</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483,77</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119</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32.596,00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38</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236.217,40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120</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34.553,42</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39</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55.649,84</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121</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1.848,30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40</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26.571,00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122</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10.980,20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41</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47.275,10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123</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4.578,90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42</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284.351,41</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124</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824.832,42</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43</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71.998,44</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125</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264.683,40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44</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719.313,75</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126</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122.190,30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45</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229.152,56</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127</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1.642.433,80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46</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104.026,14</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128</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8.224,70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47</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72.027,28</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129</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1.711,90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48</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180.927,80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130</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14.623,30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49</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49.270,90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131</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950.739,00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50</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4.992,30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132</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77.518,11</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51</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9.117,50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133</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175.108,62</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52</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250.416,38</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134</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140.394,19</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53</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358.605,10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135</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34.922,03</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54</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348.105,63</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136</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2.696.359,80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55</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23.058,60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137</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6.911,14</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56</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37.471,10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138</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4.724,93</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57</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118.706,75</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139</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50.008,68</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58</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265.214,09</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140</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330.877,48</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59</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31.794,70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141</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94.552,50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lastRenderedPageBreak/>
              <w:t>Grupa 60</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27.323,30</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142</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126.559,84</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61</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261.705,79</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143</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97.087,96</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62</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45.919,38</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144</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95.017,82</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63</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367.524,72</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145</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46.287,12</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64</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28.905,04</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146</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1.174.804,69</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65</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6.670,65</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147</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139.913,20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66</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53.517,55</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148</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294.232,00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67</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20.999,24</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149</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32.400,00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68</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145.286,72</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150</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98.903,30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69</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4.831,98</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151</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50.471,50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70</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6.384,24</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152</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46.000,66</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71</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407.434,50</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153</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191.880,20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72</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115.134,60</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154</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19.880,00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73</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62.975,00</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155</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1.483,70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74</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336.928,38</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156</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22.590,10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75</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57.452,08</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157</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56,70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76</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22.294,12</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158</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10.508,40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77</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366,40</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159</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15.117,20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78</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598,50</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160</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61,00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79</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1.472,50</w:t>
            </w:r>
          </w:p>
        </w:tc>
        <w:tc>
          <w:tcPr>
            <w:tcW w:w="2202" w:type="dxa"/>
          </w:tcPr>
          <w:p w:rsidR="00263BA4" w:rsidRPr="00263BA4" w:rsidRDefault="00263BA4" w:rsidP="00263BA4">
            <w:pPr>
              <w:spacing w:after="0" w:line="240" w:lineRule="auto"/>
              <w:jc w:val="both"/>
              <w:rPr>
                <w:rFonts w:ascii="Times New Roman" w:eastAsia="SimSun" w:hAnsi="Times New Roman" w:cs="Times New Roman"/>
                <w:b/>
                <w:sz w:val="20"/>
                <w:szCs w:val="20"/>
                <w:lang w:eastAsia="hr-HR"/>
              </w:rPr>
            </w:pPr>
            <w:r w:rsidRPr="00263BA4">
              <w:rPr>
                <w:rFonts w:ascii="Times New Roman" w:eastAsia="SimSun" w:hAnsi="Times New Roman" w:cs="Times New Roman"/>
                <w:b/>
                <w:sz w:val="20"/>
                <w:szCs w:val="20"/>
                <w:lang w:eastAsia="hr-HR"/>
              </w:rPr>
              <w:t>Grupa 161</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7.191,50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80</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6.617,24</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162</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2.522,00</w:t>
            </w:r>
          </w:p>
        </w:tc>
      </w:tr>
      <w:tr w:rsidR="00263BA4" w:rsidRPr="00263BA4" w:rsidTr="00263BA4">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81</w:t>
            </w:r>
          </w:p>
        </w:tc>
        <w:tc>
          <w:tcPr>
            <w:tcW w:w="2328" w:type="dxa"/>
            <w:tcBorders>
              <w:top w:val="single" w:sz="4" w:space="0" w:color="auto"/>
              <w:left w:val="nil"/>
              <w:bottom w:val="single" w:sz="4" w:space="0" w:color="auto"/>
              <w:right w:val="nil"/>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7.763,76</w:t>
            </w:r>
          </w:p>
        </w:tc>
        <w:tc>
          <w:tcPr>
            <w:tcW w:w="2202" w:type="dxa"/>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163</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41.922,90</w:t>
            </w:r>
          </w:p>
        </w:tc>
      </w:tr>
      <w:tr w:rsidR="00263BA4" w:rsidRPr="00263BA4" w:rsidTr="00263BA4">
        <w:trPr>
          <w:gridAfter w:val="2"/>
          <w:wAfter w:w="4530" w:type="dxa"/>
        </w:trPr>
        <w:tc>
          <w:tcPr>
            <w:tcW w:w="2202" w:type="dxa"/>
            <w:shd w:val="clear" w:color="auto" w:fill="auto"/>
          </w:tcPr>
          <w:p w:rsidR="00263BA4" w:rsidRPr="00263BA4" w:rsidRDefault="00263BA4" w:rsidP="00263BA4">
            <w:pPr>
              <w:spacing w:after="0" w:line="240" w:lineRule="auto"/>
              <w:rPr>
                <w:rFonts w:ascii="Times New Roman" w:hAnsi="Times New Roman" w:cs="Times New Roman"/>
              </w:rPr>
            </w:pPr>
            <w:r w:rsidRPr="00263BA4">
              <w:rPr>
                <w:rFonts w:ascii="Times New Roman" w:eastAsia="SimSun" w:hAnsi="Times New Roman" w:cs="Times New Roman"/>
                <w:b/>
                <w:sz w:val="20"/>
                <w:szCs w:val="20"/>
                <w:lang w:eastAsia="hr-HR"/>
              </w:rPr>
              <w:t>Grupa 82</w:t>
            </w:r>
          </w:p>
        </w:tc>
        <w:tc>
          <w:tcPr>
            <w:tcW w:w="2328" w:type="dxa"/>
            <w:tcBorders>
              <w:top w:val="single" w:sz="4" w:space="0" w:color="auto"/>
              <w:left w:val="nil"/>
              <w:bottom w:val="single" w:sz="4" w:space="0" w:color="auto"/>
              <w:right w:val="single" w:sz="4" w:space="0" w:color="auto"/>
            </w:tcBorders>
            <w:shd w:val="clear" w:color="auto" w:fill="auto"/>
            <w:vAlign w:val="bottom"/>
          </w:tcPr>
          <w:p w:rsidR="00263BA4" w:rsidRPr="00263BA4" w:rsidRDefault="00263BA4" w:rsidP="002E50F6">
            <w:pPr>
              <w:spacing w:after="0" w:line="240" w:lineRule="auto"/>
              <w:rPr>
                <w:rFonts w:ascii="Times New Roman" w:hAnsi="Times New Roman" w:cs="Times New Roman"/>
                <w:color w:val="000000"/>
              </w:rPr>
            </w:pPr>
            <w:r w:rsidRPr="00263BA4">
              <w:rPr>
                <w:rFonts w:ascii="Times New Roman" w:hAnsi="Times New Roman" w:cs="Times New Roman"/>
                <w:color w:val="000000"/>
              </w:rPr>
              <w:t>637.388,02</w:t>
            </w:r>
          </w:p>
        </w:tc>
      </w:tr>
    </w:tbl>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b/>
          <w:lang w:eastAsia="hr-HR"/>
        </w:rPr>
        <w:t>NAPOMENA:</w:t>
      </w:r>
      <w:r w:rsidRPr="003F71C0">
        <w:rPr>
          <w:rFonts w:ascii="Times New Roman" w:eastAsia="SimSun" w:hAnsi="Times New Roman" w:cs="Times New Roman"/>
          <w:b/>
          <w:color w:val="FF0000"/>
          <w:lang w:eastAsia="hr-HR"/>
        </w:rPr>
        <w:t xml:space="preserve"> </w:t>
      </w:r>
      <w:r w:rsidRPr="003F71C0">
        <w:rPr>
          <w:rFonts w:ascii="Times New Roman" w:eastAsia="SimSun" w:hAnsi="Times New Roman" w:cs="Times New Roman"/>
          <w:lang w:eastAsia="hr-HR"/>
        </w:rPr>
        <w:t xml:space="preserve">Sredstva za predmetni postupak, u iznosu od </w:t>
      </w:r>
      <w:r w:rsidR="001B79B1">
        <w:rPr>
          <w:rFonts w:ascii="Times New Roman" w:eastAsia="SimSun" w:hAnsi="Times New Roman" w:cs="Times New Roman"/>
          <w:lang w:eastAsia="hr-HR"/>
        </w:rPr>
        <w:t>20.814.299,15</w:t>
      </w:r>
      <w:r w:rsidR="001B79B1" w:rsidRPr="003F71C0">
        <w:rPr>
          <w:rFonts w:ascii="Times New Roman" w:eastAsia="SimSun" w:hAnsi="Times New Roman" w:cs="Times New Roman"/>
          <w:lang w:eastAsia="hr-HR"/>
        </w:rPr>
        <w:t xml:space="preserve"> </w:t>
      </w:r>
      <w:r w:rsidRPr="003F71C0">
        <w:rPr>
          <w:rFonts w:ascii="Times New Roman" w:eastAsia="SimSun" w:hAnsi="Times New Roman" w:cs="Times New Roman"/>
          <w:lang w:eastAsia="hr-HR"/>
        </w:rPr>
        <w:t>EUR (bez PDV-a) osigurana su u Financijskom planu Hrvatskog zavoda za zdravstveno osiguranje za 2023. godinu i projekcijama za 2024. i 2025. („Narodne novine“, broj 145/2022) u okviru Programa 6000 Obvezno zdravstveno osiguranje, ozljede na radu i profesionalne bolesti, na aktivnosti A600003 Bolnička zdravstvena zaštita.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lang w:eastAsia="hr-HR"/>
        </w:rPr>
      </w:pPr>
      <w:bookmarkStart w:id="15" w:name="_Toc132966696"/>
      <w:r w:rsidRPr="003F71C0">
        <w:rPr>
          <w:rFonts w:ascii="Times New Roman" w:eastAsia="SimSun" w:hAnsi="Times New Roman" w:cs="Arial"/>
          <w:b/>
          <w:bCs/>
          <w:iCs/>
          <w:sz w:val="24"/>
          <w:szCs w:val="28"/>
          <w:lang w:eastAsia="hr-HR"/>
        </w:rPr>
        <w:t>1.7. Vrsta ugovora o javnoj nabavi (roba, radovi ili usluge)</w:t>
      </w:r>
      <w:bookmarkEnd w:id="15"/>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Naručitelj će, nakon što Odluke o odabiru postanu izvršne, s odabranim ponuditeljima sklopiti Okvirne sporazume na temelju kojih će se sklapati pojedinačni korisnički ugovori. Ako su za više grupa predmeta nabave odabrane ponude istog gospodarskog subjekta, naručitelj će s tim gospodarskim subjektom sklopiti jedan Okvirni sporazum za sve grupe za koje su odabrane njegove ponude u okviru ovog postupka nabave.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 </w:t>
      </w: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16" w:name="_Toc132966697"/>
      <w:r w:rsidRPr="003F71C0">
        <w:rPr>
          <w:rFonts w:ascii="Times New Roman" w:eastAsia="SimSun" w:hAnsi="Times New Roman" w:cs="Arial"/>
          <w:b/>
          <w:bCs/>
          <w:iCs/>
          <w:sz w:val="24"/>
          <w:szCs w:val="28"/>
          <w:lang w:eastAsia="hr-HR"/>
        </w:rPr>
        <w:t>1.8. Navod sklapa li se ugovor o javnoj nabavi ili okvirni sporazum</w:t>
      </w:r>
      <w:bookmarkEnd w:id="16"/>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Naručitelj će s odabranim ponuditeljem/ima sklopiti Okvirni sporazum.</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17" w:name="_Toc132966698"/>
      <w:r w:rsidRPr="003F71C0">
        <w:rPr>
          <w:rFonts w:ascii="Times New Roman" w:eastAsia="SimSun" w:hAnsi="Times New Roman" w:cs="Arial"/>
          <w:b/>
          <w:bCs/>
          <w:iCs/>
          <w:sz w:val="24"/>
          <w:szCs w:val="28"/>
          <w:lang w:eastAsia="hr-HR"/>
        </w:rPr>
        <w:t>1.9. Navod uspostavlja li se dinamički sustav nabave</w:t>
      </w:r>
      <w:bookmarkEnd w:id="17"/>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Ne uspostavlja se dinamički sustav nabave.</w:t>
      </w:r>
      <w:bookmarkEnd w:id="14"/>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18" w:name="_Toc324779198"/>
      <w:bookmarkStart w:id="19" w:name="_Toc132966699"/>
      <w:r w:rsidRPr="003F71C0">
        <w:rPr>
          <w:rFonts w:ascii="Times New Roman" w:eastAsia="SimSun" w:hAnsi="Times New Roman" w:cs="Arial"/>
          <w:b/>
          <w:bCs/>
          <w:iCs/>
          <w:sz w:val="24"/>
          <w:szCs w:val="28"/>
          <w:lang w:eastAsia="hr-HR"/>
        </w:rPr>
        <w:t>1.10. Navod provodi li se elektronička dražb</w:t>
      </w:r>
      <w:bookmarkEnd w:id="18"/>
      <w:r w:rsidRPr="003F71C0">
        <w:rPr>
          <w:rFonts w:ascii="Times New Roman" w:eastAsia="SimSun" w:hAnsi="Times New Roman" w:cs="Arial"/>
          <w:b/>
          <w:bCs/>
          <w:iCs/>
          <w:sz w:val="24"/>
          <w:szCs w:val="28"/>
          <w:lang w:eastAsia="hr-HR"/>
        </w:rPr>
        <w:t>a</w:t>
      </w:r>
      <w:bookmarkEnd w:id="19"/>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Elektronička dražba se ne provodi.</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20" w:name="_Toc132966700"/>
      <w:r w:rsidRPr="003F71C0">
        <w:rPr>
          <w:rFonts w:ascii="Times New Roman" w:eastAsia="SimSun" w:hAnsi="Times New Roman" w:cs="Arial"/>
          <w:b/>
          <w:bCs/>
          <w:iCs/>
          <w:sz w:val="24"/>
          <w:szCs w:val="28"/>
          <w:lang w:eastAsia="hr-HR"/>
        </w:rPr>
        <w:t>1.11. Internetska stranica na kojoj je objavljeno Izvješće o provedenom savjetovanju sa zainteresiranim gospodarskim subjektima</w:t>
      </w:r>
      <w:bookmarkStart w:id="21" w:name="_Toc324779199"/>
      <w:bookmarkEnd w:id="20"/>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Sukladno članku 198. stavku 3. ZJN 2016 i članku 9. Pravilnika o planu nabave, registru ugovora, prethodnom savjetovanju i analizi tržišta u javnoj nabavi („Narodne novine“ broj 101/2017 i 144/2020), Naručitelj je u ovom postupku javne nabave, u razdoblju od </w:t>
      </w:r>
      <w:r w:rsidR="001B79B1" w:rsidRPr="004B7874">
        <w:rPr>
          <w:rFonts w:ascii="Times New Roman" w:eastAsia="SimSun" w:hAnsi="Times New Roman" w:cs="Times New Roman"/>
          <w:lang w:eastAsia="hr-HR"/>
        </w:rPr>
        <w:t>21. travnja</w:t>
      </w:r>
      <w:r w:rsidRPr="004B7874">
        <w:rPr>
          <w:rFonts w:ascii="Times New Roman" w:eastAsia="SimSun" w:hAnsi="Times New Roman" w:cs="Times New Roman"/>
          <w:lang w:eastAsia="hr-HR"/>
        </w:rPr>
        <w:t xml:space="preserve"> 2023. do </w:t>
      </w:r>
      <w:r w:rsidR="001B79B1" w:rsidRPr="004B7874">
        <w:rPr>
          <w:rFonts w:ascii="Times New Roman" w:eastAsia="SimSun" w:hAnsi="Times New Roman" w:cs="Times New Roman"/>
          <w:lang w:eastAsia="hr-HR"/>
        </w:rPr>
        <w:t>5. svibnja</w:t>
      </w:r>
      <w:r w:rsidRPr="004B7874">
        <w:rPr>
          <w:rFonts w:ascii="Times New Roman" w:eastAsia="SimSun" w:hAnsi="Times New Roman" w:cs="Times New Roman"/>
          <w:lang w:eastAsia="hr-HR"/>
        </w:rPr>
        <w:t xml:space="preserve"> 2023. </w:t>
      </w:r>
      <w:r w:rsidRPr="003F71C0">
        <w:rPr>
          <w:rFonts w:ascii="Times New Roman" w:eastAsia="SimSun" w:hAnsi="Times New Roman" w:cs="Times New Roman"/>
          <w:lang w:eastAsia="hr-HR"/>
        </w:rPr>
        <w:t>proveo prethodno savjetovanje sa zainteresiranim gospodarskim subjektima.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Cs/>
          <w:lang w:eastAsia="hr-HR"/>
        </w:rPr>
      </w:pPr>
      <w:r w:rsidRPr="003F71C0">
        <w:rPr>
          <w:rFonts w:ascii="Times New Roman" w:eastAsia="SimSun" w:hAnsi="Times New Roman" w:cs="Times New Roman"/>
          <w:bCs/>
          <w:lang w:eastAsia="hr-HR"/>
        </w:rPr>
        <w:t xml:space="preserve">Izvješće o provedenom prethodnom savjetovanju, odnosno o prihvaćenim i neprihvaćenim primjedbama i prijedlozima, objavljeno je </w:t>
      </w:r>
      <w:proofErr w:type="spellStart"/>
      <w:r w:rsidRPr="003F71C0">
        <w:rPr>
          <w:rFonts w:ascii="Times New Roman" w:eastAsia="SimSun" w:hAnsi="Times New Roman" w:cs="Times New Roman"/>
          <w:bCs/>
          <w:highlight w:val="yellow"/>
          <w:lang w:eastAsia="hr-HR"/>
        </w:rPr>
        <w:t>xx.xx.xxxx</w:t>
      </w:r>
      <w:proofErr w:type="spellEnd"/>
      <w:r w:rsidRPr="003F71C0">
        <w:rPr>
          <w:rFonts w:ascii="Times New Roman" w:eastAsia="SimSun" w:hAnsi="Times New Roman" w:cs="Times New Roman"/>
          <w:bCs/>
          <w:highlight w:val="yellow"/>
          <w:lang w:eastAsia="hr-HR"/>
        </w:rPr>
        <w:t>.</w:t>
      </w:r>
      <w:r w:rsidRPr="003F71C0">
        <w:rPr>
          <w:rFonts w:ascii="Times New Roman" w:eastAsia="SimSun" w:hAnsi="Times New Roman" w:cs="Times New Roman"/>
          <w:bCs/>
          <w:lang w:eastAsia="hr-HR"/>
        </w:rPr>
        <w:t xml:space="preserve">, a koje je dostupno u EOJN RH, na adresi: </w:t>
      </w:r>
      <w:hyperlink r:id="rId9" w:history="1">
        <w:r w:rsidRPr="003F71C0">
          <w:rPr>
            <w:rFonts w:ascii="Times New Roman" w:eastAsia="SimSun" w:hAnsi="Times New Roman" w:cs="Times New Roman"/>
            <w:bCs/>
            <w:color w:val="0000FF"/>
            <w:u w:val="single"/>
            <w:lang w:eastAsia="hr-HR"/>
          </w:rPr>
          <w:t>https://eojn.nn.hr</w:t>
        </w:r>
      </w:hyperlink>
    </w:p>
    <w:p w:rsidR="003F71C0" w:rsidRPr="003F71C0" w:rsidRDefault="003F71C0" w:rsidP="003F71C0">
      <w:pPr>
        <w:spacing w:after="0" w:line="276" w:lineRule="auto"/>
        <w:jc w:val="both"/>
        <w:rPr>
          <w:rFonts w:ascii="Times New Roman" w:eastAsia="SimSun" w:hAnsi="Times New Roman" w:cs="Times New Roman"/>
          <w:bCs/>
          <w:lang w:eastAsia="hr-HR"/>
        </w:rPr>
      </w:pPr>
    </w:p>
    <w:p w:rsidR="003F71C0" w:rsidRPr="003F71C0" w:rsidRDefault="003F71C0" w:rsidP="003F71C0">
      <w:pPr>
        <w:keepNext/>
        <w:spacing w:after="0" w:line="276" w:lineRule="auto"/>
        <w:jc w:val="both"/>
        <w:outlineLvl w:val="0"/>
        <w:rPr>
          <w:rFonts w:ascii="Times New Roman" w:eastAsia="SimSun" w:hAnsi="Times New Roman" w:cs="Times New Roman"/>
          <w:b/>
          <w:sz w:val="28"/>
          <w:szCs w:val="24"/>
          <w:u w:val="single"/>
          <w:lang w:eastAsia="hr-HR"/>
        </w:rPr>
      </w:pPr>
      <w:bookmarkStart w:id="22" w:name="_GoBack"/>
      <w:bookmarkEnd w:id="22"/>
      <w:r w:rsidRPr="003F71C0">
        <w:rPr>
          <w:rFonts w:ascii="Times New Roman" w:eastAsia="SimSun" w:hAnsi="Times New Roman" w:cs="Times New Roman"/>
          <w:b/>
          <w:u w:val="single"/>
          <w:lang w:eastAsia="hr-HR"/>
        </w:rPr>
        <w:br w:type="page"/>
      </w:r>
      <w:bookmarkStart w:id="23" w:name="_Toc132966701"/>
      <w:r w:rsidRPr="003F71C0">
        <w:rPr>
          <w:rFonts w:ascii="Times New Roman" w:eastAsia="SimSun" w:hAnsi="Times New Roman" w:cs="Times New Roman"/>
          <w:b/>
          <w:sz w:val="28"/>
          <w:szCs w:val="24"/>
          <w:u w:val="single"/>
          <w:lang w:eastAsia="hr-HR"/>
        </w:rPr>
        <w:lastRenderedPageBreak/>
        <w:t>2. PODACI O PREDMETU NABAVE</w:t>
      </w:r>
      <w:bookmarkEnd w:id="21"/>
      <w:bookmarkEnd w:id="23"/>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24" w:name="_Toc324779200"/>
      <w:bookmarkStart w:id="25" w:name="_Toc132966702"/>
      <w:r w:rsidRPr="003F71C0">
        <w:rPr>
          <w:rFonts w:ascii="Times New Roman" w:eastAsia="SimSun" w:hAnsi="Times New Roman" w:cs="Arial"/>
          <w:b/>
          <w:bCs/>
          <w:iCs/>
          <w:sz w:val="24"/>
          <w:szCs w:val="28"/>
          <w:lang w:eastAsia="hr-HR"/>
        </w:rPr>
        <w:t>2.1. Opis predmeta nabave</w:t>
      </w:r>
      <w:bookmarkEnd w:id="24"/>
      <w:bookmarkEnd w:id="25"/>
      <w:r w:rsidRPr="003F71C0">
        <w:rPr>
          <w:rFonts w:ascii="Times New Roman" w:eastAsia="SimSun" w:hAnsi="Times New Roman" w:cs="Arial"/>
          <w:b/>
          <w:bCs/>
          <w:iCs/>
          <w:sz w:val="24"/>
          <w:szCs w:val="28"/>
          <w:lang w:eastAsia="hr-HR"/>
        </w:rPr>
        <w:t xml:space="preserve"> </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Predmet nabave </w:t>
      </w:r>
      <w:r w:rsidR="001B79B1">
        <w:rPr>
          <w:rFonts w:ascii="Times New Roman" w:eastAsia="SimSun" w:hAnsi="Times New Roman" w:cs="Times New Roman"/>
          <w:lang w:eastAsia="hr-HR"/>
        </w:rPr>
        <w:t>su kateteri, drenovi, sonde i kanile</w:t>
      </w:r>
      <w:r w:rsidRPr="003F71C0">
        <w:rPr>
          <w:rFonts w:ascii="Times New Roman" w:eastAsia="SimSun" w:hAnsi="Times New Roman" w:cs="Times New Roman"/>
          <w:lang w:eastAsia="hr-HR"/>
        </w:rPr>
        <w:t xml:space="preserve"> za zdravstvene ustanove u Republici Hrvatskoj. </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Brojčana oznaka predmeta nabave i opis iz Jedinstvenog rječnika javne nabave CPV:</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33140000-3 Medicinski potrošni materijal</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26" w:name="_Toc132966703"/>
      <w:r w:rsidRPr="003F71C0">
        <w:rPr>
          <w:rFonts w:ascii="Times New Roman" w:eastAsia="SimSun" w:hAnsi="Times New Roman" w:cs="Arial"/>
          <w:b/>
          <w:bCs/>
          <w:iCs/>
          <w:sz w:val="24"/>
          <w:szCs w:val="28"/>
          <w:lang w:eastAsia="hr-HR"/>
        </w:rPr>
        <w:t>2.2. Opis i oznaka grupa predmeta nabave</w:t>
      </w:r>
      <w:bookmarkEnd w:id="26"/>
      <w:r w:rsidRPr="003F71C0">
        <w:rPr>
          <w:rFonts w:ascii="Times New Roman" w:eastAsia="SimSun" w:hAnsi="Times New Roman" w:cs="Arial"/>
          <w:b/>
          <w:bCs/>
          <w:iCs/>
          <w:sz w:val="24"/>
          <w:szCs w:val="28"/>
          <w:lang w:eastAsia="hr-HR"/>
        </w:rPr>
        <w:t xml:space="preserve"> </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Sukladno članku 203. ZJN 2016 predmet nabave podijeljen je na </w:t>
      </w:r>
      <w:r w:rsidR="001B79B1">
        <w:rPr>
          <w:rFonts w:ascii="Times New Roman" w:eastAsia="SimSun" w:hAnsi="Times New Roman" w:cs="Times New Roman"/>
          <w:lang w:eastAsia="hr-HR"/>
        </w:rPr>
        <w:t>163 grupe predmeta nabave (g</w:t>
      </w:r>
      <w:r w:rsidRPr="003F71C0">
        <w:rPr>
          <w:rFonts w:ascii="Times New Roman" w:eastAsia="SimSun" w:hAnsi="Times New Roman" w:cs="Times New Roman"/>
          <w:lang w:eastAsia="hr-HR"/>
        </w:rPr>
        <w:t>rupa</w:t>
      </w:r>
      <w:r w:rsidR="001B79B1">
        <w:rPr>
          <w:rFonts w:ascii="Times New Roman" w:eastAsia="SimSun" w:hAnsi="Times New Roman" w:cs="Times New Roman"/>
          <w:lang w:eastAsia="hr-HR"/>
        </w:rPr>
        <w:t xml:space="preserve"> 1 – grupa 163</w:t>
      </w:r>
      <w:r w:rsidRPr="003F71C0">
        <w:rPr>
          <w:rFonts w:ascii="Times New Roman" w:eastAsia="SimSun" w:hAnsi="Times New Roman" w:cs="Times New Roman"/>
          <w:lang w:eastAsia="hr-HR"/>
        </w:rPr>
        <w:t>).</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Sukladno članku 204. stavku 3. ZJN 2016 gospodarski subjekt može dostaviti ponudu za jednu, nekoliko ili za sve grupe predmeta nabave.</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27" w:name="_Toc132966704"/>
      <w:r w:rsidRPr="003F71C0">
        <w:rPr>
          <w:rFonts w:ascii="Times New Roman" w:eastAsia="SimSun" w:hAnsi="Times New Roman" w:cs="Arial"/>
          <w:b/>
          <w:bCs/>
          <w:iCs/>
          <w:sz w:val="24"/>
          <w:szCs w:val="28"/>
          <w:lang w:eastAsia="hr-HR"/>
        </w:rPr>
        <w:t>2.3. Količina predmeta nabave</w:t>
      </w:r>
      <w:bookmarkStart w:id="28" w:name="_Toc324779201"/>
      <w:bookmarkEnd w:id="27"/>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b/>
          <w:lang w:eastAsia="hr-HR"/>
        </w:rPr>
      </w:pPr>
      <w:r w:rsidRPr="003F71C0">
        <w:rPr>
          <w:rFonts w:ascii="Times New Roman" w:eastAsia="SimSun" w:hAnsi="Times New Roman" w:cs="Times New Roman"/>
          <w:lang w:eastAsia="hr-HR"/>
        </w:rPr>
        <w:t>Tražene predviđene (okvirne) količine za svaku grupu predmeta nabave za dvogodišnje razdoblje navedene su u troškovnicima, koji su sastavni dio ove dokumentacije o nabavi za cjelokupno predviđeno razdoblje trajanja okvirnih sporazuma.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Stvarna realizacija ovisna je o stvarnim potrebama i raspoloživim financijskim sredstvima korisnika, a sukladno članku 4. stavku 3. Pravilnika o dokumentaciji o nabavi te ponudi u postupcima javne nabave („Narodne novine“ broj 65/2017 i 75/2020) stvarno nabavljena količina predmeta nabave može biti veća ili manja od predviđene (okvirne) količine.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4"/>
          <w:lang w:eastAsia="hr-HR"/>
        </w:rPr>
      </w:pPr>
      <w:bookmarkStart w:id="29" w:name="_Toc132966705"/>
      <w:r w:rsidRPr="003F71C0">
        <w:rPr>
          <w:rFonts w:ascii="Times New Roman" w:eastAsia="SimSun" w:hAnsi="Times New Roman" w:cs="Arial"/>
          <w:b/>
          <w:bCs/>
          <w:iCs/>
          <w:sz w:val="24"/>
          <w:szCs w:val="24"/>
          <w:lang w:eastAsia="hr-HR"/>
        </w:rPr>
        <w:t>2.4. Tehničke specifikaci</w:t>
      </w:r>
      <w:bookmarkEnd w:id="28"/>
      <w:r w:rsidRPr="003F71C0">
        <w:rPr>
          <w:rFonts w:ascii="Times New Roman" w:eastAsia="SimSun" w:hAnsi="Times New Roman" w:cs="Arial"/>
          <w:b/>
          <w:bCs/>
          <w:iCs/>
          <w:sz w:val="24"/>
          <w:szCs w:val="24"/>
          <w:lang w:eastAsia="hr-HR"/>
        </w:rPr>
        <w:t>je</w:t>
      </w:r>
      <w:bookmarkEnd w:id="29"/>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Tehnička specifikacija predmeta nabave za svaku grupu predmeta nabave zasebno s opisom proizvoda kao i specifikacija, vrsta i kvaliteta predmeta nabave s navedenim predviđenim količinama za cjelokupno predviđeno trajanje okvirnog sporazuma nalazi se u Troškovnicima predmeta nabave.</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30" w:name="_Toc132966706"/>
      <w:bookmarkStart w:id="31" w:name="_Toc324779202"/>
      <w:r w:rsidRPr="003F71C0">
        <w:rPr>
          <w:rFonts w:ascii="Times New Roman" w:eastAsia="SimSun" w:hAnsi="Times New Roman" w:cs="Arial"/>
          <w:b/>
          <w:bCs/>
          <w:iCs/>
          <w:sz w:val="24"/>
          <w:szCs w:val="28"/>
          <w:lang w:eastAsia="hr-HR"/>
        </w:rPr>
        <w:t>2.5. Troškovnik</w:t>
      </w:r>
      <w:bookmarkEnd w:id="30"/>
      <w:r w:rsidRPr="003F71C0">
        <w:rPr>
          <w:rFonts w:ascii="Times New Roman" w:eastAsia="SimSun" w:hAnsi="Times New Roman" w:cs="Arial"/>
          <w:b/>
          <w:bCs/>
          <w:iCs/>
          <w:sz w:val="24"/>
          <w:szCs w:val="28"/>
          <w:lang w:eastAsia="hr-HR"/>
        </w:rPr>
        <w:t xml:space="preserv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Troškovnik za svaku grupu predmeta nabave poseban je dokument učitan u EOJN RH uz ovu Dokumentaciju o nabavi u nestandardiziranom obliku, u obliku Excel radne knjige.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Ponuditelji su obvezni u cijelosti popuniti troškovnik traženim podacima sukladno uvjetima iz ove Dokumentacije o nabavi, odnosno ponuditelj je obvezan ponuditi cjelokupnu količinu koja se traži u grupi/grupama koju/e nudi.</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Troškovnik se dostavlja u istom formatu koji je objavljen u EOJN RH (Excel dokument).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Prilikom ispunjavanja Troškovnika ponuditelj ukupnu cijenu stavke izračunava kao umnožak količine stavke i ponuđene jedinične cijene stavke.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Ponuditelj je dužan upisati jedinične cijene (iskazane na dvije decimale) kako je traženo troškovnikom. Cijena ponude bez poreza na dodanu vrijednost dobiva se kao zbroj svih ukupnih cijena stavki za pojedinu grupu predmeta nabave.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32" w:name="_Toc132966707"/>
      <w:r w:rsidRPr="003F71C0">
        <w:rPr>
          <w:rFonts w:ascii="Times New Roman" w:eastAsia="SimSun" w:hAnsi="Times New Roman" w:cs="Arial"/>
          <w:b/>
          <w:bCs/>
          <w:iCs/>
          <w:sz w:val="24"/>
          <w:szCs w:val="28"/>
          <w:lang w:eastAsia="hr-HR"/>
        </w:rPr>
        <w:t>2.6. Mjesto izvršenja okvirnog sporazuma</w:t>
      </w:r>
      <w:bookmarkEnd w:id="32"/>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lastRenderedPageBreak/>
        <w:t xml:space="preserve">Mjesto isporuke robe jesu zdravstvene ustanove na području Republike Hrvatske.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Isporučitelj je obvezan predmet nabave isporučivati sukcesivno na način i mjesto određeno pojedinačnim  ugovorom na adrese korisnika sukladno popisu navedenom u dijelu II. Prijedlog okvirnog sporazuma pod točkom 2.1. ove Dokumentacije o nabavi.</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Točna mjesta isporuke bit će definirana pojedinačnim ugovorima i prilikom izdavanja pojedinačne narudžbenice.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33" w:name="_Toc132966708"/>
      <w:r w:rsidRPr="003F71C0">
        <w:rPr>
          <w:rFonts w:ascii="Times New Roman" w:eastAsia="SimSun" w:hAnsi="Times New Roman" w:cs="Arial"/>
          <w:b/>
          <w:bCs/>
          <w:iCs/>
          <w:sz w:val="24"/>
          <w:szCs w:val="28"/>
          <w:lang w:eastAsia="hr-HR"/>
        </w:rPr>
        <w:t>2.7. Rok početka i završetka izvršenja okvirnog sporazuma</w:t>
      </w:r>
      <w:bookmarkEnd w:id="33"/>
    </w:p>
    <w:p w:rsidR="003F71C0" w:rsidRPr="003F71C0" w:rsidRDefault="003F71C0" w:rsidP="003F71C0">
      <w:pPr>
        <w:spacing w:after="0" w:line="276" w:lineRule="auto"/>
        <w:jc w:val="both"/>
        <w:rPr>
          <w:rFonts w:ascii="Times New Roman" w:eastAsia="SimSun" w:hAnsi="Times New Roman" w:cs="Times New Roman"/>
          <w:lang w:eastAsia="hr-HR"/>
        </w:rPr>
      </w:pPr>
      <w:bookmarkStart w:id="34" w:name="_Toc324779205"/>
      <w:bookmarkEnd w:id="31"/>
      <w:r w:rsidRPr="003F71C0">
        <w:rPr>
          <w:rFonts w:ascii="Times New Roman" w:eastAsia="SimSun" w:hAnsi="Times New Roman" w:cs="Times New Roman"/>
          <w:lang w:eastAsia="hr-HR"/>
        </w:rPr>
        <w:t xml:space="preserve">Okvirni sporazum stupa na snagu danom obostranog potpisa Naručitelja i odabranog ponuditelja, a  sklapa se na razdoblje od dvije (2) godine od dana potpisivanja. </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35" w:name="_Toc132966709"/>
      <w:r w:rsidRPr="003F71C0">
        <w:rPr>
          <w:rFonts w:ascii="Times New Roman" w:eastAsia="SimSun" w:hAnsi="Times New Roman" w:cs="Arial"/>
          <w:b/>
          <w:bCs/>
          <w:iCs/>
          <w:sz w:val="24"/>
          <w:szCs w:val="28"/>
          <w:lang w:eastAsia="hr-HR"/>
        </w:rPr>
        <w:t>2.8. Opcije i moguća obnavljanja okvirnog sporazuma</w:t>
      </w:r>
      <w:bookmarkEnd w:id="35"/>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Nije primjenjivo.</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36" w:name="_Toc132966710"/>
      <w:r w:rsidRPr="003F71C0">
        <w:rPr>
          <w:rFonts w:ascii="Times New Roman" w:eastAsia="SimSun" w:hAnsi="Times New Roman" w:cs="Arial"/>
          <w:b/>
          <w:bCs/>
          <w:iCs/>
          <w:sz w:val="24"/>
          <w:szCs w:val="28"/>
          <w:lang w:eastAsia="hr-HR"/>
        </w:rPr>
        <w:t>2.9. Izmjene Okvirnog sporazuma za vrijeme njegova trajanja</w:t>
      </w:r>
      <w:bookmarkEnd w:id="36"/>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Naručitelj smije iznimno produžiti rok trajanja okvirnog sporazuma na razdoblje duže od dvije (2) godine samo u slučaju potrebe osiguranja kontinuirane opskrbe zdravstvenih ustanova/korisnika robom koja je predmet nabave uz suglasnost druge ugovorne strane/Isporučitelja.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U tu svrhu naručitelj će s Isporučiteljem temeljem članka 315. ZJN 2016 sklopiti Dodatak okvirnom sporazumu za točno određeno vremensko razdoblje do sklapanja novog Okvirnog sporazuma, neovisno o novčanoj vrijednosti izmjene. </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keepNext/>
        <w:spacing w:after="0" w:line="276" w:lineRule="auto"/>
        <w:jc w:val="both"/>
        <w:outlineLvl w:val="0"/>
        <w:rPr>
          <w:rFonts w:ascii="Times New Roman" w:eastAsia="SimSun" w:hAnsi="Times New Roman" w:cs="Times New Roman"/>
          <w:b/>
          <w:sz w:val="28"/>
          <w:szCs w:val="24"/>
          <w:u w:val="single"/>
          <w:lang w:eastAsia="hr-HR"/>
        </w:rPr>
      </w:pPr>
      <w:r w:rsidRPr="003F71C0">
        <w:rPr>
          <w:rFonts w:ascii="Times New Roman" w:eastAsia="SimSun" w:hAnsi="Times New Roman" w:cs="Times New Roman"/>
          <w:b/>
          <w:u w:val="single"/>
          <w:lang w:eastAsia="hr-HR"/>
        </w:rPr>
        <w:br w:type="page"/>
      </w:r>
      <w:bookmarkStart w:id="37" w:name="_Toc132966711"/>
      <w:r w:rsidRPr="003F71C0">
        <w:rPr>
          <w:rFonts w:ascii="Times New Roman" w:eastAsia="SimSun" w:hAnsi="Times New Roman" w:cs="Times New Roman"/>
          <w:b/>
          <w:sz w:val="28"/>
          <w:szCs w:val="24"/>
          <w:u w:val="single"/>
          <w:lang w:eastAsia="hr-HR"/>
        </w:rPr>
        <w:lastRenderedPageBreak/>
        <w:t>3. OSNOVE ZA ISKLJUČENJE GOSPODARSKOG SUBJEKTA</w:t>
      </w:r>
      <w:bookmarkEnd w:id="37"/>
      <w:r w:rsidRPr="003F71C0">
        <w:rPr>
          <w:rFonts w:ascii="Times New Roman" w:eastAsia="SimSun" w:hAnsi="Times New Roman" w:cs="Times New Roman"/>
          <w:b/>
          <w:sz w:val="28"/>
          <w:szCs w:val="24"/>
          <w:u w:val="single"/>
          <w:lang w:eastAsia="hr-HR"/>
        </w:rPr>
        <w:t xml:space="preserve"> </w:t>
      </w:r>
      <w:bookmarkStart w:id="38" w:name="_Toc324779206"/>
      <w:bookmarkEnd w:id="34"/>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keepNext/>
        <w:spacing w:after="0" w:line="276" w:lineRule="auto"/>
        <w:jc w:val="both"/>
        <w:outlineLvl w:val="2"/>
        <w:rPr>
          <w:rFonts w:ascii="Times New Roman" w:eastAsia="SimSun" w:hAnsi="Times New Roman" w:cs="Arial"/>
          <w:b/>
          <w:bCs/>
          <w:sz w:val="24"/>
          <w:szCs w:val="26"/>
          <w:lang w:eastAsia="hr-HR"/>
        </w:rPr>
      </w:pPr>
      <w:bookmarkStart w:id="39" w:name="_Toc132966712"/>
      <w:r w:rsidRPr="003F71C0">
        <w:rPr>
          <w:rFonts w:ascii="Times New Roman" w:eastAsia="SimSun" w:hAnsi="Times New Roman" w:cs="Arial"/>
          <w:b/>
          <w:bCs/>
          <w:sz w:val="24"/>
          <w:szCs w:val="26"/>
          <w:lang w:eastAsia="hr-HR"/>
        </w:rPr>
        <w:t>3.1. Obvezne osnove za isključenje gospodarskog subjekta</w:t>
      </w:r>
      <w:bookmarkEnd w:id="39"/>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Sukladno članku 251. i 252. ZJN javni naručitelj obvezan je isključiti gospodarskog subjekta iz postupka javne nabave ako utvrdi da su za to ostvarene osnove temeljem sljedećih kriterija: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
          <w:i/>
          <w:lang w:eastAsia="hr-HR"/>
        </w:rPr>
      </w:pPr>
      <w:r w:rsidRPr="003F71C0">
        <w:rPr>
          <w:rFonts w:ascii="Times New Roman" w:eastAsia="SimSun" w:hAnsi="Times New Roman" w:cs="Times New Roman"/>
          <w:b/>
          <w:i/>
          <w:lang w:eastAsia="hr-HR"/>
        </w:rPr>
        <w:t xml:space="preserve">3.1.1. Nekažnjavanje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Javni naručitelj će isključiti gospodarskog subjekta iz postupka javne nabave ako utvrdi da: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numPr>
          <w:ilvl w:val="0"/>
          <w:numId w:val="10"/>
        </w:numPr>
        <w:spacing w:after="0" w:line="276" w:lineRule="auto"/>
        <w:ind w:left="284" w:hanging="77"/>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je gospodarski subjekt koji ima poslovni </w:t>
      </w:r>
      <w:proofErr w:type="spellStart"/>
      <w:r w:rsidRPr="003F71C0">
        <w:rPr>
          <w:rFonts w:ascii="Times New Roman" w:eastAsia="SimSun" w:hAnsi="Times New Roman" w:cs="Times New Roman"/>
          <w:lang w:eastAsia="hr-HR"/>
        </w:rPr>
        <w:t>nastan</w:t>
      </w:r>
      <w:proofErr w:type="spellEnd"/>
      <w:r w:rsidRPr="003F71C0">
        <w:rPr>
          <w:rFonts w:ascii="Times New Roman" w:eastAsia="SimSun" w:hAnsi="Times New Roman" w:cs="Times New Roman"/>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3F71C0" w:rsidRPr="003F71C0" w:rsidRDefault="003F71C0" w:rsidP="003F71C0">
      <w:pPr>
        <w:spacing w:after="0" w:line="276" w:lineRule="auto"/>
        <w:ind w:left="284"/>
        <w:jc w:val="both"/>
        <w:rPr>
          <w:rFonts w:ascii="Times New Roman" w:eastAsia="SimSun" w:hAnsi="Times New Roman" w:cs="Times New Roman"/>
          <w:lang w:eastAsia="hr-HR"/>
        </w:rPr>
      </w:pP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a) sudjelovanje u zločinačkoj organizaciji, na temelju</w:t>
      </w: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 članka 328. (zločinačko udruženje) i članka 329. (počinjenje kaznenog djela u sastavu zločinačkog udruženja) Kaznenog zakona</w:t>
      </w: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 članka 333. (udruživanje za počinjenje kaznenih djela), iz Kaznenog zakona (»Narodne novine«, br. 110/97., 27/98., 50/00., 129/00., 51/01., 111/03., 190/03., 105/04., 84/05., 71/06., 110/07., 152/08., 57/11., 77/11. i 143/12.)</w:t>
      </w:r>
    </w:p>
    <w:p w:rsidR="003F71C0" w:rsidRPr="003F71C0" w:rsidRDefault="003F71C0" w:rsidP="003F71C0">
      <w:pPr>
        <w:spacing w:after="0" w:line="276" w:lineRule="auto"/>
        <w:ind w:left="284"/>
        <w:jc w:val="both"/>
        <w:rPr>
          <w:rFonts w:ascii="Times New Roman" w:eastAsia="SimSun" w:hAnsi="Times New Roman" w:cs="Times New Roman"/>
          <w:lang w:eastAsia="hr-HR"/>
        </w:rPr>
      </w:pP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b) korupciju, na temelju</w:t>
      </w: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F71C0" w:rsidRPr="003F71C0" w:rsidRDefault="003F71C0" w:rsidP="003F71C0">
      <w:pPr>
        <w:spacing w:after="0" w:line="276" w:lineRule="auto"/>
        <w:ind w:left="284"/>
        <w:jc w:val="both"/>
        <w:rPr>
          <w:rFonts w:ascii="Times New Roman" w:eastAsia="SimSun" w:hAnsi="Times New Roman" w:cs="Times New Roman"/>
          <w:lang w:eastAsia="hr-HR"/>
        </w:rPr>
      </w:pP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c) prijevaru, na temelju</w:t>
      </w: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 članka 236. (prijevara), članka 247. (prijevara u gospodarskom poslovanju), članka 256. (utaja poreza ili carine) i članka 258. (subvencijska prijevara) Kaznenog zakona</w:t>
      </w: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3F71C0" w:rsidRPr="003F71C0" w:rsidRDefault="003F71C0" w:rsidP="003F71C0">
      <w:pPr>
        <w:spacing w:after="0" w:line="276" w:lineRule="auto"/>
        <w:ind w:left="284"/>
        <w:jc w:val="both"/>
        <w:rPr>
          <w:rFonts w:ascii="Times New Roman" w:eastAsia="SimSun" w:hAnsi="Times New Roman" w:cs="Times New Roman"/>
          <w:lang w:eastAsia="hr-HR"/>
        </w:rPr>
      </w:pP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d) terorizam ili kaznena djela povezana s terorističkim aktivnostima, na temelju</w:t>
      </w: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 članka 97. (terorizam), članka 99. (javno poticanje na terorizam), članka 100. (novačenje za terorizam), članka 101. (obuka za terorizam) i članka 102. (terorističko udruženje) Kaznenog zakona</w:t>
      </w: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lastRenderedPageBreak/>
        <w:t>– članka 169. (terorizam), članka 169.a (javno poticanje na terorizam) i članka 169.b (novačenje i obuka za terorizam) iz Kaznenog zakona (»Narodne novine«, br. 110/97., 27/98., 50/00., 129/00., 51/01., 111/03., 190/03., 105/04., 84/05., 71/06., 110/07., 152/08., 57/11., 77/11. i 143/12.)</w:t>
      </w:r>
    </w:p>
    <w:p w:rsidR="003F71C0" w:rsidRPr="003F71C0" w:rsidRDefault="003F71C0" w:rsidP="003F71C0">
      <w:pPr>
        <w:spacing w:after="0" w:line="276" w:lineRule="auto"/>
        <w:ind w:left="284"/>
        <w:jc w:val="both"/>
        <w:rPr>
          <w:rFonts w:ascii="Times New Roman" w:eastAsia="SimSun" w:hAnsi="Times New Roman" w:cs="Times New Roman"/>
          <w:lang w:eastAsia="hr-HR"/>
        </w:rPr>
      </w:pP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e) pranje novca ili financiranje terorizma, na temelju</w:t>
      </w: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 članka 98. (financiranje terorizma) i članka 265. (pranje novca) Kaznenog zakona</w:t>
      </w: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 članka 279. (pranje novca) iz Kaznenog zakona (»Narodne novine«, br. 110/97., 27/98., 50/00., 129/00., 51/01., 111/03., 190/03., 105/04., 84/05., 71/06., 110/07., 152/08., 57/11., 77/11. i 143/12.)</w:t>
      </w:r>
    </w:p>
    <w:p w:rsidR="003F71C0" w:rsidRPr="003F71C0" w:rsidRDefault="003F71C0" w:rsidP="003F71C0">
      <w:pPr>
        <w:spacing w:after="0" w:line="276" w:lineRule="auto"/>
        <w:ind w:left="284"/>
        <w:jc w:val="both"/>
        <w:rPr>
          <w:rFonts w:ascii="Times New Roman" w:eastAsia="SimSun" w:hAnsi="Times New Roman" w:cs="Times New Roman"/>
          <w:lang w:eastAsia="hr-HR"/>
        </w:rPr>
      </w:pP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f) dječji rad ili druge oblike trgovanja ljudima, na temelju</w:t>
      </w: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 članka 106. (trgovanje ljudima) Kaznenog zakona</w:t>
      </w:r>
    </w:p>
    <w:p w:rsidR="003F71C0" w:rsidRPr="003F71C0" w:rsidRDefault="003F71C0" w:rsidP="003F71C0">
      <w:pPr>
        <w:spacing w:after="0" w:line="276" w:lineRule="auto"/>
        <w:ind w:left="284"/>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 članka 175. (trgovanje ljudima i ropstvo) iz Kaznenog zakona (»Narodne novine«, br. 110/97., 27/98., 50/00., 129/00., 51/01., 111/03., 190/03., 105/04., 84/05., 71/06., 110/07., 152/08., 57/11., 77/11. i 143/12.), </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ili</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numPr>
          <w:ilvl w:val="0"/>
          <w:numId w:val="10"/>
        </w:numPr>
        <w:spacing w:after="0" w:line="276" w:lineRule="auto"/>
        <w:ind w:left="426" w:hanging="66"/>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je gospodarski subjekt koji nema poslovni </w:t>
      </w:r>
      <w:proofErr w:type="spellStart"/>
      <w:r w:rsidRPr="003F71C0">
        <w:rPr>
          <w:rFonts w:ascii="Times New Roman" w:eastAsia="SimSun" w:hAnsi="Times New Roman" w:cs="Times New Roman"/>
          <w:lang w:eastAsia="hr-HR"/>
        </w:rPr>
        <w:t>nastan</w:t>
      </w:r>
      <w:proofErr w:type="spellEnd"/>
      <w:r w:rsidRPr="003F71C0">
        <w:rPr>
          <w:rFonts w:ascii="Times New Roman" w:eastAsia="SimSun" w:hAnsi="Times New Roman" w:cs="Times New Roman"/>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3F71C0">
        <w:rPr>
          <w:rFonts w:ascii="Times New Roman" w:eastAsia="SimSun" w:hAnsi="Times New Roman" w:cs="Times New Roman"/>
          <w:lang w:eastAsia="hr-HR"/>
        </w:rPr>
        <w:t>podtočaka</w:t>
      </w:r>
      <w:proofErr w:type="spellEnd"/>
      <w:r w:rsidRPr="003F71C0">
        <w:rPr>
          <w:rFonts w:ascii="Times New Roman" w:eastAsia="SimSun" w:hAnsi="Times New Roman" w:cs="Times New Roman"/>
          <w:lang w:eastAsia="hr-HR"/>
        </w:rPr>
        <w:t xml:space="preserve"> od a) do f) članka 251. stavka 1. ZJN 2016 i za odgovarajuća kaznena djela koja, prema nacionalnim propisima države poslovnog </w:t>
      </w:r>
      <w:proofErr w:type="spellStart"/>
      <w:r w:rsidRPr="003F71C0">
        <w:rPr>
          <w:rFonts w:ascii="Times New Roman" w:eastAsia="SimSun" w:hAnsi="Times New Roman" w:cs="Times New Roman"/>
          <w:lang w:eastAsia="hr-HR"/>
        </w:rPr>
        <w:t>nastana</w:t>
      </w:r>
      <w:proofErr w:type="spellEnd"/>
      <w:r w:rsidRPr="003F71C0">
        <w:rPr>
          <w:rFonts w:ascii="Times New Roman" w:eastAsia="SimSun" w:hAnsi="Times New Roman" w:cs="Times New Roman"/>
          <w:lang w:eastAsia="hr-HR"/>
        </w:rPr>
        <w:t xml:space="preserve"> gospodarskog subjekta, odnosno države čiji je osoba državljanin, obuhvaćaju razloge za isključenje iz članka 57. stavka 1. točaka od (a) do (f) Direktive 2014/24/EU.</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
          <w:i/>
          <w:lang w:eastAsia="hr-HR"/>
        </w:rPr>
      </w:pPr>
      <w:r w:rsidRPr="003F71C0">
        <w:rPr>
          <w:rFonts w:ascii="Times New Roman" w:eastAsia="SimSun" w:hAnsi="Times New Roman" w:cs="Times New Roman"/>
          <w:b/>
          <w:i/>
          <w:lang w:eastAsia="hr-HR"/>
        </w:rPr>
        <w:t>3.1.2. Plaćene dospjele porezne obveze i obveze za mirovinsko i zdravstveno osiguranje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Javni naručitelj će isključiti gospodarskog subjekta iz postupka javne nabave ako utvrdi da gospodarski subjekt nije ispunio obveze plaćanja dospjelih poreznih obveza i obveza za mirovinsko i zdravstveno osiguranje: </w:t>
      </w:r>
    </w:p>
    <w:p w:rsidR="003F71C0" w:rsidRPr="003F71C0" w:rsidRDefault="003F71C0" w:rsidP="003F71C0">
      <w:pPr>
        <w:spacing w:after="0" w:line="276" w:lineRule="auto"/>
        <w:ind w:left="709" w:hanging="283"/>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1. u Republici Hrvatskoj, ako gospodarski subjekt ima poslovni </w:t>
      </w:r>
      <w:proofErr w:type="spellStart"/>
      <w:r w:rsidRPr="003F71C0">
        <w:rPr>
          <w:rFonts w:ascii="Times New Roman" w:eastAsia="SimSun" w:hAnsi="Times New Roman" w:cs="Times New Roman"/>
          <w:lang w:eastAsia="hr-HR"/>
        </w:rPr>
        <w:t>nastan</w:t>
      </w:r>
      <w:proofErr w:type="spellEnd"/>
      <w:r w:rsidRPr="003F71C0">
        <w:rPr>
          <w:rFonts w:ascii="Times New Roman" w:eastAsia="SimSun" w:hAnsi="Times New Roman" w:cs="Times New Roman"/>
          <w:lang w:eastAsia="hr-HR"/>
        </w:rPr>
        <w:t xml:space="preserve"> u Republici Hrvatskoj, ili </w:t>
      </w:r>
    </w:p>
    <w:p w:rsidR="003F71C0" w:rsidRPr="003F71C0" w:rsidRDefault="003F71C0" w:rsidP="003F71C0">
      <w:pPr>
        <w:spacing w:after="0" w:line="276" w:lineRule="auto"/>
        <w:ind w:left="709" w:hanging="283"/>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2. u Republici Hrvatskoj ili u državi poslovnog </w:t>
      </w:r>
      <w:proofErr w:type="spellStart"/>
      <w:r w:rsidRPr="003F71C0">
        <w:rPr>
          <w:rFonts w:ascii="Times New Roman" w:eastAsia="SimSun" w:hAnsi="Times New Roman" w:cs="Times New Roman"/>
          <w:lang w:eastAsia="hr-HR"/>
        </w:rPr>
        <w:t>nastana</w:t>
      </w:r>
      <w:proofErr w:type="spellEnd"/>
      <w:r w:rsidRPr="003F71C0">
        <w:rPr>
          <w:rFonts w:ascii="Times New Roman" w:eastAsia="SimSun" w:hAnsi="Times New Roman" w:cs="Times New Roman"/>
          <w:lang w:eastAsia="hr-HR"/>
        </w:rPr>
        <w:t xml:space="preserve"> gospodarskog subjekta, ako gospodarski subjekt nema poslovni </w:t>
      </w:r>
      <w:proofErr w:type="spellStart"/>
      <w:r w:rsidRPr="003F71C0">
        <w:rPr>
          <w:rFonts w:ascii="Times New Roman" w:eastAsia="SimSun" w:hAnsi="Times New Roman" w:cs="Times New Roman"/>
          <w:lang w:eastAsia="hr-HR"/>
        </w:rPr>
        <w:t>nastan</w:t>
      </w:r>
      <w:proofErr w:type="spellEnd"/>
      <w:r w:rsidRPr="003F71C0">
        <w:rPr>
          <w:rFonts w:ascii="Times New Roman" w:eastAsia="SimSun" w:hAnsi="Times New Roman" w:cs="Times New Roman"/>
          <w:lang w:eastAsia="hr-HR"/>
        </w:rPr>
        <w:t xml:space="preserve"> u Republici Hrvatskoj. </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Iznimno, javni naručitelj neće isključiti gospodarskog subjekta iz postupka javne nabave ako mu sukladno posebnom propisu plaćanje obveza nije dopušteno, ili mu je odobrena odgoda plaćanja.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Odredbe točke 3.1.1. i 3.1.2. odnose se i na odgovarajući način primjenjuju na</w:t>
      </w:r>
      <w:r w:rsidRPr="003F71C0">
        <w:rPr>
          <w:rFonts w:ascii="Times New Roman" w:eastAsia="SimSun" w:hAnsi="Times New Roman" w:cs="Times New Roman"/>
          <w:b/>
          <w:lang w:eastAsia="hr-HR"/>
        </w:rPr>
        <w:t xml:space="preserve"> sve članove zajednice gospodarskih subjekata</w:t>
      </w:r>
      <w:r w:rsidRPr="003F71C0">
        <w:rPr>
          <w:rFonts w:ascii="Times New Roman" w:eastAsia="SimSun" w:hAnsi="Times New Roman" w:cs="Times New Roman"/>
          <w:lang w:eastAsia="hr-HR"/>
        </w:rPr>
        <w:t xml:space="preserve"> te se utvrđuju za sve članove zajednice pojedinačno. </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Odredbe točke 3.1.1. i 3.1.2.</w:t>
      </w:r>
      <w:r w:rsidRPr="003F71C0">
        <w:rPr>
          <w:rFonts w:ascii="Times New Roman" w:eastAsia="SimSun" w:hAnsi="Times New Roman" w:cs="Times New Roman"/>
          <w:sz w:val="24"/>
          <w:szCs w:val="24"/>
          <w:lang w:eastAsia="hr-HR"/>
        </w:rPr>
        <w:t xml:space="preserve"> </w:t>
      </w:r>
      <w:r w:rsidRPr="003F71C0">
        <w:rPr>
          <w:rFonts w:ascii="Times New Roman" w:eastAsia="SimSun" w:hAnsi="Times New Roman" w:cs="Times New Roman"/>
          <w:lang w:eastAsia="hr-HR"/>
        </w:rPr>
        <w:t>odnose se i na odgovarajući način primjenjuju i na</w:t>
      </w:r>
      <w:r w:rsidRPr="003F71C0">
        <w:rPr>
          <w:rFonts w:ascii="Times New Roman" w:eastAsia="SimSun" w:hAnsi="Times New Roman" w:cs="Times New Roman"/>
          <w:b/>
          <w:lang w:eastAsia="hr-HR"/>
        </w:rPr>
        <w:t xml:space="preserve"> </w:t>
      </w:r>
      <w:proofErr w:type="spellStart"/>
      <w:r w:rsidRPr="003F71C0">
        <w:rPr>
          <w:rFonts w:ascii="Times New Roman" w:eastAsia="SimSun" w:hAnsi="Times New Roman" w:cs="Times New Roman"/>
          <w:b/>
          <w:lang w:eastAsia="hr-HR"/>
        </w:rPr>
        <w:t>podugovaratelje</w:t>
      </w:r>
      <w:proofErr w:type="spellEnd"/>
      <w:r w:rsidRPr="003F71C0">
        <w:rPr>
          <w:rFonts w:ascii="Times New Roman" w:eastAsia="SimSun" w:hAnsi="Times New Roman" w:cs="Times New Roman"/>
          <w:lang w:eastAsia="hr-HR"/>
        </w:rPr>
        <w:t>.</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Ako Naručitelj utvrdi da postoji osnova za isključenje </w:t>
      </w:r>
      <w:proofErr w:type="spellStart"/>
      <w:r w:rsidRPr="003F71C0">
        <w:rPr>
          <w:rFonts w:ascii="Times New Roman" w:eastAsia="SimSun" w:hAnsi="Times New Roman" w:cs="Times New Roman"/>
          <w:lang w:eastAsia="hr-HR"/>
        </w:rPr>
        <w:t>podugovaratelja</w:t>
      </w:r>
      <w:proofErr w:type="spellEnd"/>
      <w:r w:rsidRPr="003F71C0">
        <w:rPr>
          <w:rFonts w:ascii="Times New Roman" w:eastAsia="SimSun" w:hAnsi="Times New Roman" w:cs="Times New Roman"/>
          <w:lang w:eastAsia="hr-HR"/>
        </w:rPr>
        <w:t xml:space="preserve">, zatražiti će od gospodarskog subjekta zamjenu tog </w:t>
      </w:r>
      <w:proofErr w:type="spellStart"/>
      <w:r w:rsidRPr="003F71C0">
        <w:rPr>
          <w:rFonts w:ascii="Times New Roman" w:eastAsia="SimSun" w:hAnsi="Times New Roman" w:cs="Times New Roman"/>
          <w:lang w:eastAsia="hr-HR"/>
        </w:rPr>
        <w:t>podugovaratelja</w:t>
      </w:r>
      <w:proofErr w:type="spellEnd"/>
      <w:r w:rsidRPr="003F71C0">
        <w:rPr>
          <w:rFonts w:ascii="Times New Roman" w:eastAsia="SimSun" w:hAnsi="Times New Roman" w:cs="Times New Roman"/>
          <w:lang w:eastAsia="hr-HR"/>
        </w:rPr>
        <w:t xml:space="preserve"> u primjernom roku, ne kraćem od pet (5) dana.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Cs/>
          <w:iCs/>
          <w:lang w:eastAsia="hr-HR"/>
        </w:rPr>
      </w:pPr>
      <w:r w:rsidRPr="003F71C0">
        <w:rPr>
          <w:rFonts w:ascii="Times New Roman" w:eastAsia="SimSun" w:hAnsi="Times New Roman" w:cs="Times New Roman"/>
          <w:lang w:eastAsia="hr-HR"/>
        </w:rPr>
        <w:t xml:space="preserve">Odredbe točke 3.1.1. i 3.1.2. odnose se i na </w:t>
      </w:r>
      <w:r w:rsidRPr="003F71C0">
        <w:rPr>
          <w:rFonts w:ascii="Times New Roman" w:eastAsia="SimSun" w:hAnsi="Times New Roman" w:cs="Times New Roman"/>
          <w:b/>
          <w:lang w:eastAsia="hr-HR"/>
        </w:rPr>
        <w:t>subjekte na čiju se sposobnost gospodarski subjekt oslanja</w:t>
      </w:r>
      <w:r w:rsidRPr="003F71C0">
        <w:rPr>
          <w:rFonts w:ascii="Times New Roman" w:eastAsia="SimSun" w:hAnsi="Times New Roman" w:cs="Times New Roman"/>
          <w:lang w:eastAsia="hr-HR"/>
        </w:rPr>
        <w:t>.</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Ako Naručitelj utvrdi da postoji osnova za isključenje subjekta na čiju se sposobnost oslonio, zatražiti će od gospodarskog subjekta zamjenu tog subjekta u primjernom roku, ne kraćem od pet (5) dana.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keepNext/>
        <w:spacing w:after="0" w:line="276" w:lineRule="auto"/>
        <w:jc w:val="both"/>
        <w:outlineLvl w:val="2"/>
        <w:rPr>
          <w:rFonts w:ascii="Times New Roman" w:eastAsia="SimSun" w:hAnsi="Times New Roman" w:cs="Arial"/>
          <w:b/>
          <w:bCs/>
          <w:sz w:val="24"/>
          <w:szCs w:val="26"/>
          <w:lang w:eastAsia="hr-HR"/>
        </w:rPr>
      </w:pPr>
      <w:bookmarkStart w:id="40" w:name="_Toc132966713"/>
      <w:r w:rsidRPr="003F71C0">
        <w:rPr>
          <w:rFonts w:ascii="Times New Roman" w:eastAsia="SimSun" w:hAnsi="Times New Roman" w:cs="Arial"/>
          <w:b/>
          <w:bCs/>
          <w:sz w:val="24"/>
          <w:szCs w:val="26"/>
          <w:lang w:eastAsia="hr-HR"/>
        </w:rPr>
        <w:t>3.2. Ostale osnove za isključenje gospodarskog subjekta</w:t>
      </w:r>
      <w:bookmarkEnd w:id="40"/>
    </w:p>
    <w:p w:rsidR="003F71C0" w:rsidRPr="003F71C0" w:rsidRDefault="003F71C0" w:rsidP="003F71C0">
      <w:pPr>
        <w:spacing w:after="0" w:line="276" w:lineRule="auto"/>
        <w:jc w:val="both"/>
        <w:rPr>
          <w:rFonts w:ascii="Times New Roman" w:eastAsia="SimSun" w:hAnsi="Times New Roman" w:cs="Times New Roman"/>
          <w:b/>
          <w:i/>
          <w:lang w:eastAsia="hr-HR"/>
        </w:rPr>
      </w:pPr>
      <w:r w:rsidRPr="003F71C0">
        <w:rPr>
          <w:rFonts w:ascii="Times New Roman" w:eastAsia="SimSun" w:hAnsi="Times New Roman" w:cs="Times New Roman"/>
          <w:b/>
          <w:i/>
          <w:lang w:eastAsia="hr-HR"/>
        </w:rPr>
        <w:t>3.2.1. Ostale osnove za isključenje iz članka 254. stavak 1. točka 5. ZJN 2016</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Naručitelj će isključiti gospodarskog subjekta iz postupka javne nabave ako se sukob interesa u smislu poglavlja 8. glave III. dijela prvog ZJN 2016 ne može učinkovito ukloniti drugim, manje drastičnim mjerama</w:t>
      </w:r>
      <w:r w:rsidR="00CB316B">
        <w:rPr>
          <w:rFonts w:ascii="Times New Roman" w:eastAsia="SimSun" w:hAnsi="Times New Roman" w:cs="Times New Roman"/>
          <w:lang w:eastAsia="hr-HR"/>
        </w:rPr>
        <w:t>.</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
          <w:i/>
          <w:lang w:eastAsia="hr-HR"/>
        </w:rPr>
      </w:pPr>
      <w:r w:rsidRPr="003F71C0">
        <w:rPr>
          <w:rFonts w:ascii="Times New Roman" w:eastAsia="SimSun" w:hAnsi="Times New Roman" w:cs="Times New Roman"/>
          <w:b/>
          <w:i/>
          <w:lang w:eastAsia="hr-HR"/>
        </w:rPr>
        <w:t xml:space="preserve">3.2.2. Ostale osnove za isključenje iz članka 254. stavak 1. točka 6. ZJN 2016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Naručitelj će isključiti gospodarskog subjekta iz postupka javne nabave ako se narušavanje tržišnog natjecanja, zbog prethodnog sudjelovanja gospodarskog subjekta u pripremi postupka nabave, kako je navedeno u članku 199. ZJN 2016, ne može ukloniti drugim, manje drastičnim mjerama.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Sukladno članku 199. stavku 3. ZJN 2016 naručitelj će iz postupka isključiti ponuditelja koji je prethodno sudjelovao u </w:t>
      </w:r>
      <w:r w:rsidRPr="003F71C0">
        <w:rPr>
          <w:rFonts w:ascii="Times New Roman" w:eastAsia="SimSun" w:hAnsi="Times New Roman" w:cs="Times New Roman"/>
          <w:u w:val="single"/>
          <w:lang w:eastAsia="hr-HR"/>
        </w:rPr>
        <w:t>pripremi postupka</w:t>
      </w:r>
      <w:r w:rsidRPr="003F71C0">
        <w:rPr>
          <w:rFonts w:ascii="Times New Roman" w:eastAsia="SimSun" w:hAnsi="Times New Roman" w:cs="Times New Roman"/>
          <w:lang w:eastAsia="hr-HR"/>
        </w:rPr>
        <w:t xml:space="preserve"> samo ako utvrdi da se na drugi način ne može osigurati obvezno poštivanje načela jednakog tretmana.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Prije isključenja, Naručitelj će omogućiti ponuditeljima da dokažu da njihovo sudjelovanje u pripremi postupka ne može narušiti tržišno natjecanje (članak 199. stavak 4. ZJN 2016). U skladu sa stavkom 5. članka 199. ZJN 2016 Naručitelj će poduzete mjere dokumentirati u izvješću o postupku javne nabave.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Odredbe točke 3.2.1. i 3.2.2. odnose se i na</w:t>
      </w:r>
      <w:r w:rsidRPr="003F71C0">
        <w:rPr>
          <w:rFonts w:ascii="Times New Roman" w:eastAsia="SimSun" w:hAnsi="Times New Roman" w:cs="Times New Roman"/>
          <w:b/>
          <w:lang w:eastAsia="hr-HR"/>
        </w:rPr>
        <w:t xml:space="preserve"> </w:t>
      </w:r>
      <w:r w:rsidRPr="003F71C0">
        <w:rPr>
          <w:rFonts w:ascii="Times New Roman" w:eastAsia="SimSun" w:hAnsi="Times New Roman" w:cs="Times New Roman"/>
          <w:b/>
          <w:bCs/>
          <w:lang w:eastAsia="hr-HR"/>
        </w:rPr>
        <w:t>sve članove zajednice gospodarskih subjekata</w:t>
      </w:r>
      <w:r w:rsidRPr="003F71C0">
        <w:rPr>
          <w:rFonts w:ascii="Times New Roman" w:eastAsia="SimSun" w:hAnsi="Times New Roman" w:cs="Times New Roman"/>
          <w:lang w:eastAsia="hr-HR"/>
        </w:rPr>
        <w:t xml:space="preserve"> (ponuditelja).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Odredbe točke 3.2.1. i 3.2.2. odnose se i na </w:t>
      </w:r>
      <w:proofErr w:type="spellStart"/>
      <w:r w:rsidRPr="003F71C0">
        <w:rPr>
          <w:rFonts w:ascii="Times New Roman" w:eastAsia="SimSun" w:hAnsi="Times New Roman" w:cs="Times New Roman"/>
          <w:b/>
          <w:bCs/>
          <w:lang w:eastAsia="hr-HR"/>
        </w:rPr>
        <w:t>podugovaratelje</w:t>
      </w:r>
      <w:proofErr w:type="spellEnd"/>
      <w:r w:rsidRPr="003F71C0">
        <w:rPr>
          <w:rFonts w:ascii="Times New Roman" w:eastAsia="SimSun" w:hAnsi="Times New Roman" w:cs="Times New Roman"/>
          <w:lang w:eastAsia="hr-HR"/>
        </w:rPr>
        <w:t xml:space="preserve">. Ako Naručitelj utvrdi da postoji osnova za isključenje </w:t>
      </w:r>
      <w:proofErr w:type="spellStart"/>
      <w:r w:rsidRPr="003F71C0">
        <w:rPr>
          <w:rFonts w:ascii="Times New Roman" w:eastAsia="SimSun" w:hAnsi="Times New Roman" w:cs="Times New Roman"/>
          <w:lang w:eastAsia="hr-HR"/>
        </w:rPr>
        <w:t>podugovaratelja</w:t>
      </w:r>
      <w:proofErr w:type="spellEnd"/>
      <w:r w:rsidRPr="003F71C0">
        <w:rPr>
          <w:rFonts w:ascii="Times New Roman" w:eastAsia="SimSun" w:hAnsi="Times New Roman" w:cs="Times New Roman"/>
          <w:lang w:eastAsia="hr-HR"/>
        </w:rPr>
        <w:t xml:space="preserve">, zatražiti će od gospodarskog subjekta zamjenu tog </w:t>
      </w:r>
      <w:proofErr w:type="spellStart"/>
      <w:r w:rsidRPr="003F71C0">
        <w:rPr>
          <w:rFonts w:ascii="Times New Roman" w:eastAsia="SimSun" w:hAnsi="Times New Roman" w:cs="Times New Roman"/>
          <w:lang w:eastAsia="hr-HR"/>
        </w:rPr>
        <w:t>podugovaratelja</w:t>
      </w:r>
      <w:proofErr w:type="spellEnd"/>
      <w:r w:rsidRPr="003F71C0">
        <w:rPr>
          <w:rFonts w:ascii="Times New Roman" w:eastAsia="SimSun" w:hAnsi="Times New Roman" w:cs="Times New Roman"/>
          <w:lang w:eastAsia="hr-HR"/>
        </w:rPr>
        <w:t xml:space="preserve"> u primjernom roku, ne kraćem od pet (5) dana.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Odredbe točke 3.1.2. i 3.2.2.odnose se i na</w:t>
      </w:r>
      <w:r w:rsidRPr="003F71C0">
        <w:rPr>
          <w:rFonts w:ascii="Times New Roman" w:eastAsia="SimSun" w:hAnsi="Times New Roman" w:cs="Times New Roman"/>
          <w:b/>
          <w:lang w:eastAsia="hr-HR"/>
        </w:rPr>
        <w:t xml:space="preserve"> </w:t>
      </w:r>
      <w:r w:rsidRPr="003F71C0">
        <w:rPr>
          <w:rFonts w:ascii="Times New Roman" w:eastAsia="SimSun" w:hAnsi="Times New Roman" w:cs="Times New Roman"/>
          <w:b/>
          <w:bCs/>
          <w:lang w:eastAsia="hr-HR"/>
        </w:rPr>
        <w:t>subjekte na čiju se sposobnost gospodarski subjekt oslanja</w:t>
      </w:r>
      <w:r w:rsidRPr="003F71C0">
        <w:rPr>
          <w:rFonts w:ascii="Times New Roman" w:eastAsia="SimSun" w:hAnsi="Times New Roman" w:cs="Times New Roman"/>
          <w:lang w:eastAsia="hr-HR"/>
        </w:rPr>
        <w:t>. Ako Naručitelj utvrdi da postoji osnova za isključenje subjekta na čiju se sposobnost oslonio, zatražiti će od gospodarskog subjekta zamjenu tog subjekta u primjernom roku, ne kraćem od pet (5) dana.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keepNext/>
        <w:spacing w:after="0" w:line="276" w:lineRule="auto"/>
        <w:jc w:val="both"/>
        <w:outlineLvl w:val="2"/>
        <w:rPr>
          <w:rFonts w:ascii="Times New Roman" w:eastAsia="SimSun" w:hAnsi="Times New Roman" w:cs="Arial"/>
          <w:b/>
          <w:bCs/>
          <w:sz w:val="24"/>
          <w:szCs w:val="26"/>
          <w:lang w:eastAsia="hr-HR"/>
        </w:rPr>
      </w:pPr>
      <w:bookmarkStart w:id="41" w:name="_Toc132966714"/>
      <w:r w:rsidRPr="003F71C0">
        <w:rPr>
          <w:rFonts w:ascii="Times New Roman" w:eastAsia="SimSun" w:hAnsi="Times New Roman" w:cs="Arial"/>
          <w:b/>
          <w:bCs/>
          <w:sz w:val="24"/>
          <w:szCs w:val="26"/>
          <w:lang w:eastAsia="hr-HR"/>
        </w:rPr>
        <w:t>3.3. Dokumenti kojima se dokazuje da ne postoje osnove za isključenje</w:t>
      </w:r>
      <w:bookmarkEnd w:id="41"/>
    </w:p>
    <w:p w:rsidR="003F71C0" w:rsidRPr="003F71C0" w:rsidRDefault="003F71C0" w:rsidP="003F71C0">
      <w:pPr>
        <w:spacing w:after="0" w:line="276" w:lineRule="auto"/>
        <w:jc w:val="both"/>
        <w:rPr>
          <w:rFonts w:ascii="Times New Roman" w:eastAsia="SimSun" w:hAnsi="Times New Roman" w:cs="Times New Roman"/>
          <w:lang w:eastAsia="hr-HR"/>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47"/>
      </w:tblGrid>
      <w:tr w:rsidR="003F71C0" w:rsidRPr="003F71C0" w:rsidTr="00B44D9C">
        <w:trPr>
          <w:trHeight w:val="746"/>
        </w:trPr>
        <w:tc>
          <w:tcPr>
            <w:tcW w:w="9747" w:type="dxa"/>
          </w:tcPr>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Kao preliminarni dokaz nepostojanja osnova za isključenje iz točke 3.1.1. gospodarski subjekt u ponudi dostavlja: </w:t>
            </w:r>
          </w:p>
          <w:p w:rsidR="003F71C0" w:rsidRPr="003F71C0" w:rsidRDefault="003F71C0" w:rsidP="003F71C0">
            <w:pPr>
              <w:numPr>
                <w:ilvl w:val="0"/>
                <w:numId w:val="1"/>
              </w:numPr>
              <w:spacing w:after="0" w:line="276" w:lineRule="auto"/>
              <w:ind w:left="284" w:hanging="284"/>
              <w:jc w:val="both"/>
              <w:rPr>
                <w:rFonts w:ascii="Times New Roman" w:eastAsia="SimSun" w:hAnsi="Times New Roman" w:cs="Times New Roman"/>
                <w:i/>
                <w:lang w:eastAsia="hr-HR"/>
              </w:rPr>
            </w:pPr>
            <w:r w:rsidRPr="003F71C0">
              <w:rPr>
                <w:rFonts w:ascii="Times New Roman" w:eastAsia="SimSun" w:hAnsi="Times New Roman" w:cs="Times New Roman"/>
                <w:i/>
                <w:lang w:eastAsia="hr-HR"/>
              </w:rPr>
              <w:t xml:space="preserve">ispunjeni obrazac Europske jedinstvene dokumentacije o nabavi (dalje: </w:t>
            </w:r>
            <w:proofErr w:type="spellStart"/>
            <w:r w:rsidRPr="003F71C0">
              <w:rPr>
                <w:rFonts w:ascii="Times New Roman" w:eastAsia="SimSun" w:hAnsi="Times New Roman" w:cs="Times New Roman"/>
                <w:i/>
                <w:lang w:eastAsia="hr-HR"/>
              </w:rPr>
              <w:t>eESPD</w:t>
            </w:r>
            <w:proofErr w:type="spellEnd"/>
            <w:r w:rsidRPr="003F71C0">
              <w:rPr>
                <w:rFonts w:ascii="Times New Roman" w:eastAsia="SimSun" w:hAnsi="Times New Roman" w:cs="Times New Roman"/>
                <w:i/>
                <w:lang w:eastAsia="hr-HR"/>
              </w:rPr>
              <w:t>) Dio III. Osnove za isključenje, Odjeljak A: Osnove povezane s kaznenim presudama, za sve gospodarske subjekte u ponudi</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
                <w:i/>
                <w:color w:val="FF0000"/>
                <w:lang w:eastAsia="hr-HR"/>
              </w:rPr>
            </w:pPr>
            <w:r w:rsidRPr="003F71C0">
              <w:rPr>
                <w:rFonts w:ascii="Times New Roman" w:eastAsia="SimSun" w:hAnsi="Times New Roman" w:cs="Times New Roman"/>
                <w:b/>
                <w:i/>
                <w:lang w:eastAsia="hr-HR"/>
              </w:rPr>
              <w:t xml:space="preserve">U svrhu učinkovite provjere nepostojanja navedene osnove za isključenje, ponuditelj je u Dijelu II., odjeljku B </w:t>
            </w:r>
            <w:proofErr w:type="spellStart"/>
            <w:r w:rsidRPr="003F71C0">
              <w:rPr>
                <w:rFonts w:ascii="Times New Roman" w:eastAsia="SimSun" w:hAnsi="Times New Roman" w:cs="Times New Roman"/>
                <w:b/>
                <w:i/>
                <w:lang w:eastAsia="hr-HR"/>
              </w:rPr>
              <w:t>eESPD</w:t>
            </w:r>
            <w:proofErr w:type="spellEnd"/>
            <w:r w:rsidRPr="003F71C0">
              <w:rPr>
                <w:rFonts w:ascii="Times New Roman" w:eastAsia="SimSun" w:hAnsi="Times New Roman" w:cs="Times New Roman"/>
                <w:b/>
                <w:i/>
                <w:lang w:eastAsia="hr-HR"/>
              </w:rPr>
              <w:t xml:space="preserve"> obrasca obvezan navesti sve osobe koje su članovi upravnog, upravljačkog ili nadzornog </w:t>
            </w:r>
            <w:r w:rsidRPr="003F71C0">
              <w:rPr>
                <w:rFonts w:ascii="Times New Roman" w:eastAsia="SimSun" w:hAnsi="Times New Roman" w:cs="Times New Roman"/>
                <w:b/>
                <w:i/>
                <w:lang w:eastAsia="hr-HR"/>
              </w:rPr>
              <w:lastRenderedPageBreak/>
              <w:t>tijela ili imaju ovlasti zastupanja, donošenja odluka ili nadzora gospodarskog subjekta te za svaku od tih osoba upisati podatak o njihovu državljanstvu.</w:t>
            </w:r>
          </w:p>
        </w:tc>
      </w:tr>
    </w:tbl>
    <w:p w:rsidR="003F71C0" w:rsidRPr="003F71C0" w:rsidRDefault="003F71C0" w:rsidP="003F71C0">
      <w:pPr>
        <w:spacing w:after="0" w:line="276" w:lineRule="auto"/>
        <w:jc w:val="both"/>
        <w:rPr>
          <w:rFonts w:ascii="Times New Roman" w:eastAsia="SimSun" w:hAnsi="Times New Roman" w:cs="Times New Roman"/>
          <w:b/>
          <w:lang w:eastAsia="hr-HR"/>
        </w:rPr>
      </w:pPr>
      <w:r w:rsidRPr="003F71C0">
        <w:rPr>
          <w:rFonts w:ascii="Times New Roman" w:eastAsia="SimSun" w:hAnsi="Times New Roman" w:cs="Times New Roman"/>
          <w:lang w:eastAsia="hr-HR"/>
        </w:rPr>
        <w:lastRenderedPageBreak/>
        <w:t xml:space="preserve">Ažurirani popratni dokumenti kojima se dokazuje da ne postoje osnove za isključenje iz </w:t>
      </w:r>
      <w:r w:rsidRPr="003F71C0">
        <w:rPr>
          <w:rFonts w:ascii="Times New Roman" w:eastAsia="SimSun" w:hAnsi="Times New Roman" w:cs="Times New Roman"/>
          <w:b/>
          <w:lang w:eastAsia="hr-HR"/>
        </w:rPr>
        <w:t xml:space="preserve">točke 3.1.1. </w:t>
      </w:r>
      <w:r w:rsidRPr="003F71C0">
        <w:rPr>
          <w:rFonts w:ascii="Times New Roman" w:eastAsia="SimSun" w:hAnsi="Times New Roman" w:cs="Times New Roman"/>
          <w:lang w:eastAsia="hr-HR"/>
        </w:rPr>
        <w:t>su</w:t>
      </w:r>
      <w:r w:rsidRPr="003F71C0">
        <w:rPr>
          <w:rFonts w:ascii="Times New Roman" w:eastAsia="SimSun" w:hAnsi="Times New Roman" w:cs="Times New Roman"/>
          <w:b/>
          <w:lang w:eastAsia="hr-HR"/>
        </w:rPr>
        <w:t>:</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numPr>
          <w:ilvl w:val="0"/>
          <w:numId w:val="2"/>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b/>
          <w:lang w:eastAsia="hr-HR"/>
        </w:rPr>
        <w:t>izvadak iz kaznene evidencije ili drugog odgovarajućeg registra</w:t>
      </w:r>
      <w:r w:rsidRPr="003F71C0">
        <w:rPr>
          <w:rFonts w:ascii="Times New Roman" w:eastAsia="SimSun" w:hAnsi="Times New Roman" w:cs="Times New Roman"/>
          <w:lang w:eastAsia="hr-HR"/>
        </w:rPr>
        <w:t xml:space="preserve"> ili, ako to nije moguće,</w:t>
      </w:r>
    </w:p>
    <w:p w:rsidR="003F71C0" w:rsidRPr="003F71C0" w:rsidRDefault="003F71C0" w:rsidP="003F71C0">
      <w:pPr>
        <w:numPr>
          <w:ilvl w:val="0"/>
          <w:numId w:val="2"/>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b/>
          <w:lang w:eastAsia="hr-HR"/>
        </w:rPr>
        <w:t>jednakovrijedni dokument nadležne sudske ili upravne vlasti</w:t>
      </w:r>
      <w:r w:rsidRPr="003F71C0">
        <w:rPr>
          <w:rFonts w:ascii="Times New Roman" w:eastAsia="SimSun" w:hAnsi="Times New Roman" w:cs="Times New Roman"/>
          <w:lang w:eastAsia="hr-HR"/>
        </w:rPr>
        <w:t xml:space="preserve"> u državi poslovnog </w:t>
      </w:r>
      <w:proofErr w:type="spellStart"/>
      <w:r w:rsidRPr="003F71C0">
        <w:rPr>
          <w:rFonts w:ascii="Times New Roman" w:eastAsia="SimSun" w:hAnsi="Times New Roman" w:cs="Times New Roman"/>
          <w:lang w:eastAsia="hr-HR"/>
        </w:rPr>
        <w:t>nastana</w:t>
      </w:r>
      <w:proofErr w:type="spellEnd"/>
      <w:r w:rsidRPr="003F71C0">
        <w:rPr>
          <w:rFonts w:ascii="Times New Roman" w:eastAsia="SimSun" w:hAnsi="Times New Roman" w:cs="Times New Roman"/>
          <w:lang w:eastAsia="hr-HR"/>
        </w:rPr>
        <w:t xml:space="preserve"> gospodarskog subjekta, odnosno državi čiji je osoba državljanin, ili</w:t>
      </w:r>
    </w:p>
    <w:p w:rsidR="003F71C0" w:rsidRPr="003F71C0" w:rsidRDefault="003F71C0" w:rsidP="003F71C0">
      <w:pPr>
        <w:numPr>
          <w:ilvl w:val="0"/>
          <w:numId w:val="2"/>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ako se u državi poslovnog </w:t>
      </w:r>
      <w:proofErr w:type="spellStart"/>
      <w:r w:rsidRPr="003F71C0">
        <w:rPr>
          <w:rFonts w:ascii="Times New Roman" w:eastAsia="SimSun" w:hAnsi="Times New Roman" w:cs="Times New Roman"/>
          <w:lang w:eastAsia="hr-HR"/>
        </w:rPr>
        <w:t>nastana</w:t>
      </w:r>
      <w:proofErr w:type="spellEnd"/>
      <w:r w:rsidRPr="003F71C0">
        <w:rPr>
          <w:rFonts w:ascii="Times New Roman" w:eastAsia="SimSun" w:hAnsi="Times New Roman" w:cs="Times New Roman"/>
          <w:lang w:eastAsia="hr-HR"/>
        </w:rPr>
        <w:t xml:space="preserve"> gospodarskog subjekta, odnosno državi čiji je osoba državljanin ne izdaju takvi dokumenti ili ako ne obuhvaćaju sve okolnosti iz čl. 251. st.1. ZJN 2016, oni mogu biti zamijenjeni </w:t>
      </w:r>
      <w:r w:rsidRPr="003F71C0">
        <w:rPr>
          <w:rFonts w:ascii="Times New Roman" w:eastAsia="SimSun" w:hAnsi="Times New Roman" w:cs="Times New Roman"/>
          <w:b/>
          <w:lang w:eastAsia="hr-HR"/>
        </w:rPr>
        <w:t>izjavom pod prisegom</w:t>
      </w:r>
      <w:r w:rsidRPr="003F71C0">
        <w:rPr>
          <w:rFonts w:ascii="Times New Roman" w:eastAsia="SimSun" w:hAnsi="Times New Roman" w:cs="Times New Roman"/>
          <w:lang w:eastAsia="hr-HR"/>
        </w:rPr>
        <w:t xml:space="preserve"> ili, ako izjava pod prisegom prema pravu dotične države ne postoji, </w:t>
      </w:r>
      <w:r w:rsidRPr="003F71C0">
        <w:rPr>
          <w:rFonts w:ascii="Times New Roman" w:eastAsia="SimSun" w:hAnsi="Times New Roman" w:cs="Times New Roman"/>
          <w:b/>
          <w:lang w:eastAsia="hr-HR"/>
        </w:rPr>
        <w:t>izjavom davatelja s ovjerenim potpisom</w:t>
      </w:r>
      <w:r w:rsidRPr="003F71C0">
        <w:rPr>
          <w:rFonts w:ascii="Times New Roman" w:eastAsia="SimSun" w:hAnsi="Times New Roman" w:cs="Times New Roman"/>
          <w:lang w:eastAsia="hr-HR"/>
        </w:rPr>
        <w:t xml:space="preserve"> kod nadležne sudske ili upravne vlasti, javnog bilježnika ili strukovnog ili trgovinskog tijela u državi poslovnog </w:t>
      </w:r>
      <w:proofErr w:type="spellStart"/>
      <w:r w:rsidRPr="003F71C0">
        <w:rPr>
          <w:rFonts w:ascii="Times New Roman" w:eastAsia="SimSun" w:hAnsi="Times New Roman" w:cs="Times New Roman"/>
          <w:lang w:eastAsia="hr-HR"/>
        </w:rPr>
        <w:t>nastana</w:t>
      </w:r>
      <w:proofErr w:type="spellEnd"/>
      <w:r w:rsidRPr="003F71C0">
        <w:rPr>
          <w:rFonts w:ascii="Times New Roman" w:eastAsia="SimSun" w:hAnsi="Times New Roman" w:cs="Times New Roman"/>
          <w:lang w:eastAsia="hr-HR"/>
        </w:rPr>
        <w:t xml:space="preserve"> gospodarskog subjekta, odnosno državi čiji je osoba državljanin. </w:t>
      </w:r>
      <w:r w:rsidRPr="003F71C0">
        <w:rPr>
          <w:rFonts w:ascii="Times New Roman" w:eastAsia="SimSun" w:hAnsi="Times New Roman" w:cs="Times New Roman"/>
          <w:u w:val="single"/>
          <w:lang w:eastAsia="hr-HR"/>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3F71C0" w:rsidRPr="003F71C0" w:rsidRDefault="003F71C0" w:rsidP="003F71C0">
      <w:pPr>
        <w:spacing w:after="0" w:line="276" w:lineRule="auto"/>
        <w:jc w:val="both"/>
        <w:rPr>
          <w:rFonts w:ascii="Times New Roman" w:eastAsia="SimSun" w:hAnsi="Times New Roman" w:cs="Times New Roman"/>
          <w:bCs/>
          <w:iCs/>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47"/>
      </w:tblGrid>
      <w:tr w:rsidR="003F71C0" w:rsidRPr="003F71C0" w:rsidTr="003F71C0">
        <w:trPr>
          <w:trHeight w:val="1452"/>
        </w:trPr>
        <w:tc>
          <w:tcPr>
            <w:tcW w:w="9747" w:type="dxa"/>
          </w:tcPr>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Kao preliminarni dokaz nepostojanja osnova za isključenje iz točke 3.1.2. gospodarski subjekt u ponudi dostavlja</w:t>
            </w:r>
          </w:p>
          <w:p w:rsidR="003F71C0" w:rsidRPr="003F71C0" w:rsidRDefault="003F71C0" w:rsidP="003F71C0">
            <w:pPr>
              <w:numPr>
                <w:ilvl w:val="0"/>
                <w:numId w:val="1"/>
              </w:numPr>
              <w:spacing w:after="0" w:line="276" w:lineRule="auto"/>
              <w:jc w:val="both"/>
              <w:rPr>
                <w:rFonts w:ascii="Times New Roman" w:eastAsia="SimSun" w:hAnsi="Times New Roman" w:cs="Times New Roman"/>
                <w:i/>
                <w:lang w:eastAsia="hr-HR"/>
              </w:rPr>
            </w:pPr>
            <w:r w:rsidRPr="003F71C0">
              <w:rPr>
                <w:rFonts w:ascii="Times New Roman" w:eastAsia="SimSun" w:hAnsi="Times New Roman" w:cs="Times New Roman"/>
                <w:i/>
                <w:lang w:eastAsia="hr-HR"/>
              </w:rPr>
              <w:t xml:space="preserve">ispunjeni obrazac </w:t>
            </w:r>
            <w:proofErr w:type="spellStart"/>
            <w:r w:rsidRPr="003F71C0">
              <w:rPr>
                <w:rFonts w:ascii="Times New Roman" w:eastAsia="SimSun" w:hAnsi="Times New Roman" w:cs="Times New Roman"/>
                <w:i/>
                <w:lang w:eastAsia="hr-HR"/>
              </w:rPr>
              <w:t>eESPD</w:t>
            </w:r>
            <w:proofErr w:type="spellEnd"/>
            <w:r w:rsidRPr="003F71C0">
              <w:rPr>
                <w:rFonts w:ascii="Times New Roman" w:eastAsia="SimSun" w:hAnsi="Times New Roman" w:cs="Times New Roman"/>
                <w:i/>
                <w:lang w:eastAsia="hr-HR"/>
              </w:rPr>
              <w:t>, Dio III. Osnove za isključenje, Odjeljak B: Osnove povezane s plaćanjem poreza ili doprinosa za socijalno osiguranje, za sve gospodarske subjekte u ponudi.</w:t>
            </w:r>
          </w:p>
        </w:tc>
      </w:tr>
    </w:tbl>
    <w:p w:rsidR="003F71C0" w:rsidRPr="003F71C0" w:rsidRDefault="003F71C0" w:rsidP="003F71C0">
      <w:pPr>
        <w:spacing w:after="0" w:line="276" w:lineRule="auto"/>
        <w:jc w:val="both"/>
        <w:rPr>
          <w:rFonts w:ascii="Times New Roman" w:eastAsia="SimSun" w:hAnsi="Times New Roman" w:cs="Times New Roman"/>
          <w:bCs/>
          <w:iCs/>
          <w:lang w:eastAsia="hr-HR"/>
        </w:rPr>
      </w:pPr>
    </w:p>
    <w:p w:rsidR="003F71C0" w:rsidRPr="003F71C0" w:rsidRDefault="003F71C0" w:rsidP="003F71C0">
      <w:pPr>
        <w:spacing w:after="0" w:line="276" w:lineRule="auto"/>
        <w:jc w:val="both"/>
        <w:rPr>
          <w:rFonts w:ascii="Times New Roman" w:eastAsia="SimSun" w:hAnsi="Times New Roman" w:cs="Times New Roman"/>
          <w:b/>
          <w:lang w:eastAsia="hr-HR"/>
        </w:rPr>
      </w:pPr>
      <w:r w:rsidRPr="003F71C0">
        <w:rPr>
          <w:rFonts w:ascii="Times New Roman" w:eastAsia="SimSun" w:hAnsi="Times New Roman" w:cs="Times New Roman"/>
          <w:lang w:eastAsia="hr-HR"/>
        </w:rPr>
        <w:t xml:space="preserve">Ažurirani popratni dokumenti kojima se dokazuje da ne postoje osnove za isključenje iz </w:t>
      </w:r>
      <w:r w:rsidRPr="003F71C0">
        <w:rPr>
          <w:rFonts w:ascii="Times New Roman" w:eastAsia="SimSun" w:hAnsi="Times New Roman" w:cs="Times New Roman"/>
          <w:b/>
          <w:lang w:eastAsia="hr-HR"/>
        </w:rPr>
        <w:t xml:space="preserve">točke 3.1.2. </w:t>
      </w:r>
      <w:r w:rsidRPr="003F71C0">
        <w:rPr>
          <w:rFonts w:ascii="Times New Roman" w:eastAsia="SimSun" w:hAnsi="Times New Roman" w:cs="Times New Roman"/>
          <w:lang w:eastAsia="hr-HR"/>
        </w:rPr>
        <w:t>su</w:t>
      </w:r>
      <w:r w:rsidRPr="003F71C0">
        <w:rPr>
          <w:rFonts w:ascii="Times New Roman" w:eastAsia="SimSun" w:hAnsi="Times New Roman" w:cs="Times New Roman"/>
          <w:b/>
          <w:lang w:eastAsia="hr-HR"/>
        </w:rPr>
        <w:t>:</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numPr>
          <w:ilvl w:val="0"/>
          <w:numId w:val="3"/>
        </w:numPr>
        <w:spacing w:after="0" w:line="276" w:lineRule="auto"/>
        <w:jc w:val="both"/>
        <w:rPr>
          <w:rFonts w:ascii="Times New Roman" w:eastAsia="SimSun" w:hAnsi="Times New Roman" w:cs="Times New Roman"/>
          <w:b/>
          <w:lang w:eastAsia="hr-HR"/>
        </w:rPr>
      </w:pPr>
      <w:r w:rsidRPr="003F71C0">
        <w:rPr>
          <w:rFonts w:ascii="Times New Roman" w:eastAsia="SimSun" w:hAnsi="Times New Roman" w:cs="Times New Roman"/>
          <w:b/>
          <w:lang w:eastAsia="hr-HR"/>
        </w:rPr>
        <w:t xml:space="preserve">potvrda porezne uprave ili drugog nadležnog tijela u državi poslovnog </w:t>
      </w:r>
      <w:proofErr w:type="spellStart"/>
      <w:r w:rsidRPr="003F71C0">
        <w:rPr>
          <w:rFonts w:ascii="Times New Roman" w:eastAsia="SimSun" w:hAnsi="Times New Roman" w:cs="Times New Roman"/>
          <w:b/>
          <w:lang w:eastAsia="hr-HR"/>
        </w:rPr>
        <w:t>nastana</w:t>
      </w:r>
      <w:proofErr w:type="spellEnd"/>
      <w:r w:rsidRPr="003F71C0">
        <w:rPr>
          <w:rFonts w:ascii="Times New Roman" w:eastAsia="SimSun" w:hAnsi="Times New Roman" w:cs="Times New Roman"/>
          <w:b/>
          <w:lang w:eastAsia="hr-HR"/>
        </w:rPr>
        <w:t xml:space="preserve"> gospodarskog subjekta kojom se dokazuje da ne postoje navedene osnove za isključenje</w:t>
      </w:r>
      <w:r w:rsidRPr="003F71C0">
        <w:rPr>
          <w:rFonts w:ascii="Times New Roman" w:eastAsia="Times New Roman" w:hAnsi="Times New Roman" w:cs="Times New Roman"/>
          <w:sz w:val="24"/>
          <w:szCs w:val="24"/>
          <w:lang w:eastAsia="hr-HR"/>
        </w:rPr>
        <w:t xml:space="preserve"> </w:t>
      </w:r>
      <w:r w:rsidRPr="003F71C0">
        <w:rPr>
          <w:rFonts w:ascii="Times New Roman" w:eastAsia="SimSun" w:hAnsi="Times New Roman" w:cs="Times New Roman"/>
          <w:b/>
          <w:lang w:eastAsia="hr-HR"/>
        </w:rPr>
        <w:t>iz čl. 252. st. 1. ZJN 2016.</w:t>
      </w:r>
    </w:p>
    <w:p w:rsidR="003F71C0" w:rsidRPr="003F71C0" w:rsidRDefault="003F71C0" w:rsidP="003F71C0">
      <w:pPr>
        <w:numPr>
          <w:ilvl w:val="0"/>
          <w:numId w:val="3"/>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ako se u državi poslovnog </w:t>
      </w:r>
      <w:proofErr w:type="spellStart"/>
      <w:r w:rsidRPr="003F71C0">
        <w:rPr>
          <w:rFonts w:ascii="Times New Roman" w:eastAsia="SimSun" w:hAnsi="Times New Roman" w:cs="Times New Roman"/>
          <w:lang w:eastAsia="hr-HR"/>
        </w:rPr>
        <w:t>nastana</w:t>
      </w:r>
      <w:proofErr w:type="spellEnd"/>
      <w:r w:rsidRPr="003F71C0">
        <w:rPr>
          <w:rFonts w:ascii="Times New Roman" w:eastAsia="SimSun" w:hAnsi="Times New Roman" w:cs="Times New Roman"/>
          <w:lang w:eastAsia="hr-HR"/>
        </w:rPr>
        <w:t xml:space="preserve"> gospodarskog subjekta ne izdaju takvi dokumenti ili ako ne obuhvaćaju sve okolnosti iz čl. 252. st. 1. ZJN 2016., oni mogu biti zamijenjeni </w:t>
      </w:r>
      <w:r w:rsidRPr="003F71C0">
        <w:rPr>
          <w:rFonts w:ascii="Times New Roman" w:eastAsia="SimSun" w:hAnsi="Times New Roman" w:cs="Times New Roman"/>
          <w:b/>
          <w:lang w:eastAsia="hr-HR"/>
        </w:rPr>
        <w:t>izjavom pod prisegom</w:t>
      </w:r>
      <w:r w:rsidRPr="003F71C0">
        <w:rPr>
          <w:rFonts w:ascii="Times New Roman" w:eastAsia="SimSun" w:hAnsi="Times New Roman" w:cs="Times New Roman"/>
          <w:lang w:eastAsia="hr-HR"/>
        </w:rPr>
        <w:t xml:space="preserve"> ili, ako izjava pod prisegom prema pravu dotične države ne postoji, </w:t>
      </w:r>
      <w:r w:rsidRPr="003F71C0">
        <w:rPr>
          <w:rFonts w:ascii="Times New Roman" w:eastAsia="SimSun" w:hAnsi="Times New Roman" w:cs="Times New Roman"/>
          <w:b/>
          <w:lang w:eastAsia="hr-HR"/>
        </w:rPr>
        <w:t>izjavom davatelja s ovjerenim potpisom</w:t>
      </w:r>
      <w:r w:rsidRPr="003F71C0">
        <w:rPr>
          <w:rFonts w:ascii="Times New Roman" w:eastAsia="SimSun" w:hAnsi="Times New Roman" w:cs="Times New Roman"/>
          <w:lang w:eastAsia="hr-HR"/>
        </w:rPr>
        <w:t xml:space="preserve"> kod nadležne sudske ili upravne vlasti, javnog bilježnika ili strukovnog ili trgovinskog tijela u državi poslovnog </w:t>
      </w:r>
      <w:proofErr w:type="spellStart"/>
      <w:r w:rsidRPr="003F71C0">
        <w:rPr>
          <w:rFonts w:ascii="Times New Roman" w:eastAsia="SimSun" w:hAnsi="Times New Roman" w:cs="Times New Roman"/>
          <w:lang w:eastAsia="hr-HR"/>
        </w:rPr>
        <w:t>nastana</w:t>
      </w:r>
      <w:proofErr w:type="spellEnd"/>
      <w:r w:rsidRPr="003F71C0">
        <w:rPr>
          <w:rFonts w:ascii="Times New Roman" w:eastAsia="SimSun" w:hAnsi="Times New Roman" w:cs="Times New Roman"/>
          <w:lang w:eastAsia="hr-HR"/>
        </w:rPr>
        <w:t xml:space="preserve"> gospodarskog subjekta, odnosno državi čiji je osoba državljanin.</w:t>
      </w:r>
    </w:p>
    <w:p w:rsidR="003F71C0" w:rsidRPr="003F71C0" w:rsidRDefault="003F71C0" w:rsidP="003F71C0">
      <w:pPr>
        <w:spacing w:after="0" w:line="276" w:lineRule="auto"/>
        <w:jc w:val="both"/>
        <w:rPr>
          <w:rFonts w:ascii="Times New Roman" w:eastAsia="SimSun" w:hAnsi="Times New Roman" w:cs="Times New Roman"/>
          <w:lang w:eastAsia="hr-HR"/>
        </w:rPr>
      </w:pPr>
    </w:p>
    <w:tbl>
      <w:tblPr>
        <w:tblW w:w="974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3F71C0" w:rsidRPr="003F71C0" w:rsidTr="003F71C0">
        <w:trPr>
          <w:trHeight w:val="727"/>
        </w:trPr>
        <w:tc>
          <w:tcPr>
            <w:tcW w:w="9747" w:type="dxa"/>
            <w:tcBorders>
              <w:top w:val="single" w:sz="4" w:space="0" w:color="auto"/>
              <w:left w:val="single" w:sz="4" w:space="0" w:color="auto"/>
              <w:bottom w:val="single" w:sz="4" w:space="0" w:color="auto"/>
              <w:right w:val="single" w:sz="4" w:space="0" w:color="auto"/>
            </w:tcBorders>
          </w:tcPr>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Kao preliminarni dokaz nepostojanja osnova za isključenje iz točke 3.2.1. gospodarski subjekt u ponudi dostavlja: </w:t>
            </w:r>
          </w:p>
          <w:p w:rsidR="003F71C0" w:rsidRPr="003F71C0" w:rsidRDefault="003F71C0" w:rsidP="003F71C0">
            <w:pPr>
              <w:spacing w:after="0" w:line="276" w:lineRule="auto"/>
              <w:ind w:left="306" w:hanging="284"/>
              <w:jc w:val="both"/>
              <w:rPr>
                <w:rFonts w:ascii="Times New Roman" w:eastAsia="SimSun" w:hAnsi="Times New Roman" w:cs="Times New Roman"/>
                <w:i/>
                <w:lang w:eastAsia="hr-HR"/>
              </w:rPr>
            </w:pPr>
            <w:r w:rsidRPr="003F71C0">
              <w:rPr>
                <w:rFonts w:ascii="Times New Roman" w:eastAsia="SimSun" w:hAnsi="Times New Roman" w:cs="Times New Roman"/>
                <w:i/>
                <w:lang w:eastAsia="hr-HR"/>
              </w:rPr>
              <w:t xml:space="preserve">• ispunjeni obrazac Europske jedinstvene dokumentacije o nabavi (dalje: </w:t>
            </w:r>
            <w:proofErr w:type="spellStart"/>
            <w:r w:rsidRPr="003F71C0">
              <w:rPr>
                <w:rFonts w:ascii="Times New Roman" w:eastAsia="SimSun" w:hAnsi="Times New Roman" w:cs="Times New Roman"/>
                <w:i/>
                <w:lang w:eastAsia="hr-HR"/>
              </w:rPr>
              <w:t>eESPD</w:t>
            </w:r>
            <w:proofErr w:type="spellEnd"/>
            <w:r w:rsidRPr="003F71C0">
              <w:rPr>
                <w:rFonts w:ascii="Times New Roman" w:eastAsia="SimSun" w:hAnsi="Times New Roman" w:cs="Times New Roman"/>
                <w:i/>
                <w:lang w:eastAsia="hr-HR"/>
              </w:rPr>
              <w:t xml:space="preserve"> obrazac) Dio III: Osnove za isključenje, Odjeljak C: Osnove povezane s insolventnošću, sukobima interesa ili poslovnim prekršajem (</w:t>
            </w:r>
            <w:r w:rsidRPr="003F71C0">
              <w:rPr>
                <w:rFonts w:ascii="Times New Roman" w:eastAsia="Calibri" w:hAnsi="Times New Roman" w:cs="Times New Roman"/>
                <w:i/>
              </w:rPr>
              <w:t>Sukob interesa koji proizlazi iz sudjelovanja u postupku javne nabave),</w:t>
            </w:r>
            <w:r w:rsidRPr="003F71C0">
              <w:rPr>
                <w:rFonts w:ascii="Times New Roman" w:eastAsia="SimSun" w:hAnsi="Times New Roman" w:cs="Times New Roman"/>
                <w:i/>
                <w:lang w:eastAsia="hr-HR"/>
              </w:rPr>
              <w:t xml:space="preserve"> za sve gospodarske subjekte u ponudi.</w:t>
            </w:r>
          </w:p>
        </w:tc>
      </w:tr>
    </w:tbl>
    <w:p w:rsidR="003F71C0" w:rsidRPr="003F71C0" w:rsidRDefault="003F71C0" w:rsidP="003F71C0">
      <w:pPr>
        <w:spacing w:after="0" w:line="276" w:lineRule="auto"/>
        <w:jc w:val="both"/>
        <w:rPr>
          <w:rFonts w:ascii="Times New Roman" w:eastAsia="SimSun" w:hAnsi="Times New Roman" w:cs="Times New Roman"/>
          <w:lang w:eastAsia="hr-HR"/>
        </w:rPr>
      </w:pPr>
    </w:p>
    <w:tbl>
      <w:tblPr>
        <w:tblW w:w="974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3F71C0" w:rsidRPr="003F71C0" w:rsidTr="003F71C0">
        <w:trPr>
          <w:trHeight w:val="1250"/>
        </w:trPr>
        <w:tc>
          <w:tcPr>
            <w:tcW w:w="9747" w:type="dxa"/>
            <w:tcBorders>
              <w:top w:val="single" w:sz="4" w:space="0" w:color="auto"/>
              <w:left w:val="single" w:sz="4" w:space="0" w:color="auto"/>
              <w:bottom w:val="single" w:sz="4" w:space="0" w:color="auto"/>
              <w:right w:val="single" w:sz="4" w:space="0" w:color="auto"/>
            </w:tcBorders>
          </w:tcPr>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Kao preliminarni dokaz nepostojanja osnova za isključenje iz točke 3.2.2. gospodarski subjekt u ponudi dostavlja: </w:t>
            </w:r>
          </w:p>
          <w:p w:rsidR="003F71C0" w:rsidRPr="003F71C0" w:rsidRDefault="003F71C0" w:rsidP="003F71C0">
            <w:pPr>
              <w:spacing w:after="0" w:line="276" w:lineRule="auto"/>
              <w:ind w:left="306" w:hanging="306"/>
              <w:jc w:val="both"/>
              <w:rPr>
                <w:rFonts w:ascii="Times New Roman" w:eastAsia="Calibri" w:hAnsi="Times New Roman" w:cs="Times New Roman"/>
                <w:i/>
              </w:rPr>
            </w:pPr>
            <w:r w:rsidRPr="003F71C0">
              <w:rPr>
                <w:rFonts w:ascii="Times New Roman" w:eastAsia="SimSun" w:hAnsi="Times New Roman" w:cs="Times New Roman"/>
                <w:i/>
                <w:lang w:eastAsia="hr-HR"/>
              </w:rPr>
              <w:t xml:space="preserve">• ispunjeni obrazac Europske jedinstvene dokumentacije o nabavi (dalje: </w:t>
            </w:r>
            <w:proofErr w:type="spellStart"/>
            <w:r w:rsidRPr="003F71C0">
              <w:rPr>
                <w:rFonts w:ascii="Times New Roman" w:eastAsia="SimSun" w:hAnsi="Times New Roman" w:cs="Times New Roman"/>
                <w:i/>
                <w:lang w:eastAsia="hr-HR"/>
              </w:rPr>
              <w:t>eESPD</w:t>
            </w:r>
            <w:proofErr w:type="spellEnd"/>
            <w:r w:rsidRPr="003F71C0">
              <w:rPr>
                <w:rFonts w:ascii="Times New Roman" w:eastAsia="SimSun" w:hAnsi="Times New Roman" w:cs="Times New Roman"/>
                <w:i/>
                <w:lang w:eastAsia="hr-HR"/>
              </w:rPr>
              <w:t xml:space="preserve"> obrazac) Dio III: Osnove za isključenje, Odjeljak C: Osnove povezane s insolventnošću, sukobima interesa ili poslovnim prekršajem (</w:t>
            </w:r>
            <w:r w:rsidRPr="003F71C0">
              <w:rPr>
                <w:rFonts w:ascii="Times New Roman" w:eastAsia="Calibri" w:hAnsi="Times New Roman" w:cs="Times New Roman"/>
                <w:i/>
              </w:rPr>
              <w:t>Izravno ili neizravno sudjelovanje u pripremi ovog postupka javne nabave),</w:t>
            </w:r>
            <w:r w:rsidRPr="003F71C0">
              <w:rPr>
                <w:rFonts w:ascii="Times New Roman" w:eastAsia="SimSun" w:hAnsi="Times New Roman" w:cs="Times New Roman"/>
                <w:i/>
                <w:lang w:eastAsia="hr-HR"/>
              </w:rPr>
              <w:t xml:space="preserve"> za sve gospodarske subjekte u ponudi.</w:t>
            </w:r>
            <w:r w:rsidRPr="003F71C0">
              <w:rPr>
                <w:rFonts w:ascii="Times New Roman" w:eastAsia="Calibri" w:hAnsi="Times New Roman" w:cs="Times New Roman"/>
                <w:i/>
                <w:color w:val="FF0000"/>
              </w:rPr>
              <w:t xml:space="preserve"> </w:t>
            </w:r>
          </w:p>
        </w:tc>
      </w:tr>
    </w:tbl>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
          <w:lang w:eastAsia="hr-HR"/>
        </w:rPr>
      </w:pPr>
      <w:r w:rsidRPr="003F71C0">
        <w:rPr>
          <w:rFonts w:ascii="Times New Roman" w:eastAsia="SimSun" w:hAnsi="Times New Roman" w:cs="Times New Roman"/>
          <w:lang w:eastAsia="hr-HR"/>
        </w:rPr>
        <w:t xml:space="preserve">Ažurirani popratni dokument kojim se dokazuje da ne postoje osnove za isključenje iz </w:t>
      </w:r>
      <w:r w:rsidRPr="003F71C0">
        <w:rPr>
          <w:rFonts w:ascii="Times New Roman" w:eastAsia="SimSun" w:hAnsi="Times New Roman" w:cs="Times New Roman"/>
          <w:b/>
          <w:lang w:eastAsia="hr-HR"/>
        </w:rPr>
        <w:t>točaka 3.2.1. i 3.2.2.</w:t>
      </w:r>
      <w:r w:rsidRPr="003F71C0">
        <w:rPr>
          <w:rFonts w:ascii="Times New Roman" w:eastAsia="SimSun" w:hAnsi="Times New Roman" w:cs="Times New Roman"/>
          <w:lang w:eastAsia="hr-HR"/>
        </w:rPr>
        <w:t xml:space="preserve"> je: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numPr>
          <w:ilvl w:val="0"/>
          <w:numId w:val="11"/>
        </w:numPr>
        <w:spacing w:after="0" w:line="240" w:lineRule="auto"/>
        <w:jc w:val="both"/>
        <w:rPr>
          <w:rFonts w:ascii="Times New Roman" w:eastAsia="SimSun" w:hAnsi="Times New Roman" w:cs="Times New Roman"/>
          <w:lang w:eastAsia="hr-HR"/>
        </w:rPr>
      </w:pPr>
      <w:r w:rsidRPr="003F71C0">
        <w:rPr>
          <w:rFonts w:ascii="Times New Roman" w:eastAsia="SimSun" w:hAnsi="Times New Roman" w:cs="Times New Roman"/>
          <w:b/>
          <w:lang w:eastAsia="hr-HR"/>
        </w:rPr>
        <w:t xml:space="preserve">Izjava </w:t>
      </w:r>
      <w:r w:rsidRPr="003F71C0">
        <w:rPr>
          <w:rFonts w:ascii="Times New Roman" w:eastAsia="SimSun" w:hAnsi="Times New Roman" w:cs="Times New Roman"/>
          <w:lang w:eastAsia="hr-HR"/>
        </w:rPr>
        <w:t>kojom osoba ovlaštena za zastupanje gospodarskog subjekta izjavljuje da u svezi s ovim postupkom javne nabave ne postoji sukob interesa te da gospodarski subjekt nije na bilo koji način bio uključen u pripremu postupka javne nabave, odnosno da njegovo prethodno sudjelovanje u pripremi postupka ne može dovesti do narušavanja tržišnog natjecanja. Obrazac Izjave nalazi se u dijelu II, pod točkom 1. OBRASCI, točka 1.3. ove Dokumentacije o nabavi.</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keepNext/>
        <w:spacing w:after="0" w:line="276" w:lineRule="auto"/>
        <w:jc w:val="both"/>
        <w:outlineLvl w:val="2"/>
        <w:rPr>
          <w:rFonts w:ascii="Times New Roman" w:eastAsia="SimSun" w:hAnsi="Times New Roman" w:cs="Arial"/>
          <w:b/>
          <w:bCs/>
          <w:sz w:val="24"/>
          <w:szCs w:val="26"/>
          <w:lang w:eastAsia="hr-HR"/>
        </w:rPr>
      </w:pPr>
      <w:bookmarkStart w:id="42" w:name="_Toc132966715"/>
      <w:r w:rsidRPr="003F71C0">
        <w:rPr>
          <w:rFonts w:ascii="Times New Roman" w:eastAsia="SimSun" w:hAnsi="Times New Roman" w:cs="Arial"/>
          <w:b/>
          <w:bCs/>
          <w:sz w:val="24"/>
          <w:szCs w:val="26"/>
          <w:lang w:eastAsia="hr-HR"/>
        </w:rPr>
        <w:t xml:space="preserve">3.4. </w:t>
      </w:r>
      <w:proofErr w:type="spellStart"/>
      <w:r w:rsidRPr="003F71C0">
        <w:rPr>
          <w:rFonts w:ascii="Times New Roman" w:eastAsia="SimSun" w:hAnsi="Times New Roman" w:cs="Arial"/>
          <w:b/>
          <w:bCs/>
          <w:sz w:val="24"/>
          <w:szCs w:val="26"/>
          <w:lang w:eastAsia="hr-HR"/>
        </w:rPr>
        <w:t>Samokorigiranje</w:t>
      </w:r>
      <w:bookmarkEnd w:id="42"/>
      <w:proofErr w:type="spellEnd"/>
      <w:r w:rsidRPr="003F71C0">
        <w:rPr>
          <w:rFonts w:ascii="Times New Roman" w:eastAsia="SimSun" w:hAnsi="Times New Roman" w:cs="Arial"/>
          <w:b/>
          <w:bCs/>
          <w:sz w:val="24"/>
          <w:szCs w:val="26"/>
          <w:lang w:eastAsia="hr-HR"/>
        </w:rPr>
        <w:t xml:space="preserv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Sukladno čl. 255. ZJN 2016, gospodarski subjekt kod kojeg su ostvarene osnove za isključenje iz točaka 3.1.1., 3.2.1. i 3.2.2. ove Dokumentacije, može naručitelju dostaviti dokaze o mjerama koje je poduzeo kako bi dokazao svoju pouzdanost bez obzira na postojanje relevantne osnove za isključenje. </w:t>
      </w:r>
    </w:p>
    <w:p w:rsidR="003F71C0" w:rsidRPr="003F71C0" w:rsidRDefault="003F71C0" w:rsidP="003F71C0">
      <w:pPr>
        <w:spacing w:after="0" w:line="276" w:lineRule="auto"/>
        <w:jc w:val="both"/>
        <w:rPr>
          <w:rFonts w:ascii="Times New Roman" w:eastAsia="SimSun" w:hAnsi="Times New Roman" w:cs="Times New Roman"/>
          <w:lang w:eastAsia="hr-HR"/>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3F71C0" w:rsidRPr="003F71C0" w:rsidTr="003F71C0">
        <w:trPr>
          <w:trHeight w:val="839"/>
        </w:trPr>
        <w:tc>
          <w:tcPr>
            <w:tcW w:w="9747" w:type="dxa"/>
            <w:shd w:val="clear" w:color="auto" w:fill="auto"/>
          </w:tcPr>
          <w:p w:rsidR="003F71C0" w:rsidRPr="003F71C0" w:rsidRDefault="003F71C0" w:rsidP="003F71C0">
            <w:pPr>
              <w:spacing w:after="0" w:line="276" w:lineRule="auto"/>
              <w:jc w:val="both"/>
              <w:rPr>
                <w:rFonts w:ascii="Times New Roman" w:eastAsia="Times New Roman" w:hAnsi="Times New Roman" w:cs="Times New Roman"/>
                <w:bCs/>
                <w:color w:val="000000"/>
                <w:lang w:val="hr" w:eastAsia="hr-HR"/>
              </w:rPr>
            </w:pPr>
          </w:p>
          <w:p w:rsidR="003F71C0" w:rsidRPr="003F71C0" w:rsidRDefault="003F71C0" w:rsidP="003F71C0">
            <w:pPr>
              <w:spacing w:after="0" w:line="276" w:lineRule="auto"/>
              <w:jc w:val="both"/>
              <w:rPr>
                <w:rFonts w:ascii="Times New Roman" w:eastAsia="Times New Roman" w:hAnsi="Times New Roman" w:cs="Times New Roman"/>
                <w:color w:val="000000"/>
                <w:lang w:eastAsia="hr-HR"/>
              </w:rPr>
            </w:pPr>
            <w:r w:rsidRPr="003F71C0">
              <w:rPr>
                <w:rFonts w:ascii="Times New Roman" w:eastAsia="Times New Roman" w:hAnsi="Times New Roman" w:cs="Times New Roman"/>
                <w:bCs/>
                <w:color w:val="000000"/>
                <w:lang w:val="hr" w:eastAsia="hr-HR"/>
              </w:rPr>
              <w:t xml:space="preserve">U slučaju postojanja osnova za isključenje iz </w:t>
            </w:r>
            <w:r w:rsidRPr="003F71C0">
              <w:rPr>
                <w:rFonts w:ascii="Times New Roman" w:eastAsia="SimSun" w:hAnsi="Times New Roman" w:cs="Times New Roman"/>
                <w:bCs/>
                <w:lang w:eastAsia="hr-HR"/>
              </w:rPr>
              <w:t>točaka 3.1.1., 3.2.1. i 3.2.2.</w:t>
            </w:r>
            <w:r w:rsidRPr="003F71C0">
              <w:rPr>
                <w:rFonts w:ascii="Times New Roman" w:eastAsia="Times New Roman" w:hAnsi="Times New Roman" w:cs="Times New Roman"/>
                <w:bCs/>
                <w:color w:val="000000"/>
                <w:lang w:val="hr" w:eastAsia="hr-HR"/>
              </w:rPr>
              <w:t xml:space="preserve">, u </w:t>
            </w:r>
            <w:proofErr w:type="spellStart"/>
            <w:r w:rsidRPr="003F71C0">
              <w:rPr>
                <w:rFonts w:ascii="Times New Roman" w:eastAsia="Times New Roman" w:hAnsi="Times New Roman" w:cs="Times New Roman"/>
                <w:bCs/>
                <w:color w:val="000000"/>
                <w:lang w:val="hr" w:eastAsia="hr-HR"/>
              </w:rPr>
              <w:t>eESPD</w:t>
            </w:r>
            <w:proofErr w:type="spellEnd"/>
            <w:r w:rsidRPr="003F71C0">
              <w:rPr>
                <w:rFonts w:ascii="Times New Roman" w:eastAsia="Times New Roman" w:hAnsi="Times New Roman" w:cs="Times New Roman"/>
                <w:bCs/>
                <w:color w:val="000000"/>
                <w:lang w:val="hr" w:eastAsia="hr-HR"/>
              </w:rPr>
              <w:t xml:space="preserve"> obrascu potrebno je ispuniti dijelove koji se nalaze u </w:t>
            </w:r>
            <w:r w:rsidRPr="003F71C0">
              <w:rPr>
                <w:rFonts w:ascii="Times New Roman" w:eastAsia="Times New Roman" w:hAnsi="Times New Roman" w:cs="Times New Roman"/>
                <w:bCs/>
                <w:i/>
                <w:color w:val="000000"/>
                <w:lang w:val="hr" w:eastAsia="hr-HR"/>
              </w:rPr>
              <w:t xml:space="preserve">Dio III. Osnove za isključenje, A: Osnove povezane s kaznenim presudama, </w:t>
            </w:r>
            <w:r w:rsidRPr="003F71C0">
              <w:rPr>
                <w:rFonts w:ascii="Times New Roman" w:eastAsia="Times New Roman" w:hAnsi="Times New Roman" w:cs="Times New Roman"/>
                <w:bCs/>
                <w:i/>
                <w:color w:val="000000"/>
                <w:u w:val="single"/>
                <w:lang w:val="hr" w:eastAsia="hr-HR"/>
              </w:rPr>
              <w:t xml:space="preserve">dio koji se odnosi na </w:t>
            </w:r>
            <w:proofErr w:type="spellStart"/>
            <w:r w:rsidRPr="003F71C0">
              <w:rPr>
                <w:rFonts w:ascii="Times New Roman" w:eastAsia="Times New Roman" w:hAnsi="Times New Roman" w:cs="Times New Roman"/>
                <w:bCs/>
                <w:i/>
                <w:color w:val="000000"/>
                <w:u w:val="single"/>
                <w:lang w:val="hr" w:eastAsia="hr-HR"/>
              </w:rPr>
              <w:t>samokorigiranje</w:t>
            </w:r>
            <w:proofErr w:type="spellEnd"/>
            <w:r w:rsidRPr="003F71C0">
              <w:rPr>
                <w:rFonts w:ascii="Times New Roman" w:eastAsia="Times New Roman" w:hAnsi="Times New Roman" w:cs="Times New Roman"/>
                <w:bCs/>
                <w:color w:val="000000"/>
                <w:lang w:val="hr" w:eastAsia="hr-HR"/>
              </w:rPr>
              <w:t xml:space="preserve"> za sve gospodarske subjekte u ponudi.</w:t>
            </w:r>
          </w:p>
          <w:p w:rsidR="003F71C0" w:rsidRPr="003F71C0" w:rsidRDefault="003F71C0" w:rsidP="003F71C0">
            <w:pPr>
              <w:spacing w:after="0" w:line="276" w:lineRule="auto"/>
              <w:jc w:val="both"/>
              <w:rPr>
                <w:rFonts w:ascii="Times New Roman" w:eastAsia="SimSun" w:hAnsi="Times New Roman" w:cs="Times New Roman"/>
                <w:i/>
                <w:lang w:eastAsia="hr-HR"/>
              </w:rPr>
            </w:pPr>
          </w:p>
        </w:tc>
      </w:tr>
    </w:tbl>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
          <w:lang w:eastAsia="hr-HR"/>
        </w:rPr>
      </w:pPr>
      <w:r w:rsidRPr="003F71C0">
        <w:rPr>
          <w:rFonts w:ascii="Times New Roman" w:eastAsia="SimSun" w:hAnsi="Times New Roman" w:cs="Times New Roman"/>
          <w:b/>
          <w:lang w:eastAsia="hr-HR"/>
        </w:rPr>
        <w:t>Poduzimanje mjera gospodarski subjekt dokazuje:</w:t>
      </w:r>
    </w:p>
    <w:p w:rsidR="003F71C0" w:rsidRPr="003F71C0" w:rsidRDefault="003F71C0" w:rsidP="003F71C0">
      <w:pPr>
        <w:spacing w:after="0" w:line="276" w:lineRule="auto"/>
        <w:ind w:left="426" w:hanging="426"/>
        <w:jc w:val="both"/>
        <w:rPr>
          <w:rFonts w:ascii="Times New Roman" w:eastAsia="SimSun" w:hAnsi="Times New Roman" w:cs="Times New Roman"/>
          <w:lang w:eastAsia="hr-HR"/>
        </w:rPr>
      </w:pPr>
      <w:r w:rsidRPr="003F71C0">
        <w:rPr>
          <w:rFonts w:ascii="Times New Roman" w:eastAsia="SimSun" w:hAnsi="Times New Roman" w:cs="Times New Roman"/>
          <w:lang w:eastAsia="hr-HR"/>
        </w:rPr>
        <w:t>1. plaćanjem naknade štete ili poduzimanjem drugih odgovarajućih mjera u cilju plaćanja naknade štete prouzročene kaznenim djelom ili propustom,</w:t>
      </w:r>
    </w:p>
    <w:p w:rsidR="003F71C0" w:rsidRPr="003F71C0" w:rsidRDefault="003F71C0" w:rsidP="003F71C0">
      <w:pPr>
        <w:spacing w:after="0" w:line="276" w:lineRule="auto"/>
        <w:ind w:left="426" w:hanging="426"/>
        <w:jc w:val="both"/>
        <w:rPr>
          <w:rFonts w:ascii="Times New Roman" w:eastAsia="SimSun" w:hAnsi="Times New Roman" w:cs="Times New Roman"/>
          <w:lang w:eastAsia="hr-HR"/>
        </w:rPr>
      </w:pPr>
      <w:r w:rsidRPr="003F71C0">
        <w:rPr>
          <w:rFonts w:ascii="Times New Roman" w:eastAsia="SimSun" w:hAnsi="Times New Roman" w:cs="Times New Roman"/>
          <w:lang w:eastAsia="hr-HR"/>
        </w:rPr>
        <w:t>2. aktivnom suradnjom s nadležnim istražnim tijelima radi potpunog razjašnjenja činjenica i okolnosti u vezi s kaznenim djelom ili propustom,</w:t>
      </w:r>
    </w:p>
    <w:p w:rsidR="003F71C0" w:rsidRPr="003F71C0" w:rsidRDefault="003F71C0" w:rsidP="003F71C0">
      <w:pPr>
        <w:spacing w:after="0" w:line="276" w:lineRule="auto"/>
        <w:ind w:left="426" w:hanging="426"/>
        <w:jc w:val="both"/>
        <w:rPr>
          <w:rFonts w:ascii="Times New Roman" w:eastAsia="SimSun" w:hAnsi="Times New Roman" w:cs="Times New Roman"/>
          <w:lang w:eastAsia="hr-HR"/>
        </w:rPr>
      </w:pPr>
      <w:r w:rsidRPr="003F71C0">
        <w:rPr>
          <w:rFonts w:ascii="Times New Roman" w:eastAsia="SimSun" w:hAnsi="Times New Roman" w:cs="Times New Roman"/>
          <w:lang w:eastAsia="hr-HR"/>
        </w:rPr>
        <w:t>3.  odgovarajućim tehničkim, organizacijskim i kadrovskim mjerama radi sprječavanja daljnjih kaznenih djela ili propusta.</w:t>
      </w:r>
    </w:p>
    <w:p w:rsidR="003F71C0" w:rsidRPr="003F71C0" w:rsidRDefault="003F71C0" w:rsidP="003F71C0">
      <w:pPr>
        <w:spacing w:after="0" w:line="276" w:lineRule="auto"/>
        <w:ind w:left="426" w:hanging="426"/>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Mjere koje je poduzeo gospodarski subjekt ocjenjuju se uzimajući u obzir težinu i posebne okolnosti kaznenog djela ili propusta te je obvezan obrazložiti razloge prihvaćanja ili neprihvaćanja mjera.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Naručitelj neće isključiti gospodarskog subjekta iz postupka javne nabave ako je ocijenjeno da su poduzete mjere primjerene.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lastRenderedPageBreak/>
        <w:t>Gospodarski subjekt kojem je pravomoćnom presudom određena zabrana sudjelovanja u postupcima javne nabave na određeno vrijeme nema pravo korištenja ove mogućnosti do isteka roka zabrane u državi u kojoj je presuda na snazi.</w:t>
      </w:r>
    </w:p>
    <w:p w:rsidR="003F71C0" w:rsidRPr="003F71C0" w:rsidRDefault="003F71C0" w:rsidP="003F71C0">
      <w:pPr>
        <w:keepNext/>
        <w:spacing w:after="0" w:line="276" w:lineRule="auto"/>
        <w:jc w:val="both"/>
        <w:outlineLvl w:val="0"/>
        <w:rPr>
          <w:rFonts w:ascii="Times New Roman" w:eastAsia="SimSun" w:hAnsi="Times New Roman" w:cs="Times New Roman"/>
          <w:b/>
          <w:sz w:val="28"/>
          <w:szCs w:val="24"/>
          <w:u w:val="single"/>
          <w:lang w:eastAsia="hr-HR"/>
        </w:rPr>
      </w:pPr>
      <w:r w:rsidRPr="003F71C0">
        <w:rPr>
          <w:rFonts w:ascii="Times New Roman" w:eastAsia="SimSun" w:hAnsi="Times New Roman" w:cs="Times New Roman"/>
          <w:b/>
          <w:sz w:val="28"/>
          <w:szCs w:val="24"/>
          <w:u w:val="single"/>
          <w:lang w:eastAsia="hr-HR"/>
        </w:rPr>
        <w:br w:type="page"/>
      </w:r>
      <w:bookmarkStart w:id="43" w:name="_Toc132966716"/>
      <w:r w:rsidRPr="003F71C0">
        <w:rPr>
          <w:rFonts w:ascii="Times New Roman" w:eastAsia="SimSun" w:hAnsi="Times New Roman" w:cs="Times New Roman"/>
          <w:b/>
          <w:sz w:val="28"/>
          <w:szCs w:val="24"/>
          <w:u w:val="single"/>
          <w:lang w:eastAsia="hr-HR"/>
        </w:rPr>
        <w:lastRenderedPageBreak/>
        <w:t>4. KRITERIJI ZA ODABIR GOSPODARSKOG SUBJEKTA (UVJETI SPOSOBNOSTI)</w:t>
      </w:r>
      <w:bookmarkEnd w:id="43"/>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Kriteriji za odabir gospodarskog subjekta (uvjeti sposobnosti) koji su propisani ovom Dokumentacijom o nabavi predstavljaju minimalnu razinu sposobnosti koja osigurava da će gospodarski subjekt biti sposoban izvršiti ugovor javnoj nabavi. Svi propisani uvjeti sposobnosti vezani su uz predmet nabave i razmjerni predmetu nabave.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keepNext/>
        <w:spacing w:after="0" w:line="276" w:lineRule="auto"/>
        <w:jc w:val="both"/>
        <w:outlineLvl w:val="2"/>
        <w:rPr>
          <w:rFonts w:ascii="Times New Roman" w:eastAsia="SimSun" w:hAnsi="Times New Roman" w:cs="Arial"/>
          <w:b/>
          <w:bCs/>
          <w:sz w:val="24"/>
          <w:szCs w:val="26"/>
          <w:lang w:eastAsia="hr-HR"/>
        </w:rPr>
      </w:pPr>
      <w:bookmarkStart w:id="44" w:name="_Toc132966717"/>
      <w:r w:rsidRPr="003F71C0">
        <w:rPr>
          <w:rFonts w:ascii="Times New Roman" w:eastAsia="SimSun" w:hAnsi="Times New Roman" w:cs="Arial"/>
          <w:b/>
          <w:bCs/>
          <w:sz w:val="24"/>
          <w:szCs w:val="26"/>
          <w:lang w:eastAsia="hr-HR"/>
        </w:rPr>
        <w:t>4.1. Uvjeti sposobnosti za obavljanje profesionalne djelatnosti</w:t>
      </w:r>
      <w:bookmarkEnd w:id="44"/>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Dokaz o upisu gospodarskog subjekta u sudski, obrtni, strukovni ili drugi odgovarajući registar u državi njegova poslovnog </w:t>
      </w:r>
      <w:proofErr w:type="spellStart"/>
      <w:r w:rsidRPr="003F71C0">
        <w:rPr>
          <w:rFonts w:ascii="Times New Roman" w:eastAsia="SimSun" w:hAnsi="Times New Roman" w:cs="Times New Roman"/>
          <w:lang w:eastAsia="hr-HR"/>
        </w:rPr>
        <w:t>nastana</w:t>
      </w:r>
      <w:proofErr w:type="spellEnd"/>
      <w:r w:rsidRPr="003F71C0">
        <w:rPr>
          <w:rFonts w:ascii="Times New Roman" w:eastAsia="SimSun" w:hAnsi="Times New Roman" w:cs="Times New Roman"/>
          <w:lang w:eastAsia="hr-HR"/>
        </w:rPr>
        <w:t xml:space="preserve">.  </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Odredbe točke 4.1. odnose se i na odgovarajući način primjenjuju na</w:t>
      </w:r>
      <w:r w:rsidRPr="003F71C0">
        <w:rPr>
          <w:rFonts w:ascii="Times New Roman" w:eastAsia="SimSun" w:hAnsi="Times New Roman" w:cs="Times New Roman"/>
          <w:b/>
          <w:lang w:eastAsia="hr-HR"/>
        </w:rPr>
        <w:t xml:space="preserve"> sve članove zajednice gospodarskih subjekata</w:t>
      </w:r>
      <w:r w:rsidRPr="003F71C0">
        <w:rPr>
          <w:rFonts w:ascii="Times New Roman" w:eastAsia="SimSun" w:hAnsi="Times New Roman" w:cs="Times New Roman"/>
          <w:lang w:eastAsia="hr-HR"/>
        </w:rPr>
        <w:t xml:space="preserve"> te se utvrđuju za sve članove zajednice pojedinačno. </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keepNext/>
        <w:spacing w:after="0" w:line="276" w:lineRule="auto"/>
        <w:jc w:val="both"/>
        <w:outlineLvl w:val="2"/>
        <w:rPr>
          <w:rFonts w:ascii="Times New Roman" w:eastAsia="SimSun" w:hAnsi="Times New Roman" w:cs="Arial"/>
          <w:b/>
          <w:bCs/>
          <w:sz w:val="24"/>
          <w:szCs w:val="26"/>
          <w:lang w:eastAsia="hr-HR"/>
        </w:rPr>
      </w:pPr>
      <w:bookmarkStart w:id="45" w:name="_Toc132966718"/>
      <w:r w:rsidRPr="003F71C0">
        <w:rPr>
          <w:rFonts w:ascii="Times New Roman" w:eastAsia="SimSun" w:hAnsi="Times New Roman" w:cs="Arial"/>
          <w:b/>
          <w:bCs/>
          <w:sz w:val="24"/>
          <w:szCs w:val="26"/>
          <w:lang w:eastAsia="hr-HR"/>
        </w:rPr>
        <w:t>4.2. Uvjeti tehničke i stručne sposobnost i njihove minimalne razine</w:t>
      </w:r>
      <w:bookmarkEnd w:id="45"/>
      <w:r w:rsidRPr="003F71C0">
        <w:rPr>
          <w:rFonts w:ascii="Times New Roman" w:eastAsia="SimSun" w:hAnsi="Times New Roman" w:cs="Arial"/>
          <w:b/>
          <w:bCs/>
          <w:sz w:val="24"/>
          <w:szCs w:val="26"/>
          <w:lang w:eastAsia="hr-HR"/>
        </w:rPr>
        <w:t xml:space="preserv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Dokaz da nuđena roba u potpunosti odgovara opisu predmeta nabave/tehničke specifikacije – troškovnika.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keepNext/>
        <w:spacing w:after="0" w:line="276" w:lineRule="auto"/>
        <w:jc w:val="both"/>
        <w:outlineLvl w:val="2"/>
        <w:rPr>
          <w:rFonts w:ascii="Times New Roman" w:eastAsia="SimSun" w:hAnsi="Times New Roman" w:cs="Arial"/>
          <w:b/>
          <w:bCs/>
          <w:sz w:val="24"/>
          <w:szCs w:val="26"/>
          <w:lang w:eastAsia="hr-HR"/>
        </w:rPr>
      </w:pPr>
      <w:bookmarkStart w:id="46" w:name="_Toc132966719"/>
      <w:r w:rsidRPr="003F71C0">
        <w:rPr>
          <w:rFonts w:ascii="Times New Roman" w:eastAsia="SimSun" w:hAnsi="Times New Roman" w:cs="Arial"/>
          <w:b/>
          <w:bCs/>
          <w:sz w:val="24"/>
          <w:szCs w:val="26"/>
          <w:lang w:eastAsia="hr-HR"/>
        </w:rPr>
        <w:t>4.3. Uvjeti sposobnosti u slučaju zajednice gospodarskih subjekata</w:t>
      </w:r>
      <w:bookmarkEnd w:id="46"/>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Uvjet sposobnosti iz točke 4.1. mora dokazati svaki član </w:t>
      </w:r>
      <w:r w:rsidRPr="003F71C0">
        <w:rPr>
          <w:rFonts w:ascii="Times New Roman" w:eastAsia="SimSun" w:hAnsi="Times New Roman" w:cs="Times New Roman"/>
          <w:sz w:val="24"/>
          <w:szCs w:val="24"/>
          <w:lang w:eastAsia="hr-HR"/>
        </w:rPr>
        <w:t>zajednice zasebno</w:t>
      </w:r>
      <w:r w:rsidRPr="003F71C0">
        <w:rPr>
          <w:rFonts w:ascii="Times New Roman" w:eastAsia="SimSun" w:hAnsi="Times New Roman" w:cs="Times New Roman"/>
          <w:lang w:eastAsia="hr-HR"/>
        </w:rPr>
        <w:t>.</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Uvjet sposobnosti iz točke 4.2. dokazuju članovi zajednice kumulativno.</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keepNext/>
        <w:spacing w:after="0" w:line="276" w:lineRule="auto"/>
        <w:jc w:val="both"/>
        <w:outlineLvl w:val="2"/>
        <w:rPr>
          <w:rFonts w:ascii="Times New Roman" w:eastAsia="SimSun" w:hAnsi="Times New Roman" w:cs="Arial"/>
          <w:b/>
          <w:bCs/>
          <w:sz w:val="24"/>
          <w:szCs w:val="26"/>
          <w:lang w:eastAsia="hr-HR"/>
        </w:rPr>
      </w:pPr>
      <w:bookmarkStart w:id="47" w:name="_Toc119347030"/>
      <w:bookmarkStart w:id="48" w:name="_Toc132966720"/>
      <w:r w:rsidRPr="003F71C0">
        <w:rPr>
          <w:rFonts w:ascii="Times New Roman" w:eastAsia="SimSun" w:hAnsi="Times New Roman" w:cs="Arial"/>
          <w:b/>
          <w:bCs/>
          <w:sz w:val="24"/>
          <w:szCs w:val="26"/>
          <w:lang w:eastAsia="hr-HR"/>
        </w:rPr>
        <w:t>4.4. Oslanjanje na sposobnost drugih subjekata</w:t>
      </w:r>
      <w:bookmarkEnd w:id="47"/>
      <w:bookmarkEnd w:id="48"/>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Gospodarski subjekt može se radi dokazivanja ispunjavanja uvjeta tehničke i stručne sposobnosti osloniti na sposobnost drugih subjekata, bez obzira na pravnu prirodu njihova međusobnog odnosa (članak 273. ZJN 2016).</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 (sukladno članku 274. ZJN 2016).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Naručitelj je obvezan, sukladno člancima 260. - 269. ZJN 2016, provjeriti ispunjavaju li drugi subjekti na čiju se sposobnost gospodarski subjekt oslanja relevantne kriterije za odabir gospodarskog subjekta te postoje li osnove za njihovo isključenje. Javni 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Zajednica gospodarskih subjekata može se osloniti na sposobnost članova zajednice ili drugih subjekata pod uvjetima određenim ovom točkom, odnosno pod uvjetima određenima u člancima 251. - 279. ZJN 2016 (sukladno članku 277. ZJN 2016).</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keepNext/>
        <w:spacing w:after="0" w:line="276" w:lineRule="auto"/>
        <w:jc w:val="both"/>
        <w:outlineLvl w:val="2"/>
        <w:rPr>
          <w:rFonts w:ascii="Times New Roman" w:eastAsia="SimSun" w:hAnsi="Times New Roman" w:cs="Arial"/>
          <w:b/>
          <w:bCs/>
          <w:sz w:val="24"/>
          <w:szCs w:val="26"/>
          <w:lang w:eastAsia="hr-HR"/>
        </w:rPr>
      </w:pPr>
      <w:bookmarkStart w:id="49" w:name="_Toc132966721"/>
      <w:r w:rsidRPr="003F71C0">
        <w:rPr>
          <w:rFonts w:ascii="Times New Roman" w:eastAsia="SimSun" w:hAnsi="Times New Roman" w:cs="Arial"/>
          <w:b/>
          <w:bCs/>
          <w:sz w:val="24"/>
          <w:szCs w:val="26"/>
          <w:lang w:eastAsia="hr-HR"/>
        </w:rPr>
        <w:t>4.5. Dokumenti kojima se dokazuje ispunjavanje kriterija za odabir gospodarskog subjekta</w:t>
      </w:r>
      <w:bookmarkEnd w:id="49"/>
    </w:p>
    <w:p w:rsidR="003F71C0" w:rsidRPr="003F71C0" w:rsidRDefault="003F71C0" w:rsidP="003F71C0">
      <w:pPr>
        <w:spacing w:after="0" w:line="276" w:lineRule="auto"/>
        <w:jc w:val="both"/>
        <w:rPr>
          <w:rFonts w:ascii="Times New Roman" w:eastAsia="SimSun" w:hAnsi="Times New Roman" w:cs="Times New Roman"/>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47"/>
      </w:tblGrid>
      <w:tr w:rsidR="003F71C0" w:rsidRPr="003F71C0" w:rsidTr="003F71C0">
        <w:trPr>
          <w:trHeight w:val="1001"/>
        </w:trPr>
        <w:tc>
          <w:tcPr>
            <w:tcW w:w="9747" w:type="dxa"/>
          </w:tcPr>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lastRenderedPageBreak/>
              <w:t>Kao preliminarni dokaz sposobnosti iz točke 4.1. gospodarski subjekt u ponudi dostavlja:</w:t>
            </w:r>
          </w:p>
          <w:p w:rsidR="003F71C0" w:rsidRPr="003F71C0" w:rsidRDefault="003F71C0" w:rsidP="003F71C0">
            <w:pPr>
              <w:numPr>
                <w:ilvl w:val="0"/>
                <w:numId w:val="1"/>
              </w:numPr>
              <w:spacing w:after="0" w:line="276" w:lineRule="auto"/>
              <w:jc w:val="both"/>
              <w:rPr>
                <w:rFonts w:ascii="Times New Roman" w:eastAsia="SimSun" w:hAnsi="Times New Roman" w:cs="Times New Roman"/>
                <w:i/>
                <w:lang w:eastAsia="hr-HR"/>
              </w:rPr>
            </w:pPr>
            <w:r w:rsidRPr="003F71C0">
              <w:rPr>
                <w:rFonts w:ascii="Times New Roman" w:eastAsia="SimSun" w:hAnsi="Times New Roman" w:cs="Times New Roman"/>
                <w:i/>
                <w:lang w:eastAsia="hr-HR"/>
              </w:rPr>
              <w:t xml:space="preserve">ispunjeni obrazac </w:t>
            </w:r>
            <w:proofErr w:type="spellStart"/>
            <w:r w:rsidRPr="003F71C0">
              <w:rPr>
                <w:rFonts w:ascii="Times New Roman" w:eastAsia="SimSun" w:hAnsi="Times New Roman" w:cs="Times New Roman"/>
                <w:i/>
                <w:lang w:eastAsia="hr-HR"/>
              </w:rPr>
              <w:t>eESPD</w:t>
            </w:r>
            <w:proofErr w:type="spellEnd"/>
            <w:r w:rsidRPr="003F71C0">
              <w:rPr>
                <w:rFonts w:ascii="Times New Roman" w:eastAsia="SimSun" w:hAnsi="Times New Roman" w:cs="Times New Roman"/>
                <w:i/>
                <w:lang w:eastAsia="hr-HR"/>
              </w:rPr>
              <w:t>, Dio IV. Kriteriji za odabir, Odjeljak A: Sposobnost za obavljanje profesionalne djelatnosti za ponuditelja/člana zajednice ponuditelja ako je primjenjivo</w:t>
            </w:r>
          </w:p>
        </w:tc>
      </w:tr>
    </w:tbl>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Ažurirani popratni dokument kojim se dokazuje ispunjavanje kriterija za odabir gospodarskog subjekta iz točke 4.1. je: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numPr>
          <w:ilvl w:val="0"/>
          <w:numId w:val="4"/>
        </w:numPr>
        <w:spacing w:after="0" w:line="276" w:lineRule="auto"/>
        <w:jc w:val="both"/>
        <w:rPr>
          <w:rFonts w:ascii="Times New Roman" w:eastAsia="SimSun" w:hAnsi="Times New Roman" w:cs="Times New Roman"/>
          <w:b/>
          <w:lang w:eastAsia="hr-HR"/>
        </w:rPr>
      </w:pPr>
      <w:r w:rsidRPr="003F71C0">
        <w:rPr>
          <w:rFonts w:ascii="Times New Roman" w:eastAsia="SimSun" w:hAnsi="Times New Roman" w:cs="Times New Roman"/>
          <w:b/>
          <w:lang w:eastAsia="hr-HR"/>
        </w:rPr>
        <w:t xml:space="preserve">Izvadak </w:t>
      </w:r>
      <w:r w:rsidRPr="003F71C0">
        <w:rPr>
          <w:rFonts w:ascii="Times New Roman" w:eastAsia="SimSun" w:hAnsi="Times New Roman" w:cs="Times New Roman"/>
          <w:lang w:eastAsia="hr-HR"/>
        </w:rPr>
        <w:t xml:space="preserve">iz sudskog, obrtnog, strukovnog ili drugog odgovarajućeg registra koji se vodi u državi članici njegova poslovnog </w:t>
      </w:r>
      <w:proofErr w:type="spellStart"/>
      <w:r w:rsidRPr="003F71C0">
        <w:rPr>
          <w:rFonts w:ascii="Times New Roman" w:eastAsia="SimSun" w:hAnsi="Times New Roman" w:cs="Times New Roman"/>
          <w:lang w:eastAsia="hr-HR"/>
        </w:rPr>
        <w:t>nastana</w:t>
      </w:r>
      <w:proofErr w:type="spellEnd"/>
    </w:p>
    <w:p w:rsidR="003F71C0" w:rsidRPr="003F71C0" w:rsidRDefault="003F71C0" w:rsidP="003F71C0">
      <w:pPr>
        <w:spacing w:after="0" w:line="276" w:lineRule="auto"/>
        <w:jc w:val="both"/>
        <w:rPr>
          <w:rFonts w:ascii="Times New Roman" w:eastAsia="SimSun" w:hAnsi="Times New Roman" w:cs="Times New Roman"/>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47"/>
      </w:tblGrid>
      <w:tr w:rsidR="003F71C0" w:rsidRPr="003F71C0" w:rsidTr="003F71C0">
        <w:trPr>
          <w:trHeight w:val="1001"/>
        </w:trPr>
        <w:tc>
          <w:tcPr>
            <w:tcW w:w="9747" w:type="dxa"/>
          </w:tcPr>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Kao preliminarni dokaz sposobnosti iz točke 4.2. gospodarski subjekt u ponudi dostavlja:</w:t>
            </w:r>
          </w:p>
          <w:p w:rsidR="003F71C0" w:rsidRPr="003F71C0" w:rsidRDefault="003F71C0" w:rsidP="003F71C0">
            <w:pPr>
              <w:numPr>
                <w:ilvl w:val="0"/>
                <w:numId w:val="1"/>
              </w:numPr>
              <w:spacing w:after="0" w:line="276" w:lineRule="auto"/>
              <w:jc w:val="both"/>
              <w:rPr>
                <w:rFonts w:ascii="Times New Roman" w:eastAsia="SimSun" w:hAnsi="Times New Roman" w:cs="Times New Roman"/>
                <w:i/>
                <w:lang w:eastAsia="hr-HR"/>
              </w:rPr>
            </w:pPr>
            <w:r w:rsidRPr="003F71C0">
              <w:rPr>
                <w:rFonts w:ascii="Times New Roman" w:eastAsia="SimSun" w:hAnsi="Times New Roman" w:cs="Times New Roman"/>
                <w:i/>
                <w:lang w:eastAsia="hr-HR"/>
              </w:rPr>
              <w:t xml:space="preserve">ispunjeni obrazac </w:t>
            </w:r>
            <w:proofErr w:type="spellStart"/>
            <w:r w:rsidRPr="003F71C0">
              <w:rPr>
                <w:rFonts w:ascii="Times New Roman" w:eastAsia="SimSun" w:hAnsi="Times New Roman" w:cs="Times New Roman"/>
                <w:i/>
                <w:lang w:eastAsia="hr-HR"/>
              </w:rPr>
              <w:t>eESPD</w:t>
            </w:r>
            <w:proofErr w:type="spellEnd"/>
            <w:r w:rsidRPr="003F71C0">
              <w:rPr>
                <w:rFonts w:ascii="Times New Roman" w:eastAsia="SimSun" w:hAnsi="Times New Roman" w:cs="Times New Roman"/>
                <w:i/>
                <w:lang w:eastAsia="hr-HR"/>
              </w:rPr>
              <w:t>, Dio IV. Kriteriji za odabir, Odjeljak C: Tehnička i stručna sposobnost: točka 11)</w:t>
            </w:r>
          </w:p>
        </w:tc>
      </w:tr>
    </w:tbl>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Ažurirani popratni dokument kojim se dokazuje ispunjavanje kriterija za odabir gospodarskog subjekta iz točke 4.2. je: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numPr>
          <w:ilvl w:val="0"/>
          <w:numId w:val="37"/>
        </w:numPr>
        <w:spacing w:after="0" w:line="276" w:lineRule="auto"/>
        <w:jc w:val="both"/>
        <w:rPr>
          <w:rFonts w:ascii="Times New Roman" w:eastAsia="SimSun" w:hAnsi="Times New Roman" w:cs="Times New Roman"/>
          <w:b/>
          <w:lang w:eastAsia="hr-HR"/>
        </w:rPr>
      </w:pPr>
      <w:r w:rsidRPr="003F71C0">
        <w:rPr>
          <w:rFonts w:ascii="Times New Roman" w:eastAsia="SimSun" w:hAnsi="Times New Roman" w:cs="Times New Roman"/>
          <w:b/>
          <w:lang w:eastAsia="hr-HR"/>
        </w:rPr>
        <w:t xml:space="preserve">Katalog, </w:t>
      </w:r>
      <w:bookmarkStart w:id="50" w:name="_Hlk130387756"/>
      <w:r w:rsidRPr="003F71C0">
        <w:rPr>
          <w:rFonts w:ascii="Times New Roman" w:eastAsia="SimSun" w:hAnsi="Times New Roman" w:cs="Times New Roman"/>
          <w:b/>
          <w:lang w:eastAsia="hr-HR"/>
        </w:rPr>
        <w:t xml:space="preserve">brošura, izvod iz kataloga ili brošure, opis, fotografija ili neka druga tehnička dokumentacija proizvođača </w:t>
      </w:r>
      <w:bookmarkEnd w:id="50"/>
      <w:r w:rsidRPr="003F71C0">
        <w:rPr>
          <w:rFonts w:ascii="Times New Roman" w:eastAsia="SimSun" w:hAnsi="Times New Roman" w:cs="Times New Roman"/>
          <w:b/>
          <w:i/>
          <w:lang w:eastAsia="hr-HR"/>
        </w:rPr>
        <w:t>(primjerice izjava proizvođača ili ovlaštenog zastupnika/predstavnika proizvođača za one tehničke karakteristike koje se ne nalaze u katalogu, izvatku iz kataloga, brošuri, opisu, fotografiji)</w:t>
      </w:r>
      <w:r w:rsidRPr="003F71C0">
        <w:rPr>
          <w:rFonts w:ascii="Times New Roman" w:eastAsia="SimSun" w:hAnsi="Times New Roman" w:cs="Times New Roman"/>
          <w:b/>
          <w:lang w:eastAsia="hr-HR"/>
        </w:rPr>
        <w:t xml:space="preserve"> </w:t>
      </w:r>
      <w:r w:rsidRPr="003F71C0">
        <w:rPr>
          <w:rFonts w:ascii="Times New Roman" w:eastAsia="SimSun" w:hAnsi="Times New Roman" w:cs="Times New Roman"/>
          <w:lang w:eastAsia="hr-HR"/>
        </w:rPr>
        <w:t xml:space="preserve">u kojima moraju biti markirane ili na  drugi način (npr. podcrtati, zaokružiti i sl.) označene stavke kojima se dokazuje i opisuje udovoljavanje ponuđenog proizvoda opisu proizvoda iz Tehničke specifikacije/Troškovnika, a kako bi naručitelj na jasan i nedvojben način mogao utvrditi udovoljava li ponuđena roba traženom.  </w:t>
      </w:r>
      <w:r w:rsidRPr="003F71C0">
        <w:rPr>
          <w:rFonts w:ascii="Times New Roman" w:eastAsia="SimSun" w:hAnsi="Times New Roman" w:cs="Times New Roman"/>
          <w:bCs/>
          <w:lang w:eastAsia="hr-HR" w:bidi="hr-HR"/>
        </w:rPr>
        <w:t xml:space="preserve">Izjava proizvođača ili njegova ovlaštenog zastupnika/predstavnika za područje EU mora biti izdana na njihovom poslovnom pismu (memorandumu), potpisana od strane davatelja izjave te sadržavati naznaku imena i prezimena, funkcije i kontakt podataka davatelja izjave. Na zahtjev Naručitelja ponuditelj mora osigurati potvrde autentičnosti. </w:t>
      </w:r>
    </w:p>
    <w:p w:rsidR="003F71C0" w:rsidRPr="003F71C0" w:rsidRDefault="003F71C0" w:rsidP="003F71C0">
      <w:pPr>
        <w:spacing w:after="0" w:line="276" w:lineRule="auto"/>
        <w:ind w:left="785"/>
        <w:jc w:val="both"/>
        <w:rPr>
          <w:rFonts w:ascii="Times New Roman" w:eastAsia="SimSun" w:hAnsi="Times New Roman" w:cs="Times New Roman"/>
          <w:b/>
          <w:lang w:eastAsia="hr-HR"/>
        </w:rPr>
      </w:pPr>
    </w:p>
    <w:p w:rsidR="003F71C0" w:rsidRPr="003F71C0" w:rsidRDefault="003F71C0" w:rsidP="003F71C0">
      <w:pPr>
        <w:numPr>
          <w:ilvl w:val="0"/>
          <w:numId w:val="37"/>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b/>
          <w:lang w:eastAsia="hr-HR"/>
        </w:rPr>
        <w:t>Uzorci nuđenih proizvoda</w:t>
      </w:r>
      <w:r w:rsidRPr="003F71C0">
        <w:rPr>
          <w:rFonts w:ascii="Times New Roman" w:eastAsia="SimSun" w:hAnsi="Times New Roman" w:cs="Times New Roman"/>
          <w:lang w:eastAsia="hr-HR"/>
        </w:rPr>
        <w:t xml:space="preserve">: za sve tražene artikle u svim grupama predmeta nabave naručitelj može zatražiti od ponuditelja koji je dostavio ekonomski najpovoljniju ponudu za grupu predmeta nabave dostavu uzorka ponuđenog proizvoda Ukoliko naručitelj zatraži dostavu uzoraka ponuđenih proizvoda, iste je potrebno označiti brojem grupe predmeta nabave i rednim brojem stavke artikla iz Troškovnika, te dostaviti ih u originalnom pakiranju </w:t>
      </w:r>
      <w:r w:rsidR="00CE44EC">
        <w:rPr>
          <w:rFonts w:ascii="Times New Roman" w:eastAsia="SimSun" w:hAnsi="Times New Roman" w:cs="Times New Roman"/>
          <w:lang w:eastAsia="hr-HR"/>
        </w:rPr>
        <w:t>sukladno odredbama u točki 6.2.2</w:t>
      </w:r>
      <w:r w:rsidRPr="003F71C0">
        <w:rPr>
          <w:rFonts w:ascii="Times New Roman" w:eastAsia="SimSun" w:hAnsi="Times New Roman" w:cs="Times New Roman"/>
          <w:lang w:eastAsia="hr-HR"/>
        </w:rPr>
        <w:t xml:space="preserve">. ove Dokumentacije. Naručitelj može zatražiti dostavu uzoraka za sve ili samo za pojedine artikle, pri čemu će u zahtjevu za dostavom uzoraka upućenom ponuditelju točno precizirati za koje stavke u troškovniku grupe predmeta nabave je ovaj dužan dostaviti uzorke. Ponuditelji su dužni dostaviti uzorke sukladno navedenoj jedinici mjere u troškovniku u minimalnoj količini 1 komad, (npr. ukoliko se traži jedinica mjere „komplet“, potrebno je dostaviti jedan komplet). Dostavljenim uzorcima ponuditelji trebaju nedvojbeno dokazati da nuđena roba odgovora traženim minimalnim karakteristikama proizvoda opisanih u Troškovniku grupe predmeta nabave. </w:t>
      </w:r>
      <w:r w:rsidRPr="003F71C0">
        <w:rPr>
          <w:rFonts w:ascii="Times New Roman" w:eastAsia="SimSun" w:hAnsi="Times New Roman" w:cs="Times New Roman"/>
          <w:lang w:eastAsia="hr-HR"/>
        </w:rPr>
        <w:lastRenderedPageBreak/>
        <w:t>Autentičnost uzoraka nuđenih proizvoda i sukladnost s traženim minimalnim karakteristikama predmeta nabave ocijenit će stručne osobe naručitelja tijekom postupka pregleda i ocjene ponuda.</w:t>
      </w:r>
    </w:p>
    <w:p w:rsidR="003F71C0" w:rsidRPr="003F71C0" w:rsidRDefault="003F71C0" w:rsidP="003F71C0">
      <w:pPr>
        <w:spacing w:after="0" w:line="276" w:lineRule="auto"/>
        <w:ind w:left="785"/>
        <w:jc w:val="both"/>
        <w:rPr>
          <w:rFonts w:ascii="Times New Roman" w:eastAsia="SimSun" w:hAnsi="Times New Roman" w:cs="Times New Roman"/>
          <w:lang w:eastAsia="hr-HR"/>
        </w:rPr>
      </w:pPr>
      <w:r w:rsidRPr="003F71C0">
        <w:rPr>
          <w:rFonts w:ascii="Times New Roman" w:eastAsia="SimSun" w:hAnsi="Times New Roman" w:cs="Times New Roman"/>
          <w:lang w:eastAsia="hr-HR"/>
        </w:rPr>
        <w:t>Dostavljeni uzorci su gratis, naručitelj ne nadoknađuje troškove ponuditeljima za dostavljene uzorke.</w:t>
      </w:r>
    </w:p>
    <w:p w:rsidR="003F71C0" w:rsidRPr="003F71C0" w:rsidRDefault="003F71C0" w:rsidP="003F71C0">
      <w:pPr>
        <w:spacing w:after="0" w:line="276" w:lineRule="auto"/>
        <w:ind w:left="785"/>
        <w:jc w:val="both"/>
        <w:rPr>
          <w:rFonts w:ascii="Times New Roman" w:eastAsia="SimSun" w:hAnsi="Times New Roman" w:cs="Times New Roman"/>
          <w:lang w:eastAsia="hr-HR"/>
        </w:rPr>
      </w:pPr>
    </w:p>
    <w:p w:rsidR="003F71C0" w:rsidRPr="003F71C0" w:rsidRDefault="003F71C0" w:rsidP="003F71C0">
      <w:pPr>
        <w:spacing w:after="0" w:line="276" w:lineRule="auto"/>
        <w:ind w:left="708"/>
        <w:jc w:val="both"/>
        <w:rPr>
          <w:rFonts w:ascii="Times New Roman" w:eastAsia="SimSun" w:hAnsi="Times New Roman" w:cs="Times New Roman"/>
          <w:b/>
          <w:lang w:eastAsia="hr-HR"/>
        </w:rPr>
      </w:pPr>
    </w:p>
    <w:p w:rsidR="003F71C0" w:rsidRPr="003F71C0" w:rsidRDefault="003F71C0" w:rsidP="003F71C0">
      <w:pPr>
        <w:spacing w:after="0" w:line="276" w:lineRule="auto"/>
        <w:ind w:left="708"/>
        <w:jc w:val="both"/>
        <w:rPr>
          <w:rFonts w:ascii="Times New Roman" w:eastAsia="SimSun" w:hAnsi="Times New Roman" w:cs="Times New Roman"/>
          <w:b/>
          <w:lang w:eastAsia="hr-HR"/>
        </w:rPr>
      </w:pPr>
    </w:p>
    <w:p w:rsidR="003F71C0" w:rsidRPr="003F71C0" w:rsidRDefault="003F71C0" w:rsidP="003F71C0">
      <w:pPr>
        <w:keepNext/>
        <w:spacing w:after="0" w:line="276" w:lineRule="auto"/>
        <w:jc w:val="both"/>
        <w:outlineLvl w:val="0"/>
        <w:rPr>
          <w:rFonts w:ascii="Times New Roman" w:eastAsia="SimSun" w:hAnsi="Times New Roman" w:cs="Times New Roman"/>
          <w:b/>
          <w:sz w:val="28"/>
          <w:szCs w:val="24"/>
          <w:u w:val="single"/>
          <w:lang w:eastAsia="hr-HR"/>
        </w:rPr>
      </w:pPr>
      <w:r w:rsidRPr="003F71C0">
        <w:rPr>
          <w:rFonts w:ascii="Times New Roman" w:eastAsia="SimSun" w:hAnsi="Times New Roman" w:cs="Times New Roman"/>
          <w:b/>
          <w:sz w:val="28"/>
          <w:szCs w:val="24"/>
          <w:u w:val="single"/>
          <w:lang w:eastAsia="hr-HR"/>
        </w:rPr>
        <w:br w:type="page"/>
      </w:r>
      <w:bookmarkStart w:id="51" w:name="_Toc132966722"/>
      <w:r w:rsidRPr="003F71C0">
        <w:rPr>
          <w:rFonts w:ascii="Times New Roman" w:eastAsia="SimSun" w:hAnsi="Times New Roman" w:cs="Times New Roman"/>
          <w:b/>
          <w:sz w:val="28"/>
          <w:szCs w:val="24"/>
          <w:u w:val="single"/>
          <w:lang w:eastAsia="hr-HR"/>
        </w:rPr>
        <w:lastRenderedPageBreak/>
        <w:t>5. EUROPSKA JEDINSTVENA DOKUMENTACIJA O NABAVI (EUROPEAN SINGLE PROCUREMENT DOCUMENT – ESPD)</w:t>
      </w:r>
      <w:bookmarkEnd w:id="51"/>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Gospodarski subjekt je obvezan u ponudi dostaviti popunjeni standardni obrazac Europske jedinstvene dokumentacije o nabavi (</w:t>
      </w:r>
      <w:proofErr w:type="spellStart"/>
      <w:r w:rsidRPr="003F71C0">
        <w:rPr>
          <w:rFonts w:ascii="Times New Roman" w:eastAsia="SimSun" w:hAnsi="Times New Roman" w:cs="Times New Roman"/>
          <w:lang w:eastAsia="hr-HR"/>
        </w:rPr>
        <w:t>eESPD</w:t>
      </w:r>
      <w:proofErr w:type="spellEnd"/>
      <w:r w:rsidRPr="003F71C0">
        <w:rPr>
          <w:rFonts w:ascii="Times New Roman" w:eastAsia="SimSun" w:hAnsi="Times New Roman" w:cs="Times New Roman"/>
          <w:lang w:eastAsia="hr-HR"/>
        </w:rPr>
        <w:t xml:space="preserve">). </w:t>
      </w:r>
    </w:p>
    <w:p w:rsidR="003F71C0" w:rsidRPr="003F71C0" w:rsidRDefault="003F71C0" w:rsidP="003F71C0">
      <w:pPr>
        <w:spacing w:after="0" w:line="276" w:lineRule="auto"/>
        <w:jc w:val="both"/>
        <w:rPr>
          <w:rFonts w:ascii="Times New Roman" w:eastAsia="SimSun" w:hAnsi="Times New Roman" w:cs="Times New Roman"/>
          <w:lang w:eastAsia="hr-HR"/>
        </w:rPr>
      </w:pPr>
      <w:proofErr w:type="spellStart"/>
      <w:r w:rsidRPr="003F71C0">
        <w:rPr>
          <w:rFonts w:ascii="Times New Roman" w:eastAsia="SimSun" w:hAnsi="Times New Roman" w:cs="Times New Roman"/>
          <w:lang w:eastAsia="hr-HR"/>
        </w:rPr>
        <w:t>eESPD</w:t>
      </w:r>
      <w:proofErr w:type="spellEnd"/>
      <w:r w:rsidRPr="003F71C0">
        <w:rPr>
          <w:rFonts w:ascii="Times New Roman" w:eastAsia="SimSun" w:hAnsi="Times New Roman" w:cs="Times New Roman"/>
          <w:lang w:eastAsia="hr-HR"/>
        </w:rPr>
        <w:t xml:space="preserve"> je ažurirana formalna izjava gospodarskog subjekta koja služi kao preliminarni dokaz umjesto potvrda koje izdaju tijela javne vlasti ili treće strane, a kojima se potvrđuje da taj gospodarski subjekt ispunjava tražene kriterije za kvalitativni odabir gospodarskog subjekta odnosno da: </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1. nije u jednoj od situacija zbog koje se gospodarski subjekt isključuje iz postupka javne nabave (osnove za isključenje)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2. ispunjava tražene kriterije za odabir gospodarsko</w:t>
      </w:r>
      <w:r w:rsidR="00CB316B">
        <w:rPr>
          <w:rFonts w:ascii="Times New Roman" w:eastAsia="SimSun" w:hAnsi="Times New Roman" w:cs="Times New Roman"/>
          <w:lang w:eastAsia="hr-HR"/>
        </w:rPr>
        <w:t>g subjekta (uvjeti sposobnosti).</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roofErr w:type="spellStart"/>
      <w:r w:rsidRPr="003F71C0">
        <w:rPr>
          <w:rFonts w:ascii="Times New Roman" w:eastAsia="SimSun" w:hAnsi="Times New Roman" w:cs="Times New Roman"/>
          <w:lang w:eastAsia="hr-HR"/>
        </w:rPr>
        <w:t>eESPD</w:t>
      </w:r>
      <w:proofErr w:type="spellEnd"/>
      <w:r w:rsidRPr="003F71C0">
        <w:rPr>
          <w:rFonts w:ascii="Times New Roman" w:eastAsia="SimSun" w:hAnsi="Times New Roman" w:cs="Times New Roman"/>
          <w:lang w:eastAsia="hr-HR"/>
        </w:rPr>
        <w:t xml:space="preserve"> dostavlja se isključivo u elektroničkom obliku sukladno članku 261. ZJN 2016. </w:t>
      </w:r>
      <w:proofErr w:type="spellStart"/>
      <w:r w:rsidRPr="003F71C0">
        <w:rPr>
          <w:rFonts w:ascii="Times New Roman" w:eastAsia="SimSun" w:hAnsi="Times New Roman" w:cs="Times New Roman"/>
          <w:lang w:eastAsia="hr-HR"/>
        </w:rPr>
        <w:t>eESPD</w:t>
      </w:r>
      <w:proofErr w:type="spellEnd"/>
      <w:r w:rsidRPr="003F71C0">
        <w:rPr>
          <w:rFonts w:ascii="Times New Roman" w:eastAsia="SimSun" w:hAnsi="Times New Roman" w:cs="Times New Roman"/>
          <w:lang w:eastAsia="hr-HR"/>
        </w:rPr>
        <w:t xml:space="preserve"> obrazac nije potrebno potpisati.</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keepNext/>
        <w:spacing w:after="0" w:line="276" w:lineRule="auto"/>
        <w:jc w:val="both"/>
        <w:outlineLvl w:val="2"/>
        <w:rPr>
          <w:rFonts w:ascii="Times New Roman" w:eastAsia="SimSun" w:hAnsi="Times New Roman" w:cs="Arial"/>
          <w:b/>
          <w:bCs/>
          <w:sz w:val="24"/>
          <w:szCs w:val="26"/>
          <w:lang w:eastAsia="hr-HR"/>
        </w:rPr>
      </w:pPr>
      <w:bookmarkStart w:id="52" w:name="_Toc132966723"/>
      <w:r w:rsidRPr="003F71C0">
        <w:rPr>
          <w:rFonts w:ascii="Times New Roman" w:eastAsia="SimSun" w:hAnsi="Times New Roman" w:cs="Arial"/>
          <w:b/>
          <w:bCs/>
          <w:sz w:val="24"/>
          <w:szCs w:val="26"/>
          <w:lang w:eastAsia="hr-HR"/>
        </w:rPr>
        <w:t>5.1. Upute za popunjavanje ESPD obrasca (naznaka koje podatke u ESPD-u gospodarski subjekt mora navesti)</w:t>
      </w:r>
      <w:bookmarkEnd w:id="52"/>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Obrazac ESPD-a u elektroničkom obliku (</w:t>
      </w:r>
      <w:proofErr w:type="spellStart"/>
      <w:r w:rsidRPr="003F71C0">
        <w:rPr>
          <w:rFonts w:ascii="Times New Roman" w:eastAsia="SimSun" w:hAnsi="Times New Roman" w:cs="Times New Roman"/>
          <w:lang w:eastAsia="hr-HR"/>
        </w:rPr>
        <w:t>eESPD</w:t>
      </w:r>
      <w:proofErr w:type="spellEnd"/>
      <w:r w:rsidRPr="003F71C0">
        <w:rPr>
          <w:rFonts w:ascii="Times New Roman" w:eastAsia="SimSun" w:hAnsi="Times New Roman" w:cs="Times New Roman"/>
          <w:lang w:eastAsia="hr-HR"/>
        </w:rPr>
        <w:t>) sastavni je dio ove Dokumentacije o nabavi (.</w:t>
      </w:r>
      <w:proofErr w:type="spellStart"/>
      <w:r w:rsidRPr="003F71C0">
        <w:rPr>
          <w:rFonts w:ascii="Times New Roman" w:eastAsia="SimSun" w:hAnsi="Times New Roman" w:cs="Times New Roman"/>
          <w:lang w:eastAsia="hr-HR"/>
        </w:rPr>
        <w:t>xml</w:t>
      </w:r>
      <w:proofErr w:type="spellEnd"/>
      <w:r w:rsidRPr="003F71C0">
        <w:rPr>
          <w:rFonts w:ascii="Times New Roman" w:eastAsia="SimSun" w:hAnsi="Times New Roman" w:cs="Times New Roman"/>
          <w:lang w:eastAsia="hr-HR"/>
        </w:rPr>
        <w:t xml:space="preserve"> datoteka).  Ponuditelji preuzimaju </w:t>
      </w:r>
      <w:proofErr w:type="spellStart"/>
      <w:r w:rsidRPr="003F71C0">
        <w:rPr>
          <w:rFonts w:ascii="Times New Roman" w:eastAsia="SimSun" w:hAnsi="Times New Roman" w:cs="Times New Roman"/>
          <w:lang w:eastAsia="hr-HR"/>
        </w:rPr>
        <w:t>eESPD</w:t>
      </w:r>
      <w:proofErr w:type="spellEnd"/>
      <w:r w:rsidRPr="003F71C0">
        <w:rPr>
          <w:rFonts w:ascii="Times New Roman" w:eastAsia="SimSun" w:hAnsi="Times New Roman" w:cs="Times New Roman"/>
          <w:lang w:eastAsia="hr-HR"/>
        </w:rPr>
        <w:t xml:space="preserve"> obrazac (.</w:t>
      </w:r>
      <w:proofErr w:type="spellStart"/>
      <w:r w:rsidRPr="003F71C0">
        <w:rPr>
          <w:rFonts w:ascii="Times New Roman" w:eastAsia="SimSun" w:hAnsi="Times New Roman" w:cs="Times New Roman"/>
          <w:lang w:eastAsia="hr-HR"/>
        </w:rPr>
        <w:t>xml</w:t>
      </w:r>
      <w:proofErr w:type="spellEnd"/>
      <w:r w:rsidRPr="003F71C0">
        <w:rPr>
          <w:rFonts w:ascii="Times New Roman" w:eastAsia="SimSun" w:hAnsi="Times New Roman" w:cs="Times New Roman"/>
          <w:lang w:eastAsia="hr-HR"/>
        </w:rPr>
        <w:t xml:space="preserve"> datoteku).</w:t>
      </w:r>
    </w:p>
    <w:p w:rsidR="003F71C0" w:rsidRPr="003F71C0" w:rsidRDefault="003F71C0" w:rsidP="003F71C0">
      <w:pPr>
        <w:spacing w:after="0" w:line="276" w:lineRule="auto"/>
        <w:jc w:val="both"/>
        <w:rPr>
          <w:rFonts w:ascii="Times New Roman" w:eastAsia="SimSun" w:hAnsi="Times New Roman" w:cs="Times New Roman"/>
        </w:rPr>
      </w:pPr>
      <w:r w:rsidRPr="003F71C0">
        <w:rPr>
          <w:rFonts w:ascii="Times New Roman" w:eastAsia="SimSun" w:hAnsi="Times New Roman" w:cs="Times New Roman"/>
        </w:rPr>
        <w:t xml:space="preserve">Kroz modul „Popunjavanje </w:t>
      </w:r>
      <w:proofErr w:type="spellStart"/>
      <w:r w:rsidRPr="003F71C0">
        <w:rPr>
          <w:rFonts w:ascii="Times New Roman" w:eastAsia="SimSun" w:hAnsi="Times New Roman" w:cs="Times New Roman"/>
        </w:rPr>
        <w:t>eESPD</w:t>
      </w:r>
      <w:proofErr w:type="spellEnd"/>
      <w:r w:rsidRPr="003F71C0">
        <w:rPr>
          <w:rFonts w:ascii="Times New Roman" w:eastAsia="SimSun" w:hAnsi="Times New Roman" w:cs="Times New Roman"/>
        </w:rPr>
        <w:t xml:space="preserve"> obrasca“ u EOJN RH ponuditelji prilažu preuzetu .</w:t>
      </w:r>
      <w:proofErr w:type="spellStart"/>
      <w:r w:rsidRPr="003F71C0">
        <w:rPr>
          <w:rFonts w:ascii="Times New Roman" w:eastAsia="SimSun" w:hAnsi="Times New Roman" w:cs="Times New Roman"/>
        </w:rPr>
        <w:t>xml</w:t>
      </w:r>
      <w:proofErr w:type="spellEnd"/>
      <w:r w:rsidRPr="003F71C0">
        <w:rPr>
          <w:rFonts w:ascii="Times New Roman" w:eastAsia="SimSun" w:hAnsi="Times New Roman" w:cs="Times New Roman"/>
        </w:rPr>
        <w:t xml:space="preserve"> datoteku </w:t>
      </w:r>
      <w:proofErr w:type="spellStart"/>
      <w:r w:rsidRPr="003F71C0">
        <w:rPr>
          <w:rFonts w:ascii="Times New Roman" w:eastAsia="SimSun" w:hAnsi="Times New Roman" w:cs="Times New Roman"/>
        </w:rPr>
        <w:t>eESPD</w:t>
      </w:r>
      <w:proofErr w:type="spellEnd"/>
      <w:r w:rsidRPr="003F71C0">
        <w:rPr>
          <w:rFonts w:ascii="Times New Roman" w:eastAsia="SimSun" w:hAnsi="Times New Roman" w:cs="Times New Roman"/>
        </w:rPr>
        <w:t xml:space="preserve"> obrasca te definiraju svoje odgovore. Nakon što su napisani odgovori od strane ponuditelja, EOJN RH generira ispunjeni </w:t>
      </w:r>
      <w:proofErr w:type="spellStart"/>
      <w:r w:rsidRPr="003F71C0">
        <w:rPr>
          <w:rFonts w:ascii="Times New Roman" w:eastAsia="SimSun" w:hAnsi="Times New Roman" w:cs="Times New Roman"/>
        </w:rPr>
        <w:t>eESPD</w:t>
      </w:r>
      <w:proofErr w:type="spellEnd"/>
      <w:r w:rsidRPr="003F71C0">
        <w:rPr>
          <w:rFonts w:ascii="Times New Roman" w:eastAsia="SimSun" w:hAnsi="Times New Roman" w:cs="Times New Roman"/>
        </w:rPr>
        <w:t xml:space="preserve"> obrazac (.</w:t>
      </w:r>
      <w:proofErr w:type="spellStart"/>
      <w:r w:rsidRPr="003F71C0">
        <w:rPr>
          <w:rFonts w:ascii="Times New Roman" w:eastAsia="SimSun" w:hAnsi="Times New Roman" w:cs="Times New Roman"/>
        </w:rPr>
        <w:t>xml</w:t>
      </w:r>
      <w:proofErr w:type="spellEnd"/>
      <w:r w:rsidRPr="003F71C0">
        <w:rPr>
          <w:rFonts w:ascii="Times New Roman" w:eastAsia="SimSun" w:hAnsi="Times New Roman" w:cs="Times New Roman"/>
        </w:rPr>
        <w:t xml:space="preserve"> datoteku). Generiranu .</w:t>
      </w:r>
      <w:proofErr w:type="spellStart"/>
      <w:r w:rsidRPr="003F71C0">
        <w:rPr>
          <w:rFonts w:ascii="Times New Roman" w:eastAsia="SimSun" w:hAnsi="Times New Roman" w:cs="Times New Roman"/>
        </w:rPr>
        <w:t>xml</w:t>
      </w:r>
      <w:proofErr w:type="spellEnd"/>
      <w:r w:rsidRPr="003F71C0">
        <w:rPr>
          <w:rFonts w:ascii="Times New Roman" w:eastAsia="SimSun" w:hAnsi="Times New Roman" w:cs="Times New Roman"/>
        </w:rPr>
        <w:t xml:space="preserve"> datoteku </w:t>
      </w:r>
      <w:proofErr w:type="spellStart"/>
      <w:r w:rsidRPr="003F71C0">
        <w:rPr>
          <w:rFonts w:ascii="Times New Roman" w:eastAsia="SimSun" w:hAnsi="Times New Roman" w:cs="Times New Roman"/>
        </w:rPr>
        <w:t>eESPD</w:t>
      </w:r>
      <w:proofErr w:type="spellEnd"/>
      <w:r w:rsidRPr="003F71C0">
        <w:rPr>
          <w:rFonts w:ascii="Times New Roman" w:eastAsia="SimSun" w:hAnsi="Times New Roman" w:cs="Times New Roman"/>
        </w:rPr>
        <w:t xml:space="preserve"> obrasca potrebno je lokalno spremiti na računalo. Generirani ispunjeni </w:t>
      </w:r>
      <w:proofErr w:type="spellStart"/>
      <w:r w:rsidRPr="003F71C0">
        <w:rPr>
          <w:rFonts w:ascii="Times New Roman" w:eastAsia="SimSun" w:hAnsi="Times New Roman" w:cs="Times New Roman"/>
        </w:rPr>
        <w:t>eESPD</w:t>
      </w:r>
      <w:proofErr w:type="spellEnd"/>
      <w:r w:rsidRPr="003F71C0">
        <w:rPr>
          <w:rFonts w:ascii="Times New Roman" w:eastAsia="SimSun" w:hAnsi="Times New Roman" w:cs="Times New Roman"/>
        </w:rPr>
        <w:t xml:space="preserve"> obrazac prilaže se kao zasebni dokument (.</w:t>
      </w:r>
      <w:proofErr w:type="spellStart"/>
      <w:r w:rsidRPr="003F71C0">
        <w:rPr>
          <w:rFonts w:ascii="Times New Roman" w:eastAsia="SimSun" w:hAnsi="Times New Roman" w:cs="Times New Roman"/>
        </w:rPr>
        <w:t>xml</w:t>
      </w:r>
      <w:proofErr w:type="spellEnd"/>
      <w:r w:rsidRPr="003F71C0">
        <w:rPr>
          <w:rFonts w:ascii="Times New Roman" w:eastAsia="SimSun" w:hAnsi="Times New Roman" w:cs="Times New Roman"/>
        </w:rPr>
        <w:t xml:space="preserve"> datoteka) kao sastavni dio ponude. Generirani ispunjeni </w:t>
      </w:r>
      <w:proofErr w:type="spellStart"/>
      <w:r w:rsidRPr="003F71C0">
        <w:rPr>
          <w:rFonts w:ascii="Times New Roman" w:eastAsia="SimSun" w:hAnsi="Times New Roman" w:cs="Times New Roman"/>
        </w:rPr>
        <w:t>eESPD</w:t>
      </w:r>
      <w:proofErr w:type="spellEnd"/>
      <w:r w:rsidRPr="003F71C0">
        <w:rPr>
          <w:rFonts w:ascii="Times New Roman" w:eastAsia="SimSun" w:hAnsi="Times New Roman" w:cs="Times New Roman"/>
        </w:rPr>
        <w:t xml:space="preserve"> obrazac (.</w:t>
      </w:r>
      <w:proofErr w:type="spellStart"/>
      <w:r w:rsidRPr="003F71C0">
        <w:rPr>
          <w:rFonts w:ascii="Times New Roman" w:eastAsia="SimSun" w:hAnsi="Times New Roman" w:cs="Times New Roman"/>
        </w:rPr>
        <w:t>xml</w:t>
      </w:r>
      <w:proofErr w:type="spellEnd"/>
      <w:r w:rsidRPr="003F71C0">
        <w:rPr>
          <w:rFonts w:ascii="Times New Roman" w:eastAsia="SimSun" w:hAnsi="Times New Roman" w:cs="Times New Roman"/>
        </w:rPr>
        <w:t xml:space="preserve"> datoteka) prilaže se u predviđeno mjesto za prilaganje ispunjenog </w:t>
      </w:r>
      <w:proofErr w:type="spellStart"/>
      <w:r w:rsidRPr="003F71C0">
        <w:rPr>
          <w:rFonts w:ascii="Times New Roman" w:eastAsia="SimSun" w:hAnsi="Times New Roman" w:cs="Times New Roman"/>
        </w:rPr>
        <w:t>eESPD</w:t>
      </w:r>
      <w:proofErr w:type="spellEnd"/>
      <w:r w:rsidRPr="003F71C0">
        <w:rPr>
          <w:rFonts w:ascii="Times New Roman" w:eastAsia="SimSun" w:hAnsi="Times New Roman" w:cs="Times New Roman"/>
        </w:rPr>
        <w:t xml:space="preserve"> obrasca.</w:t>
      </w:r>
    </w:p>
    <w:p w:rsidR="003F71C0" w:rsidRPr="003F71C0" w:rsidRDefault="003F71C0" w:rsidP="003F71C0">
      <w:pPr>
        <w:spacing w:after="0" w:line="276" w:lineRule="auto"/>
        <w:jc w:val="both"/>
        <w:rPr>
          <w:rFonts w:ascii="Times New Roman" w:eastAsia="SimSun" w:hAnsi="Times New Roman" w:cs="Times New Roman"/>
        </w:rPr>
      </w:pPr>
    </w:p>
    <w:p w:rsidR="003F71C0" w:rsidRPr="003F71C0" w:rsidRDefault="003F71C0" w:rsidP="003F71C0">
      <w:pPr>
        <w:spacing w:after="0" w:line="240" w:lineRule="auto"/>
        <w:jc w:val="both"/>
        <w:rPr>
          <w:rFonts w:ascii="Times New Roman" w:eastAsia="Times New Roman" w:hAnsi="Times New Roman" w:cs="Times New Roman"/>
          <w:b/>
          <w:lang w:eastAsia="hr-HR"/>
        </w:rPr>
      </w:pPr>
      <w:r w:rsidRPr="003F71C0">
        <w:rPr>
          <w:rFonts w:ascii="Times New Roman" w:eastAsia="Times New Roman" w:hAnsi="Times New Roman" w:cs="Times New Roman"/>
          <w:b/>
          <w:lang w:eastAsia="hr-HR"/>
        </w:rPr>
        <w:t xml:space="preserve">Gospodarski subjekt koji sudjeluje sam </w:t>
      </w:r>
      <w:r w:rsidRPr="003F71C0">
        <w:rPr>
          <w:rFonts w:ascii="Times New Roman" w:eastAsia="Times New Roman" w:hAnsi="Times New Roman" w:cs="Times New Roman"/>
          <w:lang w:eastAsia="hr-HR"/>
        </w:rPr>
        <w:t xml:space="preserve">dužan je ispuniti jedan </w:t>
      </w:r>
      <w:proofErr w:type="spellStart"/>
      <w:r w:rsidRPr="003F71C0">
        <w:rPr>
          <w:rFonts w:ascii="Times New Roman" w:eastAsia="Times New Roman" w:hAnsi="Times New Roman" w:cs="Times New Roman"/>
          <w:lang w:eastAsia="hr-HR"/>
        </w:rPr>
        <w:t>eESPD</w:t>
      </w:r>
      <w:proofErr w:type="spellEnd"/>
      <w:r w:rsidRPr="003F71C0">
        <w:rPr>
          <w:rFonts w:ascii="Times New Roman" w:eastAsia="Times New Roman" w:hAnsi="Times New Roman" w:cs="Times New Roman"/>
          <w:lang w:eastAsia="hr-HR"/>
        </w:rPr>
        <w:t xml:space="preserve"> i to sljedeće dijelove: </w:t>
      </w:r>
    </w:p>
    <w:p w:rsidR="003F71C0" w:rsidRPr="003F71C0" w:rsidRDefault="003F71C0" w:rsidP="003F71C0">
      <w:pPr>
        <w:numPr>
          <w:ilvl w:val="0"/>
          <w:numId w:val="26"/>
        </w:numPr>
        <w:tabs>
          <w:tab w:val="left" w:pos="284"/>
        </w:tabs>
        <w:spacing w:after="0" w:line="240" w:lineRule="auto"/>
        <w:ind w:left="426"/>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Dio II. Podaci o gospodarskom subjektu</w:t>
      </w:r>
    </w:p>
    <w:p w:rsidR="003F71C0" w:rsidRPr="003F71C0" w:rsidRDefault="003F71C0" w:rsidP="003F71C0">
      <w:pPr>
        <w:numPr>
          <w:ilvl w:val="0"/>
          <w:numId w:val="26"/>
        </w:numPr>
        <w:tabs>
          <w:tab w:val="left" w:pos="284"/>
        </w:tabs>
        <w:spacing w:after="0" w:line="240" w:lineRule="auto"/>
        <w:ind w:left="426"/>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Dio III. Osnove za isključenje </w:t>
      </w:r>
    </w:p>
    <w:p w:rsidR="003F71C0" w:rsidRPr="003F71C0" w:rsidRDefault="003F71C0" w:rsidP="003F71C0">
      <w:pPr>
        <w:tabs>
          <w:tab w:val="left" w:pos="284"/>
        </w:tabs>
        <w:spacing w:after="0" w:line="240" w:lineRule="auto"/>
        <w:ind w:firstLine="709"/>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A: Osnove povezane s kaznenim presudama (sukladno točki 3.1.1. dokumentacije)</w:t>
      </w:r>
    </w:p>
    <w:p w:rsidR="003F71C0" w:rsidRPr="003F71C0" w:rsidRDefault="003F71C0" w:rsidP="003F71C0">
      <w:pPr>
        <w:tabs>
          <w:tab w:val="left" w:pos="284"/>
        </w:tabs>
        <w:spacing w:after="0" w:line="240" w:lineRule="auto"/>
        <w:ind w:left="993" w:hanging="284"/>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B: Osnove povezane s plaćanjem poreza ili doprinosa za socijalno osiguranje (sukladno točki 3.1.2. dokumentacije)</w:t>
      </w:r>
    </w:p>
    <w:p w:rsidR="003F71C0" w:rsidRPr="003F71C0" w:rsidRDefault="003F71C0" w:rsidP="003F71C0">
      <w:pPr>
        <w:tabs>
          <w:tab w:val="left" w:pos="284"/>
        </w:tabs>
        <w:spacing w:after="0" w:line="240" w:lineRule="auto"/>
        <w:ind w:left="993" w:hanging="284"/>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 C: </w:t>
      </w:r>
      <w:r w:rsidRPr="003F71C0">
        <w:rPr>
          <w:rFonts w:ascii="Times New Roman" w:eastAsia="Times New Roman" w:hAnsi="Times New Roman" w:cs="Times New Roman"/>
          <w:bCs/>
          <w:lang w:eastAsia="hr-HR"/>
        </w:rPr>
        <w:t xml:space="preserve">Osnove povezane s insolventnošću, sukobima interesa ili poslovnim prekršajem </w:t>
      </w:r>
      <w:r w:rsidRPr="003F71C0">
        <w:rPr>
          <w:rFonts w:ascii="Times New Roman" w:eastAsia="Times New Roman" w:hAnsi="Times New Roman" w:cs="Times New Roman"/>
          <w:lang w:eastAsia="hr-HR"/>
        </w:rPr>
        <w:t>(sukladno točki 3.2.1. dokumentacije)</w:t>
      </w:r>
    </w:p>
    <w:p w:rsidR="003F71C0" w:rsidRPr="003F71C0" w:rsidRDefault="003F71C0" w:rsidP="003F71C0">
      <w:pPr>
        <w:numPr>
          <w:ilvl w:val="0"/>
          <w:numId w:val="26"/>
        </w:numPr>
        <w:tabs>
          <w:tab w:val="left" w:pos="284"/>
        </w:tabs>
        <w:spacing w:after="0" w:line="240" w:lineRule="auto"/>
        <w:ind w:left="426"/>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Dio IV. Kriteriji za odabir gospodarskog subjekta </w:t>
      </w:r>
    </w:p>
    <w:p w:rsidR="003F71C0" w:rsidRPr="003F71C0" w:rsidRDefault="003F71C0" w:rsidP="003F71C0">
      <w:pPr>
        <w:numPr>
          <w:ilvl w:val="0"/>
          <w:numId w:val="25"/>
        </w:numPr>
        <w:tabs>
          <w:tab w:val="left" w:pos="284"/>
        </w:tabs>
        <w:spacing w:after="0" w:line="240" w:lineRule="auto"/>
        <w:ind w:left="851" w:hanging="217"/>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A: Sposobnost za obavljanje profesionalne djelatnosti (sukladno točki 4.1. dokumentacije)</w:t>
      </w:r>
    </w:p>
    <w:p w:rsidR="003F71C0" w:rsidRPr="003F71C0" w:rsidRDefault="003F71C0" w:rsidP="003F71C0">
      <w:pPr>
        <w:numPr>
          <w:ilvl w:val="0"/>
          <w:numId w:val="25"/>
        </w:numPr>
        <w:tabs>
          <w:tab w:val="left" w:pos="284"/>
        </w:tabs>
        <w:spacing w:after="0" w:line="240" w:lineRule="auto"/>
        <w:ind w:left="851" w:hanging="217"/>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C: Tehnička i stručna sposobnost (sukladno točki 4.2. dokumentacije)</w:t>
      </w:r>
      <w:r w:rsidR="00CB316B">
        <w:rPr>
          <w:rFonts w:ascii="Times New Roman" w:eastAsia="Times New Roman" w:hAnsi="Times New Roman" w:cs="Times New Roman"/>
          <w:lang w:eastAsia="hr-HR"/>
        </w:rPr>
        <w:t>.</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tabs>
          <w:tab w:val="left" w:pos="284"/>
        </w:tabs>
        <w:spacing w:after="0" w:line="240" w:lineRule="auto"/>
        <w:jc w:val="both"/>
        <w:rPr>
          <w:rFonts w:ascii="Times New Roman" w:eastAsia="Times New Roman" w:hAnsi="Times New Roman" w:cs="Times New Roman"/>
          <w:b/>
          <w:lang w:eastAsia="hr-HR"/>
        </w:rPr>
      </w:pPr>
      <w:r w:rsidRPr="003F71C0">
        <w:rPr>
          <w:rFonts w:ascii="Times New Roman" w:eastAsia="Times New Roman" w:hAnsi="Times New Roman" w:cs="Times New Roman"/>
          <w:b/>
          <w:lang w:eastAsia="hr-HR"/>
        </w:rPr>
        <w:t>Ako više gospodarskih subjekata, uključujući privremena udruženja, zajedno sudjeluju u postupku nabave (zajednica ponuditelja)</w:t>
      </w:r>
      <w:r w:rsidRPr="003F71C0">
        <w:rPr>
          <w:rFonts w:ascii="Times New Roman" w:eastAsia="Times New Roman" w:hAnsi="Times New Roman" w:cs="Times New Roman"/>
          <w:lang w:eastAsia="hr-HR"/>
        </w:rPr>
        <w:t>, svi članovi zajednice ponuditelja obvezni su dostaviti zasebni ispunjeni e-ESPD obrazac i to sljedeće dijelove</w:t>
      </w:r>
      <w:r w:rsidRPr="003F71C0">
        <w:rPr>
          <w:rFonts w:ascii="Times New Roman" w:eastAsia="Times New Roman" w:hAnsi="Times New Roman" w:cs="Times New Roman"/>
          <w:b/>
          <w:lang w:eastAsia="hr-HR"/>
        </w:rPr>
        <w:t xml:space="preserve">: </w:t>
      </w:r>
    </w:p>
    <w:p w:rsidR="003F71C0" w:rsidRPr="003F71C0" w:rsidRDefault="003F71C0" w:rsidP="003F71C0">
      <w:pPr>
        <w:numPr>
          <w:ilvl w:val="0"/>
          <w:numId w:val="26"/>
        </w:numPr>
        <w:tabs>
          <w:tab w:val="left" w:pos="284"/>
        </w:tabs>
        <w:spacing w:after="0" w:line="240" w:lineRule="auto"/>
        <w:ind w:left="426"/>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lastRenderedPageBreak/>
        <w:t>Dio II. Podaci o gospodarskom subjektu</w:t>
      </w:r>
    </w:p>
    <w:p w:rsidR="003F71C0" w:rsidRPr="003F71C0" w:rsidRDefault="003F71C0" w:rsidP="003F71C0">
      <w:pPr>
        <w:numPr>
          <w:ilvl w:val="0"/>
          <w:numId w:val="26"/>
        </w:numPr>
        <w:tabs>
          <w:tab w:val="left" w:pos="284"/>
        </w:tabs>
        <w:spacing w:after="0" w:line="240" w:lineRule="auto"/>
        <w:ind w:left="426"/>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Dio III. Osnove za isključenje </w:t>
      </w:r>
    </w:p>
    <w:p w:rsidR="003F71C0" w:rsidRPr="003F71C0" w:rsidRDefault="003F71C0" w:rsidP="003F71C0">
      <w:pPr>
        <w:tabs>
          <w:tab w:val="left" w:pos="284"/>
        </w:tabs>
        <w:spacing w:after="0" w:line="240" w:lineRule="auto"/>
        <w:ind w:firstLine="709"/>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A: Osnove povezane s kaznenim presudama (sukladno točki 3.1.1. dokumentacije)</w:t>
      </w:r>
    </w:p>
    <w:p w:rsidR="003F71C0" w:rsidRPr="003F71C0" w:rsidRDefault="003F71C0" w:rsidP="003F71C0">
      <w:pPr>
        <w:tabs>
          <w:tab w:val="left" w:pos="284"/>
        </w:tabs>
        <w:spacing w:after="0" w:line="240" w:lineRule="auto"/>
        <w:ind w:left="993" w:hanging="284"/>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B: Osnove povezane s plaćanjem poreza ili doprinosa za socijalno osiguranje (sukladno točki 3.1.2. dokumentacije)</w:t>
      </w:r>
    </w:p>
    <w:p w:rsidR="003F71C0" w:rsidRPr="003F71C0" w:rsidRDefault="003F71C0" w:rsidP="003F71C0">
      <w:pPr>
        <w:tabs>
          <w:tab w:val="left" w:pos="284"/>
        </w:tabs>
        <w:spacing w:after="0" w:line="240" w:lineRule="auto"/>
        <w:ind w:left="993" w:hanging="284"/>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 C: </w:t>
      </w:r>
      <w:r w:rsidRPr="003F71C0">
        <w:rPr>
          <w:rFonts w:ascii="Times New Roman" w:eastAsia="Times New Roman" w:hAnsi="Times New Roman" w:cs="Times New Roman"/>
          <w:bCs/>
          <w:lang w:eastAsia="hr-HR"/>
        </w:rPr>
        <w:t xml:space="preserve">Osnove povezane s insolventnošću, sukobima interesa ili poslovnim prekršajem </w:t>
      </w:r>
      <w:r w:rsidRPr="003F71C0">
        <w:rPr>
          <w:rFonts w:ascii="Times New Roman" w:eastAsia="Times New Roman" w:hAnsi="Times New Roman" w:cs="Times New Roman"/>
          <w:lang w:eastAsia="hr-HR"/>
        </w:rPr>
        <w:t>(sukladno točki 3.2.1. dokumentacije)</w:t>
      </w:r>
    </w:p>
    <w:p w:rsidR="003F71C0" w:rsidRPr="003F71C0" w:rsidRDefault="003F71C0" w:rsidP="003F71C0">
      <w:pPr>
        <w:numPr>
          <w:ilvl w:val="0"/>
          <w:numId w:val="26"/>
        </w:numPr>
        <w:tabs>
          <w:tab w:val="left" w:pos="284"/>
        </w:tabs>
        <w:spacing w:after="0" w:line="240" w:lineRule="auto"/>
        <w:ind w:left="426"/>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Dio IV. Kriteriji za odabir gospodarskog subjekta </w:t>
      </w:r>
    </w:p>
    <w:p w:rsidR="003F71C0" w:rsidRPr="003F71C0" w:rsidRDefault="003F71C0" w:rsidP="003F71C0">
      <w:pPr>
        <w:numPr>
          <w:ilvl w:val="0"/>
          <w:numId w:val="25"/>
        </w:numPr>
        <w:tabs>
          <w:tab w:val="left" w:pos="284"/>
        </w:tabs>
        <w:spacing w:after="0" w:line="240" w:lineRule="auto"/>
        <w:ind w:left="851" w:hanging="217"/>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A: Sposobnost za obavljanje profesionalne djelatnosti (sukladno točki 4.1. dokumentacije)</w:t>
      </w:r>
    </w:p>
    <w:p w:rsidR="003F71C0" w:rsidRPr="003F71C0" w:rsidRDefault="003F71C0" w:rsidP="003F71C0">
      <w:pPr>
        <w:numPr>
          <w:ilvl w:val="0"/>
          <w:numId w:val="25"/>
        </w:numPr>
        <w:tabs>
          <w:tab w:val="left" w:pos="284"/>
        </w:tabs>
        <w:spacing w:after="0" w:line="240" w:lineRule="auto"/>
        <w:ind w:left="851" w:hanging="217"/>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C: Tehnička i stručna sposobnost (sukladno točki 4.2. dokumentacije ako je primjenjivo za konkretnog člana zajednice)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40" w:lineRule="auto"/>
        <w:jc w:val="both"/>
        <w:rPr>
          <w:rFonts w:ascii="Times New Roman" w:eastAsia="Times New Roman" w:hAnsi="Times New Roman" w:cs="Times New Roman"/>
          <w:bCs/>
          <w:i/>
          <w:lang w:eastAsia="hr-HR"/>
        </w:rPr>
      </w:pPr>
      <w:r w:rsidRPr="003F71C0">
        <w:rPr>
          <w:rFonts w:ascii="Times New Roman" w:eastAsia="Times New Roman" w:hAnsi="Times New Roman" w:cs="Times New Roman"/>
          <w:b/>
          <w:lang w:eastAsia="hr-HR"/>
        </w:rPr>
        <w:t>Gospodarski subjekt koji namjerava dati bilo koji dio ugovora u podugovor</w:t>
      </w:r>
      <w:r w:rsidRPr="003F71C0">
        <w:rPr>
          <w:rFonts w:ascii="Times New Roman" w:eastAsia="Times New Roman" w:hAnsi="Times New Roman" w:cs="Times New Roman"/>
          <w:lang w:eastAsia="hr-HR"/>
        </w:rPr>
        <w:t xml:space="preserve"> trećim osobama mora osigurati da naručitelj zaprimi njegov </w:t>
      </w:r>
      <w:proofErr w:type="spellStart"/>
      <w:r w:rsidRPr="003F71C0">
        <w:rPr>
          <w:rFonts w:ascii="Times New Roman" w:eastAsia="Times New Roman" w:hAnsi="Times New Roman" w:cs="Times New Roman"/>
          <w:lang w:eastAsia="hr-HR"/>
        </w:rPr>
        <w:t>eESPD</w:t>
      </w:r>
      <w:proofErr w:type="spellEnd"/>
      <w:r w:rsidRPr="003F71C0">
        <w:rPr>
          <w:rFonts w:ascii="Times New Roman" w:eastAsia="Times New Roman" w:hAnsi="Times New Roman" w:cs="Times New Roman"/>
          <w:lang w:eastAsia="hr-HR"/>
        </w:rPr>
        <w:t xml:space="preserve"> i zaseban </w:t>
      </w:r>
      <w:proofErr w:type="spellStart"/>
      <w:r w:rsidRPr="003F71C0">
        <w:rPr>
          <w:rFonts w:ascii="Times New Roman" w:eastAsia="Times New Roman" w:hAnsi="Times New Roman" w:cs="Times New Roman"/>
          <w:lang w:eastAsia="hr-HR"/>
        </w:rPr>
        <w:t>eESPD</w:t>
      </w:r>
      <w:proofErr w:type="spellEnd"/>
      <w:r w:rsidRPr="003F71C0">
        <w:rPr>
          <w:rFonts w:ascii="Times New Roman" w:eastAsia="Times New Roman" w:hAnsi="Times New Roman" w:cs="Times New Roman"/>
          <w:lang w:eastAsia="hr-HR"/>
        </w:rPr>
        <w:t xml:space="preserve"> za svakog </w:t>
      </w:r>
      <w:proofErr w:type="spellStart"/>
      <w:r w:rsidRPr="003F71C0">
        <w:rPr>
          <w:rFonts w:ascii="Times New Roman" w:eastAsia="Times New Roman" w:hAnsi="Times New Roman" w:cs="Times New Roman"/>
          <w:lang w:eastAsia="hr-HR"/>
        </w:rPr>
        <w:t>podugovaratelja</w:t>
      </w:r>
      <w:proofErr w:type="spellEnd"/>
      <w:r w:rsidRPr="003F71C0">
        <w:rPr>
          <w:rFonts w:ascii="Times New Roman" w:eastAsia="Times New Roman" w:hAnsi="Times New Roman" w:cs="Times New Roman"/>
          <w:lang w:eastAsia="hr-HR"/>
        </w:rPr>
        <w:t xml:space="preserve"> na čije se sposobnosti gospodarski subjekt </w:t>
      </w:r>
      <w:r w:rsidRPr="003F71C0">
        <w:rPr>
          <w:rFonts w:ascii="Times New Roman" w:eastAsia="Times New Roman" w:hAnsi="Times New Roman" w:cs="Times New Roman"/>
          <w:b/>
          <w:lang w:eastAsia="hr-HR"/>
        </w:rPr>
        <w:t>ne oslanja.</w:t>
      </w:r>
      <w:r w:rsidRPr="003F71C0">
        <w:rPr>
          <w:rFonts w:ascii="Times New Roman" w:eastAsia="Times New Roman" w:hAnsi="Times New Roman" w:cs="Times New Roman"/>
          <w:lang w:eastAsia="hr-HR"/>
        </w:rPr>
        <w:t xml:space="preserve"> U tom slučaju gospodarski subjekt u svom </w:t>
      </w:r>
      <w:proofErr w:type="spellStart"/>
      <w:r w:rsidRPr="003F71C0">
        <w:rPr>
          <w:rFonts w:ascii="Times New Roman" w:eastAsia="Times New Roman" w:hAnsi="Times New Roman" w:cs="Times New Roman"/>
          <w:lang w:eastAsia="hr-HR"/>
        </w:rPr>
        <w:t>eESPD</w:t>
      </w:r>
      <w:proofErr w:type="spellEnd"/>
      <w:r w:rsidRPr="003F71C0">
        <w:rPr>
          <w:rFonts w:ascii="Times New Roman" w:eastAsia="Times New Roman" w:hAnsi="Times New Roman" w:cs="Times New Roman"/>
          <w:lang w:eastAsia="hr-HR"/>
        </w:rPr>
        <w:t xml:space="preserve"> obrascu popunjava </w:t>
      </w:r>
      <w:r w:rsidRPr="003F71C0">
        <w:rPr>
          <w:rFonts w:ascii="Times New Roman" w:eastAsia="Times New Roman" w:hAnsi="Times New Roman" w:cs="Times New Roman"/>
          <w:i/>
          <w:lang w:eastAsia="hr-HR"/>
        </w:rPr>
        <w:t xml:space="preserve">Dio II. Podaci o gospodarskom subjektu, odjeljak D: Podaci </w:t>
      </w:r>
      <w:r w:rsidRPr="003F71C0">
        <w:rPr>
          <w:rFonts w:ascii="Times New Roman" w:eastAsia="Times New Roman" w:hAnsi="Times New Roman" w:cs="Times New Roman"/>
          <w:bCs/>
          <w:i/>
          <w:lang w:eastAsia="hr-HR"/>
        </w:rPr>
        <w:t>o</w:t>
      </w:r>
      <w:r w:rsidRPr="003F71C0">
        <w:rPr>
          <w:rFonts w:ascii="Times New Roman" w:eastAsia="Times New Roman" w:hAnsi="Times New Roman" w:cs="Times New Roman"/>
          <w:b/>
          <w:bCs/>
          <w:i/>
          <w:lang w:eastAsia="hr-HR"/>
        </w:rPr>
        <w:t xml:space="preserve"> </w:t>
      </w:r>
      <w:proofErr w:type="spellStart"/>
      <w:r w:rsidRPr="003F71C0">
        <w:rPr>
          <w:rFonts w:ascii="Times New Roman" w:eastAsia="Times New Roman" w:hAnsi="Times New Roman" w:cs="Times New Roman"/>
          <w:bCs/>
          <w:i/>
          <w:lang w:eastAsia="hr-HR"/>
        </w:rPr>
        <w:t>podugovarateljima</w:t>
      </w:r>
      <w:proofErr w:type="spellEnd"/>
      <w:r w:rsidRPr="003F71C0">
        <w:rPr>
          <w:rFonts w:ascii="Times New Roman" w:eastAsia="Times New Roman" w:hAnsi="Times New Roman" w:cs="Times New Roman"/>
          <w:bCs/>
          <w:i/>
          <w:lang w:eastAsia="hr-HR"/>
        </w:rPr>
        <w:t xml:space="preserve"> na čije se sposobnosti gospodarski subjekt ne oslanja</w:t>
      </w:r>
      <w:r w:rsidRPr="003F71C0">
        <w:rPr>
          <w:rFonts w:ascii="Times New Roman" w:eastAsia="Times New Roman" w:hAnsi="Times New Roman" w:cs="Times New Roman"/>
          <w:i/>
          <w:lang w:eastAsia="hr-HR"/>
        </w:rPr>
        <w:t xml:space="preserve">: </w:t>
      </w:r>
      <w:r w:rsidR="00CB316B">
        <w:rPr>
          <w:rFonts w:ascii="Times New Roman" w:eastAsia="Times New Roman" w:hAnsi="Times New Roman" w:cs="Times New Roman"/>
          <w:lang w:eastAsia="hr-HR"/>
        </w:rPr>
        <w:t>sa „DA“.</w:t>
      </w:r>
    </w:p>
    <w:p w:rsidR="003F71C0" w:rsidRPr="003F71C0" w:rsidRDefault="003F71C0" w:rsidP="003F71C0">
      <w:pPr>
        <w:spacing w:after="0" w:line="240" w:lineRule="auto"/>
        <w:jc w:val="both"/>
        <w:rPr>
          <w:rFonts w:ascii="Times New Roman" w:eastAsia="Times New Roman" w:hAnsi="Times New Roman" w:cs="Times New Roman"/>
          <w:lang w:eastAsia="hr-HR"/>
        </w:rPr>
      </w:pPr>
    </w:p>
    <w:p w:rsidR="003F71C0" w:rsidRPr="003F71C0" w:rsidRDefault="003F71C0" w:rsidP="003F71C0">
      <w:pPr>
        <w:spacing w:after="0" w:line="240"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U </w:t>
      </w:r>
      <w:proofErr w:type="spellStart"/>
      <w:r w:rsidRPr="003F71C0">
        <w:rPr>
          <w:rFonts w:ascii="Times New Roman" w:eastAsia="Times New Roman" w:hAnsi="Times New Roman" w:cs="Times New Roman"/>
          <w:lang w:eastAsia="hr-HR"/>
        </w:rPr>
        <w:t>eESPD</w:t>
      </w:r>
      <w:proofErr w:type="spellEnd"/>
      <w:r w:rsidRPr="003F71C0">
        <w:rPr>
          <w:rFonts w:ascii="Times New Roman" w:eastAsia="Times New Roman" w:hAnsi="Times New Roman" w:cs="Times New Roman"/>
          <w:lang w:eastAsia="hr-HR"/>
        </w:rPr>
        <w:t xml:space="preserve">-u </w:t>
      </w:r>
      <w:proofErr w:type="spellStart"/>
      <w:r w:rsidRPr="003F71C0">
        <w:rPr>
          <w:rFonts w:ascii="Times New Roman" w:eastAsia="Times New Roman" w:hAnsi="Times New Roman" w:cs="Times New Roman"/>
          <w:lang w:eastAsia="hr-HR"/>
        </w:rPr>
        <w:t>podugovaratelja</w:t>
      </w:r>
      <w:proofErr w:type="spellEnd"/>
      <w:r w:rsidRPr="003F71C0">
        <w:rPr>
          <w:rFonts w:ascii="Times New Roman" w:eastAsia="Times New Roman" w:hAnsi="Times New Roman" w:cs="Times New Roman"/>
          <w:lang w:eastAsia="hr-HR"/>
        </w:rPr>
        <w:t xml:space="preserve"> na čiju se sposobnost gospodarski subjekt ne oslanja trebaju biti ispunjeni sljedeći dijelovi:</w:t>
      </w:r>
    </w:p>
    <w:p w:rsidR="003F71C0" w:rsidRPr="003F71C0" w:rsidRDefault="003F71C0" w:rsidP="003F71C0">
      <w:pPr>
        <w:numPr>
          <w:ilvl w:val="0"/>
          <w:numId w:val="27"/>
        </w:numPr>
        <w:spacing w:after="0" w:line="240"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Dio II. Podaci o gospodarskom subjektu </w:t>
      </w:r>
    </w:p>
    <w:p w:rsidR="003F71C0" w:rsidRPr="003F71C0" w:rsidRDefault="003F71C0" w:rsidP="003F71C0">
      <w:pPr>
        <w:numPr>
          <w:ilvl w:val="0"/>
          <w:numId w:val="27"/>
        </w:numPr>
        <w:spacing w:after="0" w:line="240"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Dio III. Osnove za isključenje </w:t>
      </w:r>
    </w:p>
    <w:p w:rsidR="003F71C0" w:rsidRPr="003F71C0" w:rsidRDefault="003F71C0" w:rsidP="003F71C0">
      <w:pPr>
        <w:spacing w:after="0" w:line="240" w:lineRule="auto"/>
        <w:jc w:val="both"/>
        <w:rPr>
          <w:rFonts w:ascii="Times New Roman" w:eastAsia="Times New Roman" w:hAnsi="Times New Roman" w:cs="Times New Roman"/>
          <w:lang w:eastAsia="hr-HR"/>
        </w:rPr>
      </w:pPr>
    </w:p>
    <w:p w:rsidR="003F71C0" w:rsidRPr="003F71C0" w:rsidRDefault="003F71C0" w:rsidP="003F71C0">
      <w:pPr>
        <w:tabs>
          <w:tab w:val="left" w:pos="284"/>
        </w:tabs>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b/>
          <w:lang w:eastAsia="hr-HR"/>
        </w:rPr>
        <w:t>Gospodarski subjekt koji samostalno sudjeluje u postupku, ali se oslanja na sposobnosti drugog subjekta</w:t>
      </w:r>
      <w:r w:rsidRPr="003F71C0">
        <w:rPr>
          <w:rFonts w:ascii="Times New Roman" w:eastAsia="SimSun" w:hAnsi="Times New Roman" w:cs="Times New Roman"/>
          <w:lang w:eastAsia="hr-HR"/>
        </w:rPr>
        <w:t xml:space="preserve"> </w:t>
      </w:r>
      <w:r w:rsidRPr="003F71C0">
        <w:rPr>
          <w:rFonts w:ascii="Times New Roman" w:eastAsia="SimSun" w:hAnsi="Times New Roman" w:cs="Times New Roman"/>
          <w:b/>
          <w:i/>
          <w:lang w:eastAsia="hr-HR"/>
        </w:rPr>
        <w:t xml:space="preserve">(uključujući i </w:t>
      </w:r>
      <w:proofErr w:type="spellStart"/>
      <w:r w:rsidRPr="003F71C0">
        <w:rPr>
          <w:rFonts w:ascii="Times New Roman" w:eastAsia="SimSun" w:hAnsi="Times New Roman" w:cs="Times New Roman"/>
          <w:b/>
          <w:i/>
          <w:lang w:eastAsia="hr-HR"/>
        </w:rPr>
        <w:t>podugovaratelja</w:t>
      </w:r>
      <w:proofErr w:type="spellEnd"/>
      <w:r w:rsidRPr="003F71C0">
        <w:rPr>
          <w:rFonts w:ascii="Times New Roman" w:eastAsia="SimSun" w:hAnsi="Times New Roman" w:cs="Times New Roman"/>
          <w:b/>
          <w:i/>
          <w:lang w:eastAsia="hr-HR"/>
        </w:rPr>
        <w:t xml:space="preserve"> na čiju se sposobnost oslanja) </w:t>
      </w:r>
      <w:r w:rsidRPr="003F71C0">
        <w:rPr>
          <w:rFonts w:ascii="Times New Roman" w:eastAsia="SimSun" w:hAnsi="Times New Roman" w:cs="Times New Roman"/>
          <w:lang w:eastAsia="hr-HR"/>
        </w:rPr>
        <w:t xml:space="preserve">obvezan je uz svoj </w:t>
      </w:r>
      <w:proofErr w:type="spellStart"/>
      <w:r w:rsidRPr="003F71C0">
        <w:rPr>
          <w:rFonts w:ascii="Times New Roman" w:eastAsia="SimSun" w:hAnsi="Times New Roman" w:cs="Times New Roman"/>
          <w:lang w:eastAsia="hr-HR"/>
        </w:rPr>
        <w:t>eESPD</w:t>
      </w:r>
      <w:proofErr w:type="spellEnd"/>
      <w:r w:rsidRPr="003F71C0">
        <w:rPr>
          <w:rFonts w:ascii="Times New Roman" w:eastAsia="SimSun" w:hAnsi="Times New Roman" w:cs="Times New Roman"/>
          <w:lang w:eastAsia="hr-HR"/>
        </w:rPr>
        <w:t xml:space="preserve"> dostaviti i zaseban </w:t>
      </w:r>
      <w:proofErr w:type="spellStart"/>
      <w:r w:rsidRPr="003F71C0">
        <w:rPr>
          <w:rFonts w:ascii="Times New Roman" w:eastAsia="SimSun" w:hAnsi="Times New Roman" w:cs="Times New Roman"/>
          <w:lang w:eastAsia="hr-HR"/>
        </w:rPr>
        <w:t>eESPD</w:t>
      </w:r>
      <w:proofErr w:type="spellEnd"/>
      <w:r w:rsidRPr="003F71C0">
        <w:rPr>
          <w:rFonts w:ascii="Times New Roman" w:eastAsia="SimSun" w:hAnsi="Times New Roman" w:cs="Times New Roman"/>
          <w:lang w:eastAsia="hr-HR"/>
        </w:rPr>
        <w:t xml:space="preserve"> za svaki subjekt na čiju sposobnost se oslanja. U tom slučaju gospodarski subjekt u svom </w:t>
      </w:r>
      <w:proofErr w:type="spellStart"/>
      <w:r w:rsidRPr="003F71C0">
        <w:rPr>
          <w:rFonts w:ascii="Times New Roman" w:eastAsia="SimSun" w:hAnsi="Times New Roman" w:cs="Times New Roman"/>
          <w:lang w:eastAsia="hr-HR"/>
        </w:rPr>
        <w:t>eESPD</w:t>
      </w:r>
      <w:proofErr w:type="spellEnd"/>
      <w:r w:rsidRPr="003F71C0">
        <w:rPr>
          <w:rFonts w:ascii="Times New Roman" w:eastAsia="SimSun" w:hAnsi="Times New Roman" w:cs="Times New Roman"/>
          <w:lang w:eastAsia="hr-HR"/>
        </w:rPr>
        <w:t xml:space="preserve"> obrascu popunjava </w:t>
      </w:r>
      <w:r w:rsidRPr="003F71C0">
        <w:rPr>
          <w:rFonts w:ascii="Times New Roman" w:eastAsia="SimSun" w:hAnsi="Times New Roman" w:cs="Times New Roman"/>
          <w:i/>
          <w:lang w:eastAsia="hr-HR"/>
        </w:rPr>
        <w:t xml:space="preserve">Dio II. Podaci o gospodarskom subjektu, odjeljak C: Podaci o oslanjanju na sposobnost drugih subjekata: </w:t>
      </w:r>
      <w:r w:rsidR="00CB316B">
        <w:rPr>
          <w:rFonts w:ascii="Times New Roman" w:eastAsia="SimSun" w:hAnsi="Times New Roman" w:cs="Times New Roman"/>
          <w:lang w:eastAsia="hr-HR"/>
        </w:rPr>
        <w:t>sa „DA“.</w:t>
      </w:r>
    </w:p>
    <w:p w:rsidR="003F71C0" w:rsidRPr="003F71C0" w:rsidRDefault="003F71C0" w:rsidP="003F71C0">
      <w:pPr>
        <w:tabs>
          <w:tab w:val="left" w:pos="284"/>
        </w:tabs>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U </w:t>
      </w:r>
      <w:proofErr w:type="spellStart"/>
      <w:r w:rsidRPr="003F71C0">
        <w:rPr>
          <w:rFonts w:ascii="Times New Roman" w:eastAsia="SimSun" w:hAnsi="Times New Roman" w:cs="Times New Roman"/>
          <w:lang w:eastAsia="hr-HR"/>
        </w:rPr>
        <w:t>eESPD</w:t>
      </w:r>
      <w:proofErr w:type="spellEnd"/>
      <w:r w:rsidRPr="003F71C0">
        <w:rPr>
          <w:rFonts w:ascii="Times New Roman" w:eastAsia="SimSun" w:hAnsi="Times New Roman" w:cs="Times New Roman"/>
          <w:lang w:eastAsia="hr-HR"/>
        </w:rPr>
        <w:t>-u subjekta na čiju se sposobnost gospodarski subjekt oslanja trebaju biti ispunjeni sljedeći dijelovi:</w:t>
      </w:r>
    </w:p>
    <w:p w:rsidR="003F71C0" w:rsidRPr="003F71C0" w:rsidRDefault="003F71C0" w:rsidP="003F71C0">
      <w:pPr>
        <w:numPr>
          <w:ilvl w:val="0"/>
          <w:numId w:val="27"/>
        </w:numPr>
        <w:spacing w:after="0" w:line="240"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Dio II. Podaci o gospodarskom subjektu </w:t>
      </w:r>
    </w:p>
    <w:p w:rsidR="003F71C0" w:rsidRPr="003F71C0" w:rsidRDefault="003F71C0" w:rsidP="003F71C0">
      <w:pPr>
        <w:numPr>
          <w:ilvl w:val="0"/>
          <w:numId w:val="27"/>
        </w:numPr>
        <w:spacing w:after="0" w:line="240"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Dio III. Osnove za isključenje </w:t>
      </w:r>
    </w:p>
    <w:p w:rsidR="003F71C0" w:rsidRPr="003F71C0" w:rsidRDefault="003F71C0" w:rsidP="003F71C0">
      <w:pPr>
        <w:numPr>
          <w:ilvl w:val="0"/>
          <w:numId w:val="27"/>
        </w:numPr>
        <w:spacing w:after="0" w:line="240"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Dio IV. Kriteriji za odabir gospodarskog subjekta </w:t>
      </w:r>
    </w:p>
    <w:p w:rsidR="003F71C0" w:rsidRPr="003F71C0" w:rsidRDefault="003F71C0" w:rsidP="003F71C0">
      <w:pPr>
        <w:numPr>
          <w:ilvl w:val="0"/>
          <w:numId w:val="25"/>
        </w:numPr>
        <w:spacing w:after="0" w:line="240"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C: Tehnička i stručna sposobnost (sukladno točki 4.2. dokumentacije</w:t>
      </w:r>
      <w:r w:rsidRPr="003F71C0">
        <w:rPr>
          <w:rFonts w:ascii="Times New Roman" w:eastAsia="SimSun" w:hAnsi="Times New Roman" w:cs="Times New Roman"/>
          <w:b/>
          <w:i/>
          <w:lang w:eastAsia="hr-HR"/>
        </w:rPr>
        <w:t xml:space="preserve"> u dijelu u kojem je primjenjivo za konkretni subjekt na kojeg se ponuditelj oslanja</w:t>
      </w:r>
      <w:r w:rsidRPr="003F71C0">
        <w:rPr>
          <w:rFonts w:ascii="Times New Roman" w:eastAsia="SimSun" w:hAnsi="Times New Roman" w:cs="Times New Roman"/>
          <w:lang w:eastAsia="hr-HR"/>
        </w:rPr>
        <w:t>)</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keepNext/>
        <w:spacing w:after="0" w:line="276" w:lineRule="auto"/>
        <w:jc w:val="both"/>
        <w:outlineLvl w:val="2"/>
        <w:rPr>
          <w:rFonts w:ascii="Times New Roman" w:eastAsia="SimSun" w:hAnsi="Times New Roman" w:cs="Arial"/>
          <w:b/>
          <w:bCs/>
          <w:sz w:val="24"/>
          <w:szCs w:val="26"/>
          <w:lang w:eastAsia="hr-HR"/>
        </w:rPr>
      </w:pPr>
      <w:bookmarkStart w:id="53" w:name="_Toc132966724"/>
      <w:r w:rsidRPr="003F71C0">
        <w:rPr>
          <w:rFonts w:ascii="Times New Roman" w:eastAsia="SimSun" w:hAnsi="Times New Roman" w:cs="Arial"/>
          <w:b/>
          <w:bCs/>
          <w:sz w:val="24"/>
          <w:szCs w:val="26"/>
          <w:lang w:eastAsia="hr-HR"/>
        </w:rPr>
        <w:t xml:space="preserve">5.2. Provjera informacija navedenih u </w:t>
      </w:r>
      <w:proofErr w:type="spellStart"/>
      <w:r w:rsidRPr="003F71C0">
        <w:rPr>
          <w:rFonts w:ascii="Times New Roman" w:eastAsia="SimSun" w:hAnsi="Times New Roman" w:cs="Arial"/>
          <w:b/>
          <w:bCs/>
          <w:sz w:val="24"/>
          <w:szCs w:val="26"/>
          <w:lang w:eastAsia="hr-HR"/>
        </w:rPr>
        <w:t>eESPD</w:t>
      </w:r>
      <w:proofErr w:type="spellEnd"/>
      <w:r w:rsidRPr="003F71C0">
        <w:rPr>
          <w:rFonts w:ascii="Times New Roman" w:eastAsia="SimSun" w:hAnsi="Times New Roman" w:cs="Arial"/>
          <w:b/>
          <w:bCs/>
          <w:sz w:val="24"/>
          <w:szCs w:val="26"/>
          <w:lang w:eastAsia="hr-HR"/>
        </w:rPr>
        <w:t>-u</w:t>
      </w:r>
      <w:bookmarkEnd w:id="53"/>
      <w:r w:rsidRPr="003F71C0">
        <w:rPr>
          <w:rFonts w:ascii="Times New Roman" w:eastAsia="SimSun" w:hAnsi="Times New Roman" w:cs="Arial"/>
          <w:b/>
          <w:bCs/>
          <w:sz w:val="24"/>
          <w:szCs w:val="26"/>
          <w:lang w:eastAsia="hr-HR"/>
        </w:rPr>
        <w:t xml:space="preserv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Naručitelj može u bilo kojem trenutku tijekom postupka javne nabave, ako je to potrebno za pravilno provođenje postupka, provjeriti informacije navedene u </w:t>
      </w:r>
      <w:proofErr w:type="spellStart"/>
      <w:r w:rsidRPr="003F71C0">
        <w:rPr>
          <w:rFonts w:ascii="Times New Roman" w:eastAsia="SimSun" w:hAnsi="Times New Roman" w:cs="Times New Roman"/>
          <w:lang w:eastAsia="hr-HR"/>
        </w:rPr>
        <w:t>eESPD</w:t>
      </w:r>
      <w:proofErr w:type="spellEnd"/>
      <w:r w:rsidRPr="003F71C0">
        <w:rPr>
          <w:rFonts w:ascii="Times New Roman" w:eastAsia="SimSun" w:hAnsi="Times New Roman" w:cs="Times New Roman"/>
          <w:lang w:eastAsia="hr-HR"/>
        </w:rPr>
        <w:t xml:space="preserve"> obrascu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lastRenderedPageBreak/>
        <w:t>Ako se ne može obaviti provjera ili ishoditi potvrda sukladno gore navedenom, Naručitelj može zahtijevati od gospodarskog subjekta da u primjerenom roku, ne kraćem od pet (5) dana, dostavi sve ili dio popratnih dokumenta ili dokaza.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keepNext/>
        <w:spacing w:after="0" w:line="276" w:lineRule="auto"/>
        <w:jc w:val="both"/>
        <w:outlineLvl w:val="2"/>
        <w:rPr>
          <w:rFonts w:ascii="Times New Roman" w:eastAsia="SimSun" w:hAnsi="Times New Roman" w:cs="Arial"/>
          <w:b/>
          <w:bCs/>
          <w:sz w:val="24"/>
          <w:szCs w:val="26"/>
          <w:lang w:eastAsia="hr-HR"/>
        </w:rPr>
      </w:pPr>
      <w:bookmarkStart w:id="54" w:name="_Toc132966725"/>
      <w:r w:rsidRPr="003F71C0">
        <w:rPr>
          <w:rFonts w:ascii="Times New Roman" w:eastAsia="SimSun" w:hAnsi="Times New Roman" w:cs="Arial"/>
          <w:b/>
          <w:bCs/>
          <w:sz w:val="24"/>
          <w:szCs w:val="26"/>
          <w:lang w:eastAsia="hr-HR"/>
        </w:rPr>
        <w:t>5.3. Dostava ažuriranih popratnih dokumenata</w:t>
      </w:r>
      <w:bookmarkEnd w:id="54"/>
      <w:r w:rsidRPr="003F71C0">
        <w:rPr>
          <w:rFonts w:ascii="Times New Roman" w:eastAsia="SimSun" w:hAnsi="Times New Roman" w:cs="Arial"/>
          <w:b/>
          <w:bCs/>
          <w:sz w:val="24"/>
          <w:szCs w:val="26"/>
          <w:lang w:eastAsia="hr-HR"/>
        </w:rPr>
        <w:t xml:space="preserv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Naručitelj će prije donošenja odluke u postupku javne nabave od ponuditelja koji je podnio ekonomski najpovoljniju ponudu zatražiti da u primjerenom roku, ne kraćem od pet (5) dana, dostavi ažurirane popratne dokumente, osim ako već posjeduje te dokumente.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Ukoliko ponuditelj, na zahtjev naručitelja, ne dostavi ažurirane popratne dokumente u ostavljenom roku ili njima ne dokaže da ispunjava uvjete iz točaka 3. i 4. ove Dokumentacije o nabavi, naručitelj će odbiti ponudu tog ponuditelja te će od ponuditelja koji je podnio sljedeću ekonomski najpovoljniju ponudu postupiti sukladno članku 263. stavku 1. ZJN 2016  ili poništiti postupak ako su za to ostvareni razlozi.</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Ažurirani popratni dokument je svaki dokument u kojem su sadržani podaci važeći te odgovaraju stvarnom činjeničnom stanju </w:t>
      </w:r>
      <w:r w:rsidRPr="003F71C0">
        <w:rPr>
          <w:rFonts w:ascii="Times New Roman" w:eastAsia="SimSun" w:hAnsi="Times New Roman" w:cs="Times New Roman"/>
          <w:u w:val="single"/>
          <w:lang w:eastAsia="hr-HR"/>
        </w:rPr>
        <w:t>u trenutku dostave naručitelju</w:t>
      </w:r>
      <w:r w:rsidRPr="003F71C0">
        <w:rPr>
          <w:rFonts w:ascii="Times New Roman" w:eastAsia="SimSun" w:hAnsi="Times New Roman" w:cs="Times New Roman"/>
          <w:lang w:eastAsia="hr-HR"/>
        </w:rPr>
        <w:t xml:space="preserve"> te dokazuju ono što je gospodarski subjekt naveo u </w:t>
      </w:r>
      <w:proofErr w:type="spellStart"/>
      <w:r w:rsidRPr="003F71C0">
        <w:rPr>
          <w:rFonts w:ascii="Times New Roman" w:eastAsia="SimSun" w:hAnsi="Times New Roman" w:cs="Times New Roman"/>
          <w:lang w:eastAsia="hr-HR"/>
        </w:rPr>
        <w:t>eESPD</w:t>
      </w:r>
      <w:proofErr w:type="spellEnd"/>
      <w:r w:rsidRPr="003F71C0">
        <w:rPr>
          <w:rFonts w:ascii="Times New Roman" w:eastAsia="SimSun" w:hAnsi="Times New Roman" w:cs="Times New Roman"/>
          <w:lang w:eastAsia="hr-HR"/>
        </w:rPr>
        <w:t>-u.</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Naručitelj može pozvati gospodarske subjekte da nadopune ili objasne zaprimljene dokumente.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Ažurirane popratne dokumente ponuditelji mogu dostaviti u neovjerenoj preslici elektroničkim sredstvima komunikacije ili na drugi dokaziv način. Neovjerenom preslikom smatra se i neovjerena preslika elektroničke isprave na papiru. U svrhu dodatne provjere naručitelj može zatražiti dostavu ili stavljanje na uvid izvornika ili ovjerenih preslika jednog ili više traženih dokumenata.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Smatra se da su dokumenti iz članka 265. stavka 1. točke 1. ZJN 2016 ažurirani ako nisu stariji više od šest mjeseci od dana početka postupka javne nabave.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Smatra se da su dokumenti iz članka 265. stavka 1. točke 2. i 3. i stavka 2. ZJN 2016 ažurirani ako nisu stariji od dana početka postupka javne nabave.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b/>
          <w:lang w:eastAsia="hr-HR"/>
        </w:rPr>
        <w:t>NAPOMENA:</w:t>
      </w:r>
      <w:r w:rsidRPr="003F71C0">
        <w:rPr>
          <w:rFonts w:ascii="Times New Roman" w:eastAsia="SimSun" w:hAnsi="Times New Roman" w:cs="Times New Roman"/>
          <w:lang w:eastAsia="hr-HR"/>
        </w:rPr>
        <w:t xml:space="preserve"> Naručitelj neće od ponuditelja tražiti da dostave ažurirane popratne dokumente za koje je omogućen dohvat iz registara i evidencija RH u EOJN RH sukladno čl. 71., 262., 264. i 265. ZJN 2016.</w:t>
      </w:r>
    </w:p>
    <w:p w:rsidR="003F71C0" w:rsidRPr="003F71C0" w:rsidRDefault="003F71C0" w:rsidP="003F71C0">
      <w:pPr>
        <w:keepNext/>
        <w:spacing w:after="0" w:line="276" w:lineRule="auto"/>
        <w:jc w:val="both"/>
        <w:outlineLvl w:val="0"/>
        <w:rPr>
          <w:rFonts w:ascii="Times New Roman" w:eastAsia="SimSun" w:hAnsi="Times New Roman" w:cs="Times New Roman"/>
          <w:b/>
          <w:sz w:val="28"/>
          <w:szCs w:val="24"/>
          <w:u w:val="single"/>
          <w:lang w:eastAsia="hr-HR"/>
        </w:rPr>
      </w:pPr>
      <w:r w:rsidRPr="003F71C0">
        <w:rPr>
          <w:rFonts w:ascii="Times New Roman" w:eastAsia="SimSun" w:hAnsi="Times New Roman" w:cs="Times New Roman"/>
          <w:b/>
          <w:u w:val="single"/>
          <w:lang w:eastAsia="hr-HR"/>
        </w:rPr>
        <w:br w:type="page"/>
      </w:r>
      <w:bookmarkStart w:id="55" w:name="_Toc132966726"/>
      <w:r w:rsidRPr="003F71C0">
        <w:rPr>
          <w:rFonts w:ascii="Times New Roman" w:eastAsia="SimSun" w:hAnsi="Times New Roman" w:cs="Times New Roman"/>
          <w:b/>
          <w:sz w:val="28"/>
          <w:szCs w:val="24"/>
          <w:u w:val="single"/>
          <w:lang w:eastAsia="hr-HR"/>
        </w:rPr>
        <w:lastRenderedPageBreak/>
        <w:t>6. PODACI O PONUDI</w:t>
      </w:r>
      <w:bookmarkEnd w:id="55"/>
      <w:r w:rsidRPr="003F71C0">
        <w:rPr>
          <w:rFonts w:ascii="Times New Roman" w:eastAsia="SimSun" w:hAnsi="Times New Roman" w:cs="Times New Roman"/>
          <w:b/>
          <w:sz w:val="28"/>
          <w:szCs w:val="24"/>
          <w:u w:val="single"/>
          <w:lang w:eastAsia="hr-HR"/>
        </w:rPr>
        <w:t xml:space="preserve"> </w:t>
      </w: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56" w:name="_Toc132966727"/>
      <w:r w:rsidRPr="003F71C0">
        <w:rPr>
          <w:rFonts w:ascii="Times New Roman" w:eastAsia="SimSun" w:hAnsi="Times New Roman" w:cs="Arial"/>
          <w:b/>
          <w:bCs/>
          <w:iCs/>
          <w:sz w:val="24"/>
          <w:szCs w:val="28"/>
          <w:lang w:eastAsia="hr-HR"/>
        </w:rPr>
        <w:t>6.1. Sadržaj i način izrade</w:t>
      </w:r>
      <w:bookmarkEnd w:id="56"/>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Pri izradi ponude ponuditelj se mora pridržavati zahtjeva i uvjeta iz Dokumentacije o nabavi i svih njenih priloga te ne smije ni na koji način mijenjati i nadopunjavati tekst Dokumentacije o nabavi.</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Ponuda se izrađuje na način da čini cjelinu. Ako zbog opsega ili drugih objektivnih okolnosti ponuda ne može biti izrađena na način da čini cjelinu, onda se izrađuje u dva ili više dijelova. </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
          <w:lang w:eastAsia="hr-HR"/>
        </w:rPr>
      </w:pPr>
      <w:r w:rsidRPr="003F71C0">
        <w:rPr>
          <w:rFonts w:ascii="Times New Roman" w:eastAsia="SimSun" w:hAnsi="Times New Roman" w:cs="Times New Roman"/>
          <w:b/>
          <w:lang w:eastAsia="hr-HR"/>
        </w:rPr>
        <w:t xml:space="preserve">Elektronička ponuda </w:t>
      </w:r>
      <w:r w:rsidRPr="003F71C0">
        <w:rPr>
          <w:rFonts w:ascii="Times New Roman" w:eastAsia="SimSun" w:hAnsi="Times New Roman" w:cs="Times New Roman"/>
          <w:b/>
          <w:u w:val="single"/>
          <w:lang w:eastAsia="hr-HR"/>
        </w:rPr>
        <w:t>za svaku ponuđenu grupu</w:t>
      </w:r>
      <w:r w:rsidRPr="003F71C0">
        <w:rPr>
          <w:rFonts w:ascii="Times New Roman" w:eastAsia="SimSun" w:hAnsi="Times New Roman" w:cs="Times New Roman"/>
          <w:b/>
          <w:lang w:eastAsia="hr-HR"/>
        </w:rPr>
        <w:t xml:space="preserve"> obavezno sadrži sljedeće dijelove:</w:t>
      </w:r>
    </w:p>
    <w:p w:rsidR="003F71C0" w:rsidRPr="003F71C0" w:rsidRDefault="003F71C0" w:rsidP="003F71C0">
      <w:pPr>
        <w:numPr>
          <w:ilvl w:val="0"/>
          <w:numId w:val="18"/>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Popunjeni Uvez ponude s ponudbenim listom, sukladno obrascu iz EOJN RH </w:t>
      </w:r>
    </w:p>
    <w:p w:rsidR="003F71C0" w:rsidRPr="003F71C0" w:rsidRDefault="003F71C0" w:rsidP="003F71C0">
      <w:pPr>
        <w:numPr>
          <w:ilvl w:val="0"/>
          <w:numId w:val="18"/>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Popunjen troškovnik za grupu/e predmeta nabave koju/e ponuditelj nudi</w:t>
      </w:r>
    </w:p>
    <w:p w:rsidR="003F71C0" w:rsidRPr="003F71C0" w:rsidRDefault="003F71C0" w:rsidP="003F71C0">
      <w:pPr>
        <w:numPr>
          <w:ilvl w:val="0"/>
          <w:numId w:val="18"/>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Popunjeni </w:t>
      </w:r>
      <w:proofErr w:type="spellStart"/>
      <w:r w:rsidRPr="003F71C0">
        <w:rPr>
          <w:rFonts w:ascii="Times New Roman" w:eastAsia="SimSun" w:hAnsi="Times New Roman" w:cs="Times New Roman"/>
          <w:lang w:eastAsia="hr-HR"/>
        </w:rPr>
        <w:t>eESPD</w:t>
      </w:r>
      <w:proofErr w:type="spellEnd"/>
      <w:r w:rsidRPr="003F71C0">
        <w:rPr>
          <w:rFonts w:ascii="Times New Roman" w:eastAsia="SimSun" w:hAnsi="Times New Roman" w:cs="Times New Roman"/>
          <w:lang w:eastAsia="hr-HR"/>
        </w:rPr>
        <w:t xml:space="preserve"> obrazac </w:t>
      </w:r>
    </w:p>
    <w:p w:rsidR="003F71C0" w:rsidRPr="003F71C0" w:rsidRDefault="003F71C0" w:rsidP="003F71C0">
      <w:pPr>
        <w:numPr>
          <w:ilvl w:val="0"/>
          <w:numId w:val="18"/>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Dokaz o uplati novčanog pologa za ozbiljnost ponude ako je primjenjivo (</w:t>
      </w:r>
      <w:r w:rsidRPr="003F71C0">
        <w:rPr>
          <w:rFonts w:ascii="Times New Roman" w:eastAsia="SimSun" w:hAnsi="Times New Roman" w:cs="Times New Roman"/>
          <w:i/>
          <w:lang w:eastAsia="hr-HR"/>
        </w:rPr>
        <w:t>ako se kao jamstvo ne koristi novčani polog nego zadužnica ili bjanko zadužnica, ista se dostavlja u izvorniku, odvojeno od elektroničke ponude</w:t>
      </w:r>
      <w:r w:rsidRPr="003F71C0">
        <w:rPr>
          <w:rFonts w:ascii="Times New Roman" w:eastAsia="SimSun" w:hAnsi="Times New Roman" w:cs="Times New Roman"/>
          <w:lang w:eastAsia="hr-HR"/>
        </w:rPr>
        <w:t>)</w:t>
      </w:r>
    </w:p>
    <w:p w:rsidR="003F71C0" w:rsidRPr="003F71C0" w:rsidRDefault="003F71C0" w:rsidP="003F71C0">
      <w:pPr>
        <w:numPr>
          <w:ilvl w:val="0"/>
          <w:numId w:val="18"/>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Dokaz </w:t>
      </w:r>
      <w:proofErr w:type="spellStart"/>
      <w:r w:rsidRPr="003F71C0">
        <w:rPr>
          <w:rFonts w:ascii="Times New Roman" w:eastAsia="SimSun" w:hAnsi="Times New Roman" w:cs="Times New Roman"/>
          <w:lang w:eastAsia="hr-HR"/>
        </w:rPr>
        <w:t>necjenovnog</w:t>
      </w:r>
      <w:proofErr w:type="spellEnd"/>
      <w:r w:rsidRPr="003F71C0">
        <w:rPr>
          <w:rFonts w:ascii="Times New Roman" w:eastAsia="SimSun" w:hAnsi="Times New Roman" w:cs="Times New Roman"/>
          <w:lang w:eastAsia="hr-HR"/>
        </w:rPr>
        <w:t xml:space="preserve"> kriterija iz točke 6.9 b): </w:t>
      </w:r>
      <w:r w:rsidRPr="003F71C0">
        <w:rPr>
          <w:rFonts w:ascii="Times New Roman" w:eastAsia="SimSun" w:hAnsi="Times New Roman" w:cs="Times New Roman"/>
          <w:i/>
          <w:lang w:eastAsia="hr-HR"/>
        </w:rPr>
        <w:t>Izjava o roku isporuke</w:t>
      </w:r>
      <w:r w:rsidRPr="003F71C0">
        <w:rPr>
          <w:rFonts w:ascii="Times New Roman" w:eastAsia="SimSun" w:hAnsi="Times New Roman" w:cs="Times New Roman"/>
          <w:lang w:eastAsia="hr-HR"/>
        </w:rPr>
        <w:t xml:space="preserve"> (Obrazac 1.5 DON-a)</w:t>
      </w:r>
    </w:p>
    <w:p w:rsidR="003F71C0" w:rsidRPr="003F71C0" w:rsidRDefault="003F71C0" w:rsidP="003F71C0">
      <w:pPr>
        <w:numPr>
          <w:ilvl w:val="0"/>
          <w:numId w:val="18"/>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Izjavu o dostavi dokumenta koji je naveden u točki 7.14. (Obrazac 1.2 Don-a)</w:t>
      </w:r>
    </w:p>
    <w:p w:rsidR="003F71C0" w:rsidRPr="003F71C0" w:rsidRDefault="003F71C0" w:rsidP="003F71C0">
      <w:pPr>
        <w:numPr>
          <w:ilvl w:val="0"/>
          <w:numId w:val="18"/>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Izjavu o nepostojanju okolnosti za isključenje iz točke 7.16.4. (Obrazac 1.4.)</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
          <w:lang w:eastAsia="hr-HR"/>
        </w:rPr>
      </w:pPr>
      <w:r w:rsidRPr="003F71C0">
        <w:rPr>
          <w:rFonts w:ascii="Times New Roman" w:eastAsia="SimSun" w:hAnsi="Times New Roman" w:cs="Times New Roman"/>
          <w:b/>
          <w:lang w:eastAsia="hr-HR"/>
        </w:rPr>
        <w:t>Ponudbeni list sadrži:</w:t>
      </w:r>
    </w:p>
    <w:p w:rsidR="003F71C0" w:rsidRPr="003F71C0" w:rsidRDefault="003F71C0" w:rsidP="003F71C0">
      <w:pPr>
        <w:numPr>
          <w:ilvl w:val="0"/>
          <w:numId w:val="7"/>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Podatke o naručitelju (naziv ili tvrtka, sjedište, OIB)</w:t>
      </w:r>
    </w:p>
    <w:p w:rsidR="003F71C0" w:rsidRPr="003F71C0" w:rsidRDefault="003F71C0" w:rsidP="003F71C0">
      <w:pPr>
        <w:numPr>
          <w:ilvl w:val="0"/>
          <w:numId w:val="7"/>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Podaci o ponuditelju (naziv ili tvrtka, sjedište, OIB ili nacionalni identifikacijski broj, broj računa, navod o tome je li ponuditelj u sustavu porezu na dodanu vrijednost, poštanska adresa, adresa elektroničke pošte, kontakt osoba ponuditelja, broj telefona i faksa)</w:t>
      </w:r>
    </w:p>
    <w:p w:rsidR="003F71C0" w:rsidRPr="003F71C0" w:rsidRDefault="003F71C0" w:rsidP="003F71C0">
      <w:pPr>
        <w:numPr>
          <w:ilvl w:val="0"/>
          <w:numId w:val="7"/>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Predmet nabave i grupu predmeta nabave</w:t>
      </w:r>
    </w:p>
    <w:p w:rsidR="003F71C0" w:rsidRPr="003F71C0" w:rsidRDefault="003F71C0" w:rsidP="003F71C0">
      <w:pPr>
        <w:numPr>
          <w:ilvl w:val="0"/>
          <w:numId w:val="7"/>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Podatke o </w:t>
      </w:r>
      <w:proofErr w:type="spellStart"/>
      <w:r w:rsidRPr="003F71C0">
        <w:rPr>
          <w:rFonts w:ascii="Times New Roman" w:eastAsia="SimSun" w:hAnsi="Times New Roman" w:cs="Times New Roman"/>
          <w:lang w:eastAsia="hr-HR"/>
        </w:rPr>
        <w:t>podugovarateljima</w:t>
      </w:r>
      <w:proofErr w:type="spellEnd"/>
      <w:r w:rsidRPr="003F71C0">
        <w:rPr>
          <w:rFonts w:ascii="Times New Roman" w:eastAsia="SimSun" w:hAnsi="Times New Roman" w:cs="Times New Roman"/>
          <w:lang w:eastAsia="hr-HR"/>
        </w:rPr>
        <w:t xml:space="preserve"> i podatke o dijelu ugovora o javnoj nabavi, ako se dio ugovora o javnoj nabavi daje u podugovor</w:t>
      </w:r>
    </w:p>
    <w:p w:rsidR="003F71C0" w:rsidRPr="003F71C0" w:rsidRDefault="003F71C0" w:rsidP="003F71C0">
      <w:pPr>
        <w:numPr>
          <w:ilvl w:val="0"/>
          <w:numId w:val="7"/>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Cijenu ponude bez poreza na dodanu vrijednost</w:t>
      </w:r>
    </w:p>
    <w:p w:rsidR="003F71C0" w:rsidRPr="003F71C0" w:rsidRDefault="003F71C0" w:rsidP="003F71C0">
      <w:pPr>
        <w:numPr>
          <w:ilvl w:val="0"/>
          <w:numId w:val="7"/>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Iznos poreza na dodanu vrijednost</w:t>
      </w:r>
    </w:p>
    <w:p w:rsidR="003F71C0" w:rsidRPr="003F71C0" w:rsidRDefault="003F71C0" w:rsidP="003F71C0">
      <w:pPr>
        <w:numPr>
          <w:ilvl w:val="0"/>
          <w:numId w:val="7"/>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Cijenu ponude s porezom na dodanu vrijednost</w:t>
      </w:r>
    </w:p>
    <w:p w:rsidR="003F71C0" w:rsidRPr="003F71C0" w:rsidRDefault="003F71C0" w:rsidP="003F71C0">
      <w:pPr>
        <w:numPr>
          <w:ilvl w:val="0"/>
          <w:numId w:val="7"/>
        </w:num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Rok valjanosti ponude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Ako se radi o zajednici gospodarskih subjekata, ponudbeni list sadrži podatke za svakog člana zajednice uz obveznu naznaku članka koji je voditelj zajednice te ovlašten za komunikaciju s naručiteljem.</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Procesom predaje ponude smatra se prilaganje (</w:t>
      </w:r>
      <w:proofErr w:type="spellStart"/>
      <w:r w:rsidRPr="003F71C0">
        <w:rPr>
          <w:rFonts w:ascii="Times New Roman" w:eastAsia="SimSun" w:hAnsi="Times New Roman" w:cs="Times New Roman"/>
          <w:lang w:eastAsia="hr-HR"/>
        </w:rPr>
        <w:t>upload</w:t>
      </w:r>
      <w:proofErr w:type="spellEnd"/>
      <w:r w:rsidRPr="003F71C0">
        <w:rPr>
          <w:rFonts w:ascii="Times New Roman" w:eastAsia="SimSun" w:hAnsi="Times New Roman" w:cs="Times New Roman"/>
          <w:lang w:eastAsia="hr-HR"/>
        </w:rPr>
        <w:t xml:space="preserve">/učitavanje) svih dokumenata ponude, popunjenih obrazaca i troškovnika. Sve priložene dokumente EOJN RH uvezuje u cjelovitu ponudu, pod nazivom “Uvez ponude“.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Uvez ponude stoga sadrži podatke o Naručitelju, ponuditelju ili zajednici ponuditelja, po potrebi </w:t>
      </w:r>
      <w:proofErr w:type="spellStart"/>
      <w:r w:rsidRPr="003F71C0">
        <w:rPr>
          <w:rFonts w:ascii="Times New Roman" w:eastAsia="SimSun" w:hAnsi="Times New Roman" w:cs="Times New Roman"/>
          <w:lang w:eastAsia="hr-HR"/>
        </w:rPr>
        <w:t>podugovarateljima</w:t>
      </w:r>
      <w:proofErr w:type="spellEnd"/>
      <w:r w:rsidRPr="003F71C0">
        <w:rPr>
          <w:rFonts w:ascii="Times New Roman" w:eastAsia="SimSun" w:hAnsi="Times New Roman" w:cs="Times New Roman"/>
          <w:lang w:eastAsia="hr-HR"/>
        </w:rPr>
        <w:t xml:space="preserve">, ponudi te u EOJN RH generirani Ponudbeni list i ostale priloge ponudi (npr. obrasci, troškovnici i sl.).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Priložena ponuda se nakon prilaganja automatski kriptira, te do podataka iz predane elektroničke ponude nije moguće doći prije isteka roka za dostavu ponuda, odnosno javnog otvaranja ponuda.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b/>
          <w:lang w:eastAsia="hr-HR"/>
        </w:rPr>
        <w:t xml:space="preserve">NAPOMENA: </w:t>
      </w:r>
      <w:r w:rsidRPr="003F71C0">
        <w:rPr>
          <w:rFonts w:ascii="Times New Roman" w:eastAsia="SimSun" w:hAnsi="Times New Roman" w:cs="Times New Roman"/>
          <w:lang w:eastAsia="hr-HR"/>
        </w:rPr>
        <w:t xml:space="preserve">gospodarski subjekt može ispuniti po jedan primjerak traženih dokumenata (popunjen ESPD obrazac, dokaz </w:t>
      </w:r>
      <w:proofErr w:type="spellStart"/>
      <w:r w:rsidRPr="003F71C0">
        <w:rPr>
          <w:rFonts w:ascii="Times New Roman" w:eastAsia="SimSun" w:hAnsi="Times New Roman" w:cs="Times New Roman"/>
          <w:lang w:eastAsia="hr-HR"/>
        </w:rPr>
        <w:t>necjenovnog</w:t>
      </w:r>
      <w:proofErr w:type="spellEnd"/>
      <w:r w:rsidRPr="003F71C0">
        <w:rPr>
          <w:rFonts w:ascii="Times New Roman" w:eastAsia="SimSun" w:hAnsi="Times New Roman" w:cs="Times New Roman"/>
          <w:lang w:eastAsia="hr-HR"/>
        </w:rPr>
        <w:t xml:space="preserve"> kriterija, dokaz o uplati novčanog pologa, Izjavu o dostavi dokumenta koji je naveden u točki 7.14. i Izjavu o nepostojanju okolnosti za isključenje iz točke 7.16.4. (Obrazac 1.4.) u kojem će navesti sve grupe na koje se isti odnosi.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Ponudbeni list, Troškovnik i Izjava o roku isporuke moraju biti ispunjeni za svaku grupu predmeta nabave zasebno.</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
          <w:i/>
          <w:lang w:eastAsia="hr-HR"/>
        </w:rPr>
      </w:pPr>
      <w:r w:rsidRPr="003F71C0">
        <w:rPr>
          <w:rFonts w:ascii="Times New Roman" w:eastAsia="SimSun" w:hAnsi="Times New Roman" w:cs="Times New Roman"/>
          <w:b/>
          <w:i/>
          <w:lang w:eastAsia="hr-HR"/>
        </w:rPr>
        <w:t>6.1.1. Način izrade ponude koja se dostavlja elektroničkim sredstvima komunikacije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Ponuditelj je obvezan izraditi ponudu u formatu dokumenta koji je odredio naručitelj.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EOJN RH osigurava da su ponuda i svi njezini dijelovi koji su dostavljeni elektroničkim sredstvima komunikacije izrađeni na način da čine cjelinu te da su sigurno uvezani.</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Ponuditelj nije obvezan označiti stranice ponude koja se dostavlja elektroničkim sredstvima komunikacije.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Ponuditelj nije obvezan dostaviti presliku ponude koja se dostavlja elektroničkim sredstvima komunikacije.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Ako se dijelovi ponude dostavljaju sredstvima komunikacije koja nisu elektronička, ponuditelj mora u ponudi navesti koji dijelovi se tako dostavljaju.</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
          <w:i/>
          <w:lang w:eastAsia="hr-HR"/>
        </w:rPr>
      </w:pPr>
      <w:r w:rsidRPr="003F71C0">
        <w:rPr>
          <w:rFonts w:ascii="Times New Roman" w:eastAsia="SimSun" w:hAnsi="Times New Roman" w:cs="Times New Roman"/>
          <w:b/>
          <w:i/>
          <w:lang w:eastAsia="hr-HR"/>
        </w:rPr>
        <w:t>6.1.2. Način izrade ponude ili njezinih dijelova koji se dostavljaju sredstvima komunikacije koja nisu elektronička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Jamstvo za ozbiljnost ponude koje ponuditelj dostavlja u izvorniku u obliku zadužnice ili bjanko zadužnice </w:t>
      </w:r>
      <w:proofErr w:type="spellStart"/>
      <w:r w:rsidRPr="003F71C0">
        <w:rPr>
          <w:rFonts w:ascii="Times New Roman" w:eastAsia="SimSun" w:hAnsi="Times New Roman" w:cs="Times New Roman"/>
          <w:lang w:eastAsia="hr-HR"/>
        </w:rPr>
        <w:t>solemnizirane</w:t>
      </w:r>
      <w:proofErr w:type="spellEnd"/>
      <w:r w:rsidRPr="003F71C0">
        <w:rPr>
          <w:rFonts w:ascii="Times New Roman" w:eastAsia="SimSun" w:hAnsi="Times New Roman" w:cs="Times New Roman"/>
          <w:lang w:eastAsia="hr-HR"/>
        </w:rPr>
        <w:t xml:space="preserve"> kod javnog bilježnika, ponuditelj obilježava nazivom i navodi u ponudi kao dio ponude.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Ako je ponuda izrađena od više dijelova ponuditelj mora u ponudi naves</w:t>
      </w:r>
      <w:r w:rsidR="00CB316B">
        <w:rPr>
          <w:rFonts w:ascii="Times New Roman" w:eastAsia="SimSun" w:hAnsi="Times New Roman" w:cs="Times New Roman"/>
          <w:lang w:eastAsia="hr-HR"/>
        </w:rPr>
        <w:t>ti od koliko se dijelova ponuda.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57" w:name="_Toc132966728"/>
      <w:r w:rsidRPr="003F71C0">
        <w:rPr>
          <w:rFonts w:ascii="Times New Roman" w:eastAsia="SimSun" w:hAnsi="Times New Roman" w:cs="Arial"/>
          <w:b/>
          <w:bCs/>
          <w:iCs/>
          <w:sz w:val="24"/>
          <w:szCs w:val="28"/>
          <w:lang w:eastAsia="hr-HR"/>
        </w:rPr>
        <w:t>6.2. Način dostave ponude</w:t>
      </w:r>
      <w:bookmarkEnd w:id="57"/>
    </w:p>
    <w:p w:rsidR="003F71C0" w:rsidRPr="003F71C0" w:rsidRDefault="003F71C0" w:rsidP="003F71C0">
      <w:pPr>
        <w:spacing w:after="0" w:line="276" w:lineRule="auto"/>
        <w:jc w:val="both"/>
        <w:rPr>
          <w:rFonts w:ascii="Times New Roman" w:eastAsia="SimSun" w:hAnsi="Times New Roman" w:cs="Times New Roman"/>
          <w:b/>
          <w:i/>
          <w:lang w:eastAsia="hr-HR"/>
        </w:rPr>
      </w:pPr>
      <w:bookmarkStart w:id="58" w:name="_Toc66993413"/>
      <w:r w:rsidRPr="003F71C0">
        <w:rPr>
          <w:rFonts w:ascii="Times New Roman" w:eastAsia="SimSun" w:hAnsi="Times New Roman" w:cs="Times New Roman"/>
          <w:b/>
          <w:i/>
          <w:lang w:eastAsia="hr-HR"/>
        </w:rPr>
        <w:t>6.2.1. Način dostave ponude elektroničkim sredstvima komunikacije</w:t>
      </w:r>
      <w:bookmarkEnd w:id="58"/>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Sukladno članku 280. stavku 5. ZJN 2016 i članku 10. Pravilnika o dokumentaciji o nabavi te ponudi u postupcima javne nabave („Narodne novine“ broj 65/17 i 75/20) elektronička dostava ponuda je obvezna.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Ponuda se dostavlja elektroničkim sredstvima komunikacije putem EOJN RH.</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Trenutak zaprimanja ponude koja se dostavlja elektroničkim sredstvima komunikacije dokumentira se potvrdom o zaprimanju ponude koja se ovjerava elektroničkim vremenskim žigom. EOJN RH bez odgode obavještava ponuditelja o trenutku zaprimanja njegove ponude, datum i vrijeme zaprimanja (sukladno članku 15. Pravilnika o dokumentaciji o nabavi te ponudi u postupcima javne nabave („Narodne novine“ broj 65/17 i 75/20).</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Detaljne upute vezano za elektroničku dostavu ponuda dostupne su na stranicama EOJN RH, na adresi </w:t>
      </w:r>
      <w:hyperlink r:id="rId10" w:history="1">
        <w:r w:rsidRPr="003F71C0">
          <w:rPr>
            <w:rFonts w:ascii="Times New Roman" w:eastAsia="SimSun" w:hAnsi="Times New Roman" w:cs="Times New Roman"/>
            <w:color w:val="0000FF"/>
            <w:u w:val="single"/>
            <w:lang w:eastAsia="hr-HR"/>
          </w:rPr>
          <w:t>https://eojn.nn.hr/Oglasnik/</w:t>
        </w:r>
      </w:hyperlink>
      <w:r w:rsidRPr="003F71C0">
        <w:rPr>
          <w:rFonts w:ascii="Times New Roman" w:eastAsia="SimSun" w:hAnsi="Times New Roman" w:cs="Times New Roman"/>
          <w:lang w:eastAsia="hr-HR"/>
        </w:rPr>
        <w:t xml:space="preserve"> .</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
          <w:i/>
          <w:lang w:eastAsia="hr-HR"/>
        </w:rPr>
      </w:pPr>
      <w:bookmarkStart w:id="59" w:name="_Toc66993414"/>
      <w:r w:rsidRPr="003F71C0">
        <w:rPr>
          <w:rFonts w:ascii="Times New Roman" w:eastAsia="SimSun" w:hAnsi="Times New Roman" w:cs="Times New Roman"/>
          <w:b/>
          <w:i/>
          <w:lang w:eastAsia="hr-HR"/>
        </w:rPr>
        <w:t>6.2.2. Način dostave dijelova ponude sredstvima komunikacije koja nisu elektronička</w:t>
      </w:r>
      <w:bookmarkEnd w:id="59"/>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Naručitelj prihvaća da se dijelovi ponude koji ne mogu biti dostavljeni elektroničkim sredstvima komunikacije (zbog svog oblika, formata ili zato jer moraju biti dostavljeni u originalu) dostave u odgovarajućem obliku (npr. papirnatom).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lastRenderedPageBreak/>
        <w:t xml:space="preserve">Dijelovi ponude koji se dostavljaju sredstvima komunikacije koja nisu elektronička moraju biti dostavljeni </w:t>
      </w:r>
      <w:r w:rsidRPr="003F71C0">
        <w:rPr>
          <w:rFonts w:ascii="Times New Roman" w:eastAsia="SimSun" w:hAnsi="Times New Roman" w:cs="Times New Roman"/>
          <w:u w:val="single"/>
          <w:lang w:eastAsia="hr-HR"/>
        </w:rPr>
        <w:t>prije isteka roka za dostavu ponuda</w:t>
      </w:r>
      <w:r w:rsidRPr="003F71C0">
        <w:rPr>
          <w:rFonts w:ascii="Times New Roman" w:eastAsia="SimSun" w:hAnsi="Times New Roman" w:cs="Times New Roman"/>
          <w:lang w:eastAsia="hr-HR"/>
        </w:rPr>
        <w:t xml:space="preserve"> te se u tom slučaju dijelovi ponude smatraju dostavljenim u trenutku dostave ponude elektroničkim sredstvima komunikacije putem EOJN RH.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Pravodobno dostavljeni dijelovi ponude koji se dostavljaju sredstvima komunikacije koja nisu elektronička, upisuju se u Upisnik o zaprimanju dijela/dijelova ponude odvojivih od e-ponuda koji se dostavljaju sredstvima komunikacije koja nisu elektronička (u daljnjem tekstu: Upisnik o zaprimanju dijela/dijelova ponude) te dobivaju redni broj prema redoslijedu zaprimanja.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Upisnik o zaprimanju dijela/dijelova ponude dodatak je Upisniku o zaprimanju ponuda koje se dostavljaju elektroničkim sredstvima komunikacije.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Ukoliko dio/dijelove ponude koji se dostavljaju sredstvima komunikacije koja nisu elektronička naručitelj zaprimi nakon isteka roka za dostavu ponuda, naručitelj će ih neotvorene vratiti ponuditelju te navedenu okolnost navesti u Zapisniku o pregledu i ocjeni ponuda.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U ovom postupku javne nabave, dio ponude koji se dostavlja sredstvima komunikacije koja nisu elektronička je </w:t>
      </w:r>
      <w:r w:rsidRPr="003F71C0">
        <w:rPr>
          <w:rFonts w:ascii="Times New Roman" w:eastAsia="SimSun" w:hAnsi="Times New Roman" w:cs="Times New Roman"/>
          <w:b/>
          <w:u w:val="single"/>
          <w:lang w:eastAsia="hr-HR"/>
        </w:rPr>
        <w:t>zadužnica ili bjanko zadužnica</w:t>
      </w:r>
      <w:r w:rsidRPr="003F71C0">
        <w:rPr>
          <w:rFonts w:ascii="Times New Roman" w:eastAsia="SimSun" w:hAnsi="Times New Roman" w:cs="Times New Roman"/>
          <w:lang w:eastAsia="hr-HR"/>
        </w:rPr>
        <w:t xml:space="preserve"> </w:t>
      </w:r>
      <w:proofErr w:type="spellStart"/>
      <w:r w:rsidRPr="003F71C0">
        <w:rPr>
          <w:rFonts w:ascii="Times New Roman" w:eastAsia="SimSun" w:hAnsi="Times New Roman" w:cs="Times New Roman"/>
          <w:lang w:eastAsia="hr-HR"/>
        </w:rPr>
        <w:t>solemnizirana</w:t>
      </w:r>
      <w:proofErr w:type="spellEnd"/>
      <w:r w:rsidRPr="003F71C0">
        <w:rPr>
          <w:rFonts w:ascii="Times New Roman" w:eastAsia="SimSun" w:hAnsi="Times New Roman" w:cs="Times New Roman"/>
          <w:lang w:eastAsia="hr-HR"/>
        </w:rPr>
        <w:t xml:space="preserve"> kod javnog bilježnika (u svrhu jamstva za ozbiljnost ponude), koja mora biti dostavljena </w:t>
      </w:r>
      <w:r w:rsidRPr="003F71C0">
        <w:rPr>
          <w:rFonts w:ascii="Times New Roman" w:eastAsia="SimSun" w:hAnsi="Times New Roman" w:cs="Times New Roman"/>
          <w:u w:val="single"/>
          <w:lang w:eastAsia="hr-HR"/>
        </w:rPr>
        <w:t>u izvorniku</w:t>
      </w:r>
      <w:r w:rsidRPr="003F71C0">
        <w:rPr>
          <w:rFonts w:ascii="Times New Roman" w:eastAsia="SimSun" w:hAnsi="Times New Roman" w:cs="Times New Roman"/>
          <w:lang w:eastAsia="hr-HR"/>
        </w:rPr>
        <w:t>, te ukoliko naručitelj to zatraži, uzorci ponuđenih proizvoda.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u w:val="single"/>
          <w:lang w:eastAsia="hr-HR"/>
        </w:rPr>
        <w:t>Zadužnica se dostavlja u roku za dostavu ponuda</w:t>
      </w:r>
      <w:r w:rsidRPr="003F71C0">
        <w:rPr>
          <w:rFonts w:ascii="Times New Roman" w:eastAsia="SimSun" w:hAnsi="Times New Roman" w:cs="Times New Roman"/>
          <w:lang w:eastAsia="hr-HR"/>
        </w:rPr>
        <w:t>, u papirnatom obliku, u zatvorenoj omotnici na kojoj mora biti naznačeno kako slijedi:</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na prednjoj strani omotnice:</w:t>
      </w:r>
    </w:p>
    <w:tbl>
      <w:tblPr>
        <w:tblW w:w="0" w:type="auto"/>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3"/>
      </w:tblGrid>
      <w:tr w:rsidR="003F71C0" w:rsidRPr="003F71C0" w:rsidTr="003F71C0">
        <w:trPr>
          <w:trHeight w:val="1981"/>
        </w:trPr>
        <w:tc>
          <w:tcPr>
            <w:tcW w:w="9723" w:type="dxa"/>
          </w:tcPr>
          <w:p w:rsidR="003F71C0" w:rsidRPr="003F71C0" w:rsidRDefault="003F71C0" w:rsidP="003F71C0">
            <w:pPr>
              <w:spacing w:after="0" w:line="276" w:lineRule="auto"/>
              <w:jc w:val="center"/>
              <w:rPr>
                <w:rFonts w:ascii="Times New Roman" w:eastAsia="SimSun" w:hAnsi="Times New Roman" w:cs="Times New Roman"/>
                <w:b/>
                <w:bCs/>
                <w:lang w:eastAsia="hr-HR"/>
              </w:rPr>
            </w:pPr>
            <w:r w:rsidRPr="003F71C0">
              <w:rPr>
                <w:rFonts w:ascii="Times New Roman" w:eastAsia="SimSun" w:hAnsi="Times New Roman" w:cs="Times New Roman"/>
                <w:b/>
                <w:bCs/>
                <w:lang w:eastAsia="hr-HR"/>
              </w:rPr>
              <w:t>Klinički bolnički centar Osijek</w:t>
            </w:r>
          </w:p>
          <w:p w:rsidR="003F71C0" w:rsidRPr="003F71C0" w:rsidRDefault="003F71C0" w:rsidP="003F71C0">
            <w:pPr>
              <w:spacing w:after="0" w:line="276" w:lineRule="auto"/>
              <w:jc w:val="center"/>
              <w:rPr>
                <w:rFonts w:ascii="Times New Roman" w:eastAsia="SimSun" w:hAnsi="Times New Roman" w:cs="Times New Roman"/>
                <w:b/>
                <w:bCs/>
                <w:lang w:eastAsia="hr-HR"/>
              </w:rPr>
            </w:pPr>
            <w:r w:rsidRPr="003F71C0">
              <w:rPr>
                <w:rFonts w:ascii="Times New Roman" w:eastAsia="SimSun" w:hAnsi="Times New Roman" w:cs="Times New Roman"/>
                <w:b/>
                <w:bCs/>
                <w:lang w:eastAsia="hr-HR"/>
              </w:rPr>
              <w:t xml:space="preserve">J. </w:t>
            </w:r>
            <w:proofErr w:type="spellStart"/>
            <w:r w:rsidRPr="003F71C0">
              <w:rPr>
                <w:rFonts w:ascii="Times New Roman" w:eastAsia="SimSun" w:hAnsi="Times New Roman" w:cs="Times New Roman"/>
                <w:b/>
                <w:bCs/>
                <w:lang w:eastAsia="hr-HR"/>
              </w:rPr>
              <w:t>Huttlera</w:t>
            </w:r>
            <w:proofErr w:type="spellEnd"/>
            <w:r w:rsidRPr="003F71C0">
              <w:rPr>
                <w:rFonts w:ascii="Times New Roman" w:eastAsia="SimSun" w:hAnsi="Times New Roman" w:cs="Times New Roman"/>
                <w:b/>
                <w:bCs/>
                <w:lang w:eastAsia="hr-HR"/>
              </w:rPr>
              <w:t xml:space="preserve"> 4</w:t>
            </w:r>
          </w:p>
          <w:p w:rsidR="003F71C0" w:rsidRPr="003F71C0" w:rsidRDefault="003F71C0" w:rsidP="003F71C0">
            <w:pPr>
              <w:spacing w:after="0" w:line="276" w:lineRule="auto"/>
              <w:jc w:val="center"/>
              <w:rPr>
                <w:rFonts w:ascii="Times New Roman" w:eastAsia="SimSun" w:hAnsi="Times New Roman" w:cs="Times New Roman"/>
                <w:b/>
                <w:bCs/>
                <w:lang w:eastAsia="hr-HR"/>
              </w:rPr>
            </w:pPr>
            <w:r w:rsidRPr="003F71C0">
              <w:rPr>
                <w:rFonts w:ascii="Times New Roman" w:eastAsia="SimSun" w:hAnsi="Times New Roman" w:cs="Times New Roman"/>
                <w:b/>
                <w:bCs/>
                <w:lang w:eastAsia="hr-HR"/>
              </w:rPr>
              <w:t>31000 Osijek</w:t>
            </w:r>
          </w:p>
          <w:p w:rsidR="003F71C0" w:rsidRPr="003F71C0" w:rsidRDefault="00463483" w:rsidP="003F71C0">
            <w:pPr>
              <w:spacing w:after="0" w:line="276" w:lineRule="auto"/>
              <w:jc w:val="center"/>
              <w:rPr>
                <w:rFonts w:ascii="Times New Roman" w:eastAsia="SimSun" w:hAnsi="Times New Roman" w:cs="Times New Roman"/>
                <w:b/>
                <w:bCs/>
                <w:lang w:eastAsia="hr-HR"/>
              </w:rPr>
            </w:pPr>
            <w:r>
              <w:rPr>
                <w:rFonts w:ascii="Times New Roman" w:eastAsia="SimSun" w:hAnsi="Times New Roman" w:cs="Times New Roman"/>
                <w:b/>
                <w:bCs/>
                <w:lang w:eastAsia="hr-HR"/>
              </w:rPr>
              <w:t>Kateteri, drenovi, sonde i kanile</w:t>
            </w:r>
          </w:p>
          <w:p w:rsidR="003F71C0" w:rsidRPr="003F71C0" w:rsidRDefault="003F71C0" w:rsidP="003F71C0">
            <w:pPr>
              <w:spacing w:after="0" w:line="276" w:lineRule="auto"/>
              <w:jc w:val="center"/>
              <w:rPr>
                <w:rFonts w:ascii="Times New Roman" w:eastAsia="SimSun" w:hAnsi="Times New Roman" w:cs="Times New Roman"/>
                <w:b/>
                <w:bCs/>
                <w:lang w:eastAsia="hr-HR"/>
              </w:rPr>
            </w:pPr>
            <w:r w:rsidRPr="003F71C0">
              <w:rPr>
                <w:rFonts w:ascii="Times New Roman" w:eastAsia="SimSun" w:hAnsi="Times New Roman" w:cs="Times New Roman"/>
                <w:b/>
                <w:bCs/>
                <w:lang w:eastAsia="hr-HR"/>
              </w:rPr>
              <w:t>Grupa: __________</w:t>
            </w:r>
          </w:p>
          <w:p w:rsidR="003F71C0" w:rsidRPr="003F71C0" w:rsidRDefault="003F71C0" w:rsidP="003F71C0">
            <w:pPr>
              <w:spacing w:after="0" w:line="276" w:lineRule="auto"/>
              <w:jc w:val="center"/>
              <w:rPr>
                <w:rFonts w:ascii="Times New Roman" w:eastAsia="SimSun" w:hAnsi="Times New Roman" w:cs="Times New Roman"/>
                <w:b/>
                <w:bCs/>
                <w:lang w:eastAsia="hr-HR"/>
              </w:rPr>
            </w:pPr>
            <w:r w:rsidRPr="003F71C0">
              <w:rPr>
                <w:rFonts w:ascii="Times New Roman" w:eastAsia="SimSun" w:hAnsi="Times New Roman" w:cs="Times New Roman"/>
                <w:b/>
                <w:bCs/>
                <w:lang w:eastAsia="hr-HR"/>
              </w:rPr>
              <w:t>Ev</w:t>
            </w:r>
            <w:r w:rsidR="00463483">
              <w:rPr>
                <w:rFonts w:ascii="Times New Roman" w:eastAsia="SimSun" w:hAnsi="Times New Roman" w:cs="Times New Roman"/>
                <w:b/>
                <w:bCs/>
                <w:lang w:eastAsia="hr-HR"/>
              </w:rPr>
              <w:t>idencijski broj nabave: VV-23/59</w:t>
            </w:r>
          </w:p>
          <w:p w:rsidR="003F71C0" w:rsidRPr="003F71C0" w:rsidRDefault="003F71C0" w:rsidP="003F71C0">
            <w:pPr>
              <w:spacing w:after="0" w:line="276" w:lineRule="auto"/>
              <w:jc w:val="center"/>
              <w:rPr>
                <w:rFonts w:ascii="Times New Roman" w:eastAsia="SimSun" w:hAnsi="Times New Roman" w:cs="Times New Roman"/>
                <w:b/>
                <w:lang w:eastAsia="hr-HR"/>
              </w:rPr>
            </w:pPr>
            <w:r w:rsidRPr="003F71C0">
              <w:rPr>
                <w:rFonts w:ascii="Times New Roman" w:eastAsia="SimSun" w:hAnsi="Times New Roman" w:cs="Times New Roman"/>
                <w:lang w:eastAsia="hr-HR"/>
              </w:rPr>
              <w:t>„</w:t>
            </w:r>
            <w:r w:rsidRPr="003F71C0">
              <w:rPr>
                <w:rFonts w:ascii="Times New Roman" w:eastAsia="SimSun" w:hAnsi="Times New Roman" w:cs="Times New Roman"/>
                <w:b/>
                <w:lang w:eastAsia="hr-HR"/>
              </w:rPr>
              <w:t>Dio/dijelovi ponude koji se dostavljaju odvojeno“</w:t>
            </w:r>
          </w:p>
          <w:p w:rsidR="003F71C0" w:rsidRPr="003F71C0" w:rsidRDefault="003F71C0" w:rsidP="003F71C0">
            <w:pPr>
              <w:spacing w:after="0" w:line="276" w:lineRule="auto"/>
              <w:jc w:val="center"/>
              <w:rPr>
                <w:rFonts w:ascii="Times New Roman" w:eastAsia="SimSun" w:hAnsi="Times New Roman" w:cs="Times New Roman"/>
                <w:lang w:eastAsia="hr-HR"/>
              </w:rPr>
            </w:pPr>
            <w:r w:rsidRPr="003F71C0">
              <w:rPr>
                <w:rFonts w:ascii="Times New Roman" w:eastAsia="SimSun" w:hAnsi="Times New Roman" w:cs="Times New Roman"/>
                <w:b/>
                <w:lang w:eastAsia="hr-HR"/>
              </w:rPr>
              <w:t>››NE OTVARAJ‹‹</w:t>
            </w:r>
          </w:p>
        </w:tc>
      </w:tr>
    </w:tbl>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na poleđini ili u gornjem lijevom kutu omotnice:</w:t>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0"/>
      </w:tblGrid>
      <w:tr w:rsidR="003F71C0" w:rsidRPr="003F71C0" w:rsidTr="003F71C0">
        <w:trPr>
          <w:trHeight w:val="273"/>
        </w:trPr>
        <w:tc>
          <w:tcPr>
            <w:tcW w:w="9610" w:type="dxa"/>
          </w:tcPr>
          <w:p w:rsidR="003F71C0" w:rsidRPr="003F71C0" w:rsidRDefault="003F71C0" w:rsidP="003F71C0">
            <w:pPr>
              <w:spacing w:after="0" w:line="276" w:lineRule="auto"/>
              <w:jc w:val="center"/>
              <w:rPr>
                <w:rFonts w:ascii="Times New Roman" w:eastAsia="SimSun" w:hAnsi="Times New Roman" w:cs="Times New Roman"/>
                <w:b/>
                <w:lang w:eastAsia="hr-HR"/>
              </w:rPr>
            </w:pPr>
            <w:r w:rsidRPr="003F71C0">
              <w:rPr>
                <w:rFonts w:ascii="Times New Roman" w:eastAsia="SimSun" w:hAnsi="Times New Roman" w:cs="Times New Roman"/>
                <w:b/>
                <w:lang w:eastAsia="hr-HR"/>
              </w:rPr>
              <w:t>Naziv i adresa ponuditelja / zajednice gospodarskih subjekata</w:t>
            </w:r>
          </w:p>
          <w:p w:rsidR="003F71C0" w:rsidRPr="003F71C0" w:rsidRDefault="003F71C0" w:rsidP="003F71C0">
            <w:pPr>
              <w:spacing w:after="0" w:line="276" w:lineRule="auto"/>
              <w:jc w:val="center"/>
              <w:rPr>
                <w:rFonts w:ascii="Times New Roman" w:eastAsia="SimSun" w:hAnsi="Times New Roman" w:cs="Times New Roman"/>
                <w:b/>
                <w:lang w:eastAsia="hr-HR"/>
              </w:rPr>
            </w:pPr>
            <w:r w:rsidRPr="003F71C0">
              <w:rPr>
                <w:rFonts w:ascii="Times New Roman" w:eastAsia="SimSun" w:hAnsi="Times New Roman" w:cs="Times New Roman"/>
                <w:lang w:eastAsia="hr-HR"/>
              </w:rPr>
              <w:t>(kod zajednice gospodarskih subjekata obvezna je naznaka da se radi o zajednici i navođenje svih članova zajednice)</w:t>
            </w:r>
          </w:p>
        </w:tc>
      </w:tr>
    </w:tbl>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Ponuditelj sam snosi rizik eventualnog gubitka, odnosno nedostavljanja odvojenog dijela/dijelova ponude u papirnatom obliku.</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60" w:name="_Toc66993415"/>
      <w:bookmarkStart w:id="61" w:name="_Toc89268143"/>
      <w:bookmarkStart w:id="62" w:name="_Toc132966729"/>
      <w:r w:rsidRPr="003F71C0">
        <w:rPr>
          <w:rFonts w:ascii="Times New Roman" w:eastAsia="SimSun" w:hAnsi="Times New Roman" w:cs="Arial"/>
          <w:b/>
          <w:bCs/>
          <w:iCs/>
          <w:sz w:val="24"/>
          <w:szCs w:val="28"/>
          <w:lang w:eastAsia="hr-HR"/>
        </w:rPr>
        <w:t>6.3. Postupanje u postupcima javne nabave u slučaju nedostupnosti EOJN RH</w:t>
      </w:r>
      <w:bookmarkEnd w:id="60"/>
      <w:bookmarkEnd w:id="61"/>
      <w:bookmarkEnd w:id="62"/>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lastRenderedPageBreak/>
        <w:t xml:space="preserve">Naručitelj nije odgovoran za neispravan rad i zastoj u radu EOJN-a RH ili tehničku nemogućnost zainteresiranog gospodarskog subjekta da dostavi ponudu u elektroničkom obliku putem EOJN-a RH, u roku propisanom Dokumentacijom o nabavi. </w:t>
      </w:r>
    </w:p>
    <w:p w:rsidR="003F71C0" w:rsidRPr="003F71C0" w:rsidRDefault="003F71C0" w:rsidP="003F71C0">
      <w:pPr>
        <w:spacing w:after="0" w:line="276" w:lineRule="auto"/>
        <w:jc w:val="both"/>
        <w:rPr>
          <w:rFonts w:ascii="Times New Roman" w:eastAsia="SimSun" w:hAnsi="Times New Roman" w:cs="Times New Roman"/>
          <w:b/>
          <w:lang w:eastAsia="hr-HR"/>
        </w:rPr>
      </w:pPr>
      <w:r w:rsidRPr="003F71C0">
        <w:rPr>
          <w:rFonts w:ascii="Times New Roman" w:eastAsia="SimSun" w:hAnsi="Times New Roman" w:cs="Times New Roman"/>
          <w:lang w:eastAsia="hr-HR"/>
        </w:rPr>
        <w:t>Postupanje u postupku javne nabave u slučaju nedostupnosti EOJN-a RH propisano je Pravilnikom o dokumentaciji o nabavi te ponudi u postupcima javne nabave (glava V) („Narodne novine“ broj 65/17 i 75/20)</w:t>
      </w:r>
      <w:r w:rsidR="00CB316B">
        <w:rPr>
          <w:rFonts w:ascii="Times New Roman" w:eastAsia="SimSun" w:hAnsi="Times New Roman" w:cs="Times New Roman"/>
          <w:lang w:eastAsia="hr-HR"/>
        </w:rPr>
        <w:t>.</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63" w:name="_Toc132966730"/>
      <w:r w:rsidRPr="003F71C0">
        <w:rPr>
          <w:rFonts w:ascii="Times New Roman" w:eastAsia="SimSun" w:hAnsi="Times New Roman" w:cs="Arial"/>
          <w:b/>
          <w:bCs/>
          <w:iCs/>
          <w:sz w:val="24"/>
          <w:szCs w:val="28"/>
          <w:lang w:eastAsia="hr-HR"/>
        </w:rPr>
        <w:t>6.4. Izmjena ponude i odustajanje od ponude</w:t>
      </w:r>
      <w:bookmarkEnd w:id="63"/>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Ponuditelj može do isteka roka za dostavu ponude izmijeniti svoju ponudu ili od nje odustati.</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Ponuditelj je obvezan izmjenu ili </w:t>
      </w:r>
      <w:proofErr w:type="spellStart"/>
      <w:r w:rsidRPr="003F71C0">
        <w:rPr>
          <w:rFonts w:ascii="Times New Roman" w:eastAsia="SimSun" w:hAnsi="Times New Roman" w:cs="Times New Roman"/>
          <w:lang w:eastAsia="hr-HR"/>
        </w:rPr>
        <w:t>odustanak</w:t>
      </w:r>
      <w:proofErr w:type="spellEnd"/>
      <w:r w:rsidRPr="003F71C0">
        <w:rPr>
          <w:rFonts w:ascii="Times New Roman" w:eastAsia="SimSun" w:hAnsi="Times New Roman" w:cs="Times New Roman"/>
          <w:lang w:eastAsia="hr-HR"/>
        </w:rPr>
        <w:t xml:space="preserve"> od ponude dostaviti na isti način kao i osnovnu ponudu s naznakom da se radi o izmjeni ili </w:t>
      </w:r>
      <w:proofErr w:type="spellStart"/>
      <w:r w:rsidRPr="003F71C0">
        <w:rPr>
          <w:rFonts w:ascii="Times New Roman" w:eastAsia="SimSun" w:hAnsi="Times New Roman" w:cs="Times New Roman"/>
          <w:lang w:eastAsia="hr-HR"/>
        </w:rPr>
        <w:t>odustanku</w:t>
      </w:r>
      <w:proofErr w:type="spellEnd"/>
      <w:r w:rsidRPr="003F71C0">
        <w:rPr>
          <w:rFonts w:ascii="Times New Roman" w:eastAsia="SimSun" w:hAnsi="Times New Roman" w:cs="Times New Roman"/>
          <w:lang w:eastAsia="hr-HR"/>
        </w:rPr>
        <w:t>.</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U slučaju </w:t>
      </w:r>
      <w:proofErr w:type="spellStart"/>
      <w:r w:rsidRPr="003F71C0">
        <w:rPr>
          <w:rFonts w:ascii="Times New Roman" w:eastAsia="SimSun" w:hAnsi="Times New Roman" w:cs="Times New Roman"/>
          <w:lang w:eastAsia="hr-HR"/>
        </w:rPr>
        <w:t>odustanka</w:t>
      </w:r>
      <w:proofErr w:type="spellEnd"/>
      <w:r w:rsidRPr="003F71C0">
        <w:rPr>
          <w:rFonts w:ascii="Times New Roman" w:eastAsia="SimSun" w:hAnsi="Times New Roman" w:cs="Times New Roman"/>
          <w:lang w:eastAsia="hr-HR"/>
        </w:rPr>
        <w:t xml:space="preserve"> od ponude, EOJN RH trajno onemogućava pristup toj ponudi, a naručitelj je obvezan vratiti ponuditelju dijelove ponude koji su dostavljeni sredstvima komunikacije koja nisu elektronička.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Ako ponuditelj tijekom roka za dostavu ponuda mijenja svoju ponudu, ponuda se smatra zaprimljenom u trenutku zaprimanja posljednje izmijenjene ponude.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EOJN RH evidentira svaku pravodobno dostavljenu ponudu, njezinu izmjenu ili </w:t>
      </w:r>
      <w:proofErr w:type="spellStart"/>
      <w:r w:rsidRPr="003F71C0">
        <w:rPr>
          <w:rFonts w:ascii="Times New Roman" w:eastAsia="SimSun" w:hAnsi="Times New Roman" w:cs="Times New Roman"/>
          <w:lang w:eastAsia="hr-HR"/>
        </w:rPr>
        <w:t>odustanak</w:t>
      </w:r>
      <w:proofErr w:type="spellEnd"/>
      <w:r w:rsidRPr="003F71C0">
        <w:rPr>
          <w:rFonts w:ascii="Times New Roman" w:eastAsia="SimSun" w:hAnsi="Times New Roman" w:cs="Times New Roman"/>
          <w:lang w:eastAsia="hr-HR"/>
        </w:rPr>
        <w:t xml:space="preserve"> od ponude prema redoslijedu zaprimanja u Upisniku o zaprimanju ponuda.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EOJN RH onemogućava da se ponuda može podnijeti, izmijeniti ili od nje odustati nakon isteka roka za dostavu ponuda.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64" w:name="_Toc66993417"/>
      <w:bookmarkStart w:id="65" w:name="_Toc89268145"/>
      <w:bookmarkStart w:id="66" w:name="_Toc132966731"/>
      <w:r w:rsidRPr="003F71C0">
        <w:rPr>
          <w:rFonts w:ascii="Times New Roman" w:eastAsia="SimSun" w:hAnsi="Times New Roman" w:cs="Arial"/>
          <w:b/>
          <w:bCs/>
          <w:iCs/>
          <w:sz w:val="24"/>
          <w:szCs w:val="28"/>
          <w:lang w:eastAsia="hr-HR"/>
        </w:rPr>
        <w:t>6.5. Tajnost dokumentacije gospodarskih subjekata</w:t>
      </w:r>
      <w:bookmarkEnd w:id="64"/>
      <w:bookmarkEnd w:id="65"/>
      <w:bookmarkEnd w:id="66"/>
      <w:r w:rsidRPr="003F71C0">
        <w:rPr>
          <w:rFonts w:ascii="Times New Roman" w:eastAsia="SimSun" w:hAnsi="Times New Roman" w:cs="Arial"/>
          <w:b/>
          <w:bCs/>
          <w:iCs/>
          <w:sz w:val="24"/>
          <w:szCs w:val="28"/>
          <w:lang w:eastAsia="hr-HR"/>
        </w:rPr>
        <w:t xml:space="preserv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Gospodarski subjekti mogu na temelju zakona, drugog propisa ili općeg akta određene podatke označiti tajnom, uključujući tehničke ili trgovinske tajne te povjerljive značajke ponuda. Dio ponude koji gospodarski subjekt želi označiti tajnom mora prilikom pripreme ponude označiti tajnom i u sustavu EOJN RH priložiti kao zaseban dokument, odvojeno od dijelova koji se ne smatraju tajnim. Gospodarski subjekt dužan je, temeljem članka 52. stavka 2. ZJN 2016 u uvodnom dijelu dokumenta kojeg označi tajnom, navesti pravnu osnovu na temelju koje su ti podaci označeni tajnima, a na zahtjev Naručitelja dostaviti akt/akte koji/koje su naveli kao pravnu osnovu temeljem koje su podaci označeni tajnima, a sve radi provjere postojanja pravne osnove. </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Sukladno članku 52. stavku 3. ZJN 2016, gospodarski subjekt ne smije označiti tajnom: cijenu ponude, troškovnik, katalog, podatke u vezi s kriterijima za odabir ponude, javne isprave, izvatke iz javnih registara te druge podatke koji se prema posebnom zakonu ili </w:t>
      </w:r>
      <w:proofErr w:type="spellStart"/>
      <w:r w:rsidRPr="003F71C0">
        <w:rPr>
          <w:rFonts w:ascii="Times New Roman" w:eastAsia="SimSun" w:hAnsi="Times New Roman" w:cs="Times New Roman"/>
          <w:lang w:eastAsia="hr-HR"/>
        </w:rPr>
        <w:t>podzakonskom</w:t>
      </w:r>
      <w:proofErr w:type="spellEnd"/>
      <w:r w:rsidRPr="003F71C0">
        <w:rPr>
          <w:rFonts w:ascii="Times New Roman" w:eastAsia="SimSun" w:hAnsi="Times New Roman" w:cs="Times New Roman"/>
          <w:lang w:eastAsia="hr-HR"/>
        </w:rPr>
        <w:t xml:space="preserve"> propisu moraju javno objaviti ili se ne smiju označiti tajnom. </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Naručitelj ne smije otkriti podatke dobivene od gospodarskih subjekata koje su oni na temelju zakona, drugog propisa ili općeg akta označili tajnom, uključujući tehničke ili trgovinske tajne te povjerljive značajke ponuda</w:t>
      </w:r>
    </w:p>
    <w:p w:rsidR="003F71C0" w:rsidRPr="003F71C0" w:rsidRDefault="003F71C0" w:rsidP="003F71C0">
      <w:pPr>
        <w:spacing w:after="0" w:line="276" w:lineRule="auto"/>
        <w:jc w:val="both"/>
        <w:rPr>
          <w:rFonts w:ascii="Times New Roman" w:eastAsia="SimSun" w:hAnsi="Times New Roman" w:cs="Times New Roman"/>
          <w:b/>
          <w:lang w:eastAsia="hr-HR"/>
        </w:rPr>
      </w:pPr>
      <w:r w:rsidRPr="003F71C0">
        <w:rPr>
          <w:rFonts w:ascii="Times New Roman" w:eastAsia="SimSun" w:hAnsi="Times New Roman" w:cs="Times New Roman"/>
          <w:lang w:eastAsia="hr-HR"/>
        </w:rPr>
        <w:t>Naručitelj smije otkriti podatke iz članka 52. stavka 3. ZJN 2016 dobivene od gospodarskih subjekata koje su oni označili tajnom.</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67" w:name="_Toc132966732"/>
      <w:r w:rsidRPr="003F71C0">
        <w:rPr>
          <w:rFonts w:ascii="Times New Roman" w:eastAsia="SimSun" w:hAnsi="Times New Roman" w:cs="Arial"/>
          <w:b/>
          <w:bCs/>
          <w:iCs/>
          <w:sz w:val="24"/>
          <w:szCs w:val="28"/>
          <w:lang w:eastAsia="hr-HR"/>
        </w:rPr>
        <w:t>6.6. Minimalni zahtjevi koje varijante ponude trebaju zadovoljiti, ako su dopuštene, te posebni zahtjevi za njihovo podnošenje</w:t>
      </w:r>
      <w:bookmarkEnd w:id="67"/>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Varijante ponuda nisu dopuštene.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68" w:name="_Toc132966733"/>
      <w:r w:rsidRPr="003F71C0">
        <w:rPr>
          <w:rFonts w:ascii="Times New Roman" w:eastAsia="SimSun" w:hAnsi="Times New Roman" w:cs="Arial"/>
          <w:b/>
          <w:bCs/>
          <w:iCs/>
          <w:sz w:val="24"/>
          <w:szCs w:val="28"/>
          <w:lang w:eastAsia="hr-HR"/>
        </w:rPr>
        <w:t>6.7. Način određivanja cijene ponude</w:t>
      </w:r>
      <w:bookmarkEnd w:id="68"/>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Ponuditelj mora iskazati cijenu bez poreza na dodanu vrijednost i cijenu s porezom na dodanu vrijednost za cjelokupnu grupu/e predmeta nabave, izraženu u EUR u apsolutnom iznosu na dvije decimale.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Cijena je nepromjenjiva.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Cijena ponude piše se brojkama sukladno Ponudbenom listu i Troškovniku. U cijenu ponude bez poreza na dodanu vrijednost moraju biti uračunati svi troškovi i popusti FCO mjesto isporuke predmeta nabave, sve sukladno članku 13. Pravilnika o dokumentaciji o nabavi te ponudi u postupcima javne nabave („Narodne novine“ broj 65/17 i 75/20). Porez na dodanu vrijednost mora biti iskazan zasebno.</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69" w:name="_Toc132966734"/>
      <w:r w:rsidRPr="003F71C0">
        <w:rPr>
          <w:rFonts w:ascii="Times New Roman" w:eastAsia="SimSun" w:hAnsi="Times New Roman" w:cs="Arial"/>
          <w:b/>
          <w:bCs/>
          <w:iCs/>
          <w:sz w:val="24"/>
          <w:szCs w:val="28"/>
          <w:lang w:eastAsia="hr-HR"/>
        </w:rPr>
        <w:t>6.8. Valuta ponude</w:t>
      </w:r>
      <w:bookmarkEnd w:id="69"/>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Ponuditelj iskazuje cijenu ponude u eurima (EUR).</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70" w:name="_Toc132966735"/>
      <w:r w:rsidRPr="003F71C0">
        <w:rPr>
          <w:rFonts w:ascii="Times New Roman" w:eastAsia="SimSun" w:hAnsi="Times New Roman" w:cs="Arial"/>
          <w:b/>
          <w:bCs/>
          <w:iCs/>
          <w:sz w:val="24"/>
          <w:szCs w:val="28"/>
          <w:lang w:eastAsia="hr-HR"/>
        </w:rPr>
        <w:t>6.9. Kriterij za odabir ponude te relativni ponder kriterija</w:t>
      </w:r>
      <w:bookmarkEnd w:id="70"/>
      <w:r w:rsidRPr="003F71C0">
        <w:rPr>
          <w:rFonts w:ascii="Times New Roman" w:eastAsia="SimSun" w:hAnsi="Times New Roman" w:cs="Arial"/>
          <w:b/>
          <w:bCs/>
          <w:iCs/>
          <w:sz w:val="24"/>
          <w:szCs w:val="28"/>
          <w:lang w:eastAsia="hr-HR"/>
        </w:rPr>
        <w:t xml:space="preserv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Kriterij za odabir ponude je ekonomski najpovoljnija ponuda.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Okvirni sporazum će se dodijeliti onom ponuditelju koji je podnio valjanu, ekonomski najpovoljniju ponudu ocijenjenu temeljem utvrđenih kriterija. Valjana ponuda je svaka ponuda koju je pravodobno podnio ponuditelj koji nije isključen iz postupka javne nabave i ispunjava kriterije za odabir gospodarskog subjekta te koja nije nepravilna, neprihvatljiva ili neprikladna (sukladno članku 3. ZJN 2016).</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Ekonomski najpovoljnija ponuda je valjana ponuda s najvećim brojem bodova dobivenih zbrajanjem bodova po osnovnom i dodatnom kriteriju.</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Ukupan broj bodova za svaku ponudu računat će se kao zbroj bodova dodijeljenih ponudi prema svakom od kriterija (a) OSNOVNI KRITERIJ (C) + (b) DODATNI KRITERIJ (RI), a ne može biti veći od 100.</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Naručitelj će nakon što izvrši bodovanje valjanih ponuda iste rangirati prema broju bodova od one koja je ostvarila najveći broj bodova pa nadalje te će sukladno kriteriju ekonomski najpovoljnije ponude odabrati onu ponudu koja ostvari najveći broj bodova.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Ako su dvije ili više valjanih ponuda jednako rangirane prema kriteriju za odabir ponude, temeljem članka 302. stavak 3. ZJN 2016, naručitelj će odabrati ponudu koja je zaprimljena ranije.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u w:val="single"/>
          <w:lang w:eastAsia="hr-HR"/>
        </w:rPr>
      </w:pPr>
      <w:r w:rsidRPr="003F71C0">
        <w:rPr>
          <w:rFonts w:ascii="Times New Roman" w:eastAsia="SimSun" w:hAnsi="Times New Roman" w:cs="Times New Roman"/>
          <w:u w:val="single"/>
          <w:lang w:eastAsia="hr-HR"/>
        </w:rPr>
        <w:t>Način izračuna: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
          <w:lang w:eastAsia="hr-HR"/>
        </w:rPr>
      </w:pPr>
      <w:r w:rsidRPr="003F71C0">
        <w:rPr>
          <w:rFonts w:ascii="Times New Roman" w:eastAsia="SimSun" w:hAnsi="Times New Roman" w:cs="Times New Roman"/>
          <w:b/>
          <w:lang w:eastAsia="hr-HR"/>
        </w:rPr>
        <w:t>a) OSNOVNI KRITERIJ – Cijena (C)</w:t>
      </w:r>
    </w:p>
    <w:p w:rsidR="003F71C0" w:rsidRPr="003F71C0" w:rsidRDefault="003F71C0" w:rsidP="003F71C0">
      <w:pPr>
        <w:spacing w:after="0" w:line="276" w:lineRule="auto"/>
        <w:jc w:val="both"/>
        <w:rPr>
          <w:rFonts w:ascii="Times New Roman" w:eastAsia="SimSun" w:hAnsi="Times New Roman" w:cs="Times New Roman"/>
          <w:b/>
          <w:lang w:eastAsia="hr-HR"/>
        </w:rPr>
      </w:pPr>
    </w:p>
    <w:p w:rsidR="003F71C0" w:rsidRPr="003F71C0" w:rsidRDefault="003F71C0" w:rsidP="003F71C0">
      <w:pPr>
        <w:spacing w:after="0" w:line="276" w:lineRule="auto"/>
        <w:jc w:val="both"/>
        <w:rPr>
          <w:rFonts w:ascii="Times New Roman" w:eastAsia="SimSun" w:hAnsi="Times New Roman" w:cs="Times New Roman"/>
          <w:b/>
          <w:lang w:eastAsia="hr-HR"/>
        </w:rPr>
      </w:pPr>
      <w:r w:rsidRPr="003F71C0">
        <w:rPr>
          <w:rFonts w:ascii="Times New Roman" w:eastAsia="SimSun" w:hAnsi="Times New Roman" w:cs="Times New Roman"/>
          <w:b/>
          <w:lang w:eastAsia="hr-HR"/>
        </w:rPr>
        <w:t xml:space="preserve">Ponuda po ovom kriteriju može ostvariti maksimalno 90 bodova.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Maksimalni broj bodova dodijelit će se valjanoj ponudi s najnižom cijenom. Ovisno o najnižoj cijeni valjane ponude ostale valjane ponude će dobiti manji broj bodova, sukladno slijedećoj formuli:</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C =  CMIN/CP * 90</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pri čemu je: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C - broj bodova koji je promatrana ponuda dobila za ponuđenu cijenu (zaokruženo na dvije decimale)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CMIN – najniža cijena valjane ponude ponuđena u postupku nabave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CP – cijena ponude koja je predmet ocjene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90 – najveći broj bodova za udio cijene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S obzirom na to da ne može koristiti pravo na pretporez, Naručitelj će temeljem čl. 294. st. 2. ZJN 2016 uspoređivati cijene ponude s PDV-om. </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
          <w:lang w:eastAsia="hr-HR"/>
        </w:rPr>
      </w:pPr>
      <w:r w:rsidRPr="003F71C0">
        <w:rPr>
          <w:rFonts w:ascii="Times New Roman" w:eastAsia="SimSun" w:hAnsi="Times New Roman" w:cs="Times New Roman"/>
          <w:b/>
          <w:lang w:eastAsia="hr-HR"/>
        </w:rPr>
        <w:t>b) DODATNI KRITERIJ – Rok isporuke (RI)</w:t>
      </w:r>
    </w:p>
    <w:p w:rsidR="003F71C0" w:rsidRPr="003F71C0" w:rsidRDefault="003F71C0" w:rsidP="003F71C0">
      <w:pPr>
        <w:spacing w:after="0" w:line="276" w:lineRule="auto"/>
        <w:jc w:val="both"/>
        <w:rPr>
          <w:rFonts w:ascii="Times New Roman" w:eastAsia="SimSun" w:hAnsi="Times New Roman" w:cs="Times New Roman"/>
          <w:b/>
          <w:highlight w:val="yellow"/>
          <w:lang w:eastAsia="hr-HR"/>
        </w:rPr>
      </w:pPr>
    </w:p>
    <w:p w:rsidR="003F71C0" w:rsidRPr="003F71C0" w:rsidRDefault="003F71C0" w:rsidP="003F71C0">
      <w:pPr>
        <w:autoSpaceDE w:val="0"/>
        <w:autoSpaceDN w:val="0"/>
        <w:adjustRightInd w:val="0"/>
        <w:spacing w:after="0" w:line="276" w:lineRule="auto"/>
        <w:jc w:val="both"/>
        <w:rPr>
          <w:rFonts w:ascii="Times New Roman" w:eastAsia="SimSun" w:hAnsi="Times New Roman" w:cs="Times New Roman"/>
          <w:color w:val="000000"/>
          <w:lang w:eastAsia="hr-HR"/>
        </w:rPr>
      </w:pPr>
      <w:r w:rsidRPr="003F71C0">
        <w:rPr>
          <w:rFonts w:ascii="Times New Roman" w:eastAsia="SimSun" w:hAnsi="Times New Roman" w:cs="Times New Roman"/>
          <w:b/>
          <w:bCs/>
          <w:color w:val="000000"/>
          <w:lang w:eastAsia="hr-HR"/>
        </w:rPr>
        <w:t xml:space="preserve">Ponuda po ovom kriteriju može ostvariti maksimalno 10 bodova. </w:t>
      </w:r>
    </w:p>
    <w:p w:rsidR="003F71C0" w:rsidRPr="003F71C0" w:rsidRDefault="003F71C0" w:rsidP="003F71C0">
      <w:pPr>
        <w:autoSpaceDE w:val="0"/>
        <w:autoSpaceDN w:val="0"/>
        <w:adjustRightInd w:val="0"/>
        <w:spacing w:after="0" w:line="276" w:lineRule="auto"/>
        <w:jc w:val="both"/>
        <w:rPr>
          <w:rFonts w:ascii="Times New Roman" w:eastAsia="SimSun" w:hAnsi="Times New Roman" w:cs="Times New Roman"/>
          <w:color w:val="000000"/>
          <w:lang w:eastAsia="hr-HR"/>
        </w:rPr>
      </w:pPr>
      <w:r w:rsidRPr="003F71C0">
        <w:rPr>
          <w:rFonts w:ascii="Times New Roman" w:eastAsia="SimSun" w:hAnsi="Times New Roman" w:cs="Times New Roman"/>
          <w:color w:val="000000"/>
          <w:lang w:eastAsia="hr-HR"/>
        </w:rPr>
        <w:t xml:space="preserve">Maksimalni dopušteni rok isporuke je 72 sata od trenutka zaprimanja narudžbenice. </w:t>
      </w:r>
    </w:p>
    <w:p w:rsidR="003F71C0" w:rsidRPr="003F71C0" w:rsidRDefault="003F71C0" w:rsidP="003F71C0">
      <w:pPr>
        <w:autoSpaceDE w:val="0"/>
        <w:autoSpaceDN w:val="0"/>
        <w:adjustRightInd w:val="0"/>
        <w:spacing w:after="0" w:line="276" w:lineRule="auto"/>
        <w:jc w:val="both"/>
        <w:rPr>
          <w:rFonts w:ascii="Times New Roman" w:eastAsia="SimSun" w:hAnsi="Times New Roman" w:cs="Times New Roman"/>
          <w:color w:val="000000"/>
          <w:u w:val="single"/>
          <w:lang w:eastAsia="hr-HR"/>
        </w:rPr>
      </w:pPr>
    </w:p>
    <w:p w:rsidR="003F71C0" w:rsidRPr="003F71C0" w:rsidRDefault="003F71C0" w:rsidP="003F71C0">
      <w:pPr>
        <w:autoSpaceDE w:val="0"/>
        <w:autoSpaceDN w:val="0"/>
        <w:adjustRightInd w:val="0"/>
        <w:spacing w:after="0" w:line="276" w:lineRule="auto"/>
        <w:jc w:val="both"/>
        <w:rPr>
          <w:rFonts w:ascii="Times New Roman" w:eastAsia="SimSun" w:hAnsi="Times New Roman" w:cs="Times New Roman"/>
          <w:color w:val="000000"/>
          <w:u w:val="single"/>
          <w:lang w:eastAsia="hr-HR"/>
        </w:rPr>
      </w:pPr>
      <w:r w:rsidRPr="003F71C0">
        <w:rPr>
          <w:rFonts w:ascii="Times New Roman" w:eastAsia="SimSun" w:hAnsi="Times New Roman" w:cs="Times New Roman"/>
          <w:color w:val="000000"/>
          <w:u w:val="single"/>
          <w:lang w:eastAsia="hr-HR"/>
        </w:rPr>
        <w:t xml:space="preserve">Bodovi za ponuđeni kraći rok isporuke dodjeljivat će se u skladu sa sljedećom skalom bodova: </w:t>
      </w:r>
    </w:p>
    <w:p w:rsidR="003F71C0" w:rsidRPr="003F71C0" w:rsidRDefault="003F71C0" w:rsidP="003F71C0">
      <w:pPr>
        <w:autoSpaceDE w:val="0"/>
        <w:autoSpaceDN w:val="0"/>
        <w:adjustRightInd w:val="0"/>
        <w:spacing w:after="0" w:line="276" w:lineRule="auto"/>
        <w:jc w:val="both"/>
        <w:rPr>
          <w:rFonts w:ascii="Times New Roman" w:eastAsia="SimSun" w:hAnsi="Times New Roman" w:cs="Times New Roman"/>
          <w:color w:val="000000"/>
          <w:u w:val="single"/>
          <w:lang w:eastAsia="hr-HR"/>
        </w:rPr>
      </w:pPr>
    </w:p>
    <w:tbl>
      <w:tblPr>
        <w:tblW w:w="8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5"/>
        <w:gridCol w:w="1907"/>
      </w:tblGrid>
      <w:tr w:rsidR="003F71C0" w:rsidRPr="003F71C0" w:rsidTr="003F71C0">
        <w:trPr>
          <w:trHeight w:val="412"/>
          <w:jc w:val="center"/>
        </w:trPr>
        <w:tc>
          <w:tcPr>
            <w:tcW w:w="6175" w:type="dxa"/>
            <w:shd w:val="clear" w:color="auto" w:fill="DEEAF6"/>
          </w:tcPr>
          <w:p w:rsidR="003F71C0" w:rsidRPr="003F71C0" w:rsidRDefault="003F71C0" w:rsidP="003F71C0">
            <w:pPr>
              <w:spacing w:after="0" w:line="276" w:lineRule="auto"/>
              <w:jc w:val="center"/>
              <w:rPr>
                <w:rFonts w:ascii="Times New Roman" w:eastAsia="SimSun" w:hAnsi="Times New Roman" w:cs="Times New Roman"/>
                <w:b/>
                <w:sz w:val="20"/>
                <w:szCs w:val="20"/>
                <w:lang w:eastAsia="hr-HR"/>
              </w:rPr>
            </w:pPr>
            <w:r w:rsidRPr="003F71C0">
              <w:rPr>
                <w:rFonts w:ascii="Times New Roman" w:eastAsia="SimSun" w:hAnsi="Times New Roman" w:cs="Times New Roman"/>
                <w:b/>
                <w:sz w:val="20"/>
                <w:szCs w:val="20"/>
                <w:lang w:eastAsia="hr-HR"/>
              </w:rPr>
              <w:t>Rok isporuke u satima od trenutka zaprimanja narudžbenice (RI)</w:t>
            </w:r>
          </w:p>
        </w:tc>
        <w:tc>
          <w:tcPr>
            <w:tcW w:w="1907" w:type="dxa"/>
            <w:shd w:val="clear" w:color="auto" w:fill="DEEAF6"/>
          </w:tcPr>
          <w:p w:rsidR="003F71C0" w:rsidRPr="003F71C0" w:rsidRDefault="003F71C0" w:rsidP="003F71C0">
            <w:pPr>
              <w:spacing w:after="0" w:line="276" w:lineRule="auto"/>
              <w:jc w:val="center"/>
              <w:rPr>
                <w:rFonts w:ascii="Times New Roman" w:eastAsia="SimSun" w:hAnsi="Times New Roman" w:cs="Times New Roman"/>
                <w:b/>
                <w:sz w:val="20"/>
                <w:szCs w:val="20"/>
                <w:lang w:eastAsia="hr-HR"/>
              </w:rPr>
            </w:pPr>
            <w:r w:rsidRPr="003F71C0">
              <w:rPr>
                <w:rFonts w:ascii="Times New Roman" w:eastAsia="SimSun" w:hAnsi="Times New Roman" w:cs="Times New Roman"/>
                <w:b/>
                <w:sz w:val="20"/>
                <w:szCs w:val="20"/>
                <w:lang w:eastAsia="hr-HR"/>
              </w:rPr>
              <w:t>Broj bodova</w:t>
            </w:r>
          </w:p>
        </w:tc>
      </w:tr>
      <w:tr w:rsidR="003F71C0" w:rsidRPr="003F71C0" w:rsidTr="003F71C0">
        <w:trPr>
          <w:trHeight w:val="215"/>
          <w:jc w:val="center"/>
        </w:trPr>
        <w:tc>
          <w:tcPr>
            <w:tcW w:w="6175" w:type="dxa"/>
          </w:tcPr>
          <w:p w:rsidR="003F71C0" w:rsidRPr="003F71C0" w:rsidRDefault="003F71C0" w:rsidP="003F71C0">
            <w:pPr>
              <w:spacing w:after="0" w:line="276" w:lineRule="auto"/>
              <w:jc w:val="center"/>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72:00 sata</w:t>
            </w:r>
          </w:p>
        </w:tc>
        <w:tc>
          <w:tcPr>
            <w:tcW w:w="1907" w:type="dxa"/>
          </w:tcPr>
          <w:p w:rsidR="003F71C0" w:rsidRPr="003F71C0" w:rsidRDefault="003F71C0" w:rsidP="003F71C0">
            <w:pPr>
              <w:spacing w:after="0" w:line="276" w:lineRule="auto"/>
              <w:ind w:left="720"/>
              <w:jc w:val="both"/>
              <w:rPr>
                <w:rFonts w:ascii="Times New Roman" w:eastAsia="SimSun" w:hAnsi="Times New Roman" w:cs="Times New Roman"/>
                <w:sz w:val="24"/>
                <w:szCs w:val="24"/>
                <w:lang w:eastAsia="hr-HR"/>
              </w:rPr>
            </w:pPr>
            <w:r w:rsidRPr="003F71C0">
              <w:rPr>
                <w:rFonts w:ascii="Times New Roman" w:eastAsia="SimSun" w:hAnsi="Times New Roman" w:cs="Times New Roman"/>
                <w:sz w:val="24"/>
                <w:szCs w:val="24"/>
                <w:lang w:eastAsia="hr-HR"/>
              </w:rPr>
              <w:t>0</w:t>
            </w:r>
          </w:p>
        </w:tc>
      </w:tr>
      <w:tr w:rsidR="003F71C0" w:rsidRPr="003F71C0" w:rsidTr="003F71C0">
        <w:trPr>
          <w:trHeight w:val="225"/>
          <w:jc w:val="center"/>
        </w:trPr>
        <w:tc>
          <w:tcPr>
            <w:tcW w:w="6175" w:type="dxa"/>
          </w:tcPr>
          <w:p w:rsidR="003F71C0" w:rsidRPr="003F71C0" w:rsidRDefault="003F71C0" w:rsidP="003F71C0">
            <w:pPr>
              <w:spacing w:after="0" w:line="276" w:lineRule="auto"/>
              <w:jc w:val="center"/>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rok isporuke od 48:01 do 71:59 sata</w:t>
            </w:r>
          </w:p>
        </w:tc>
        <w:tc>
          <w:tcPr>
            <w:tcW w:w="1907" w:type="dxa"/>
          </w:tcPr>
          <w:p w:rsidR="003F71C0" w:rsidRPr="003F71C0" w:rsidRDefault="003F71C0" w:rsidP="003F71C0">
            <w:pPr>
              <w:spacing w:after="0" w:line="276" w:lineRule="auto"/>
              <w:ind w:left="720"/>
              <w:jc w:val="both"/>
              <w:rPr>
                <w:rFonts w:ascii="Times New Roman" w:eastAsia="SimSun" w:hAnsi="Times New Roman" w:cs="Times New Roman"/>
                <w:sz w:val="24"/>
                <w:szCs w:val="24"/>
                <w:lang w:eastAsia="hr-HR"/>
              </w:rPr>
            </w:pPr>
            <w:r w:rsidRPr="003F71C0">
              <w:rPr>
                <w:rFonts w:ascii="Times New Roman" w:eastAsia="SimSun" w:hAnsi="Times New Roman" w:cs="Times New Roman"/>
                <w:sz w:val="24"/>
                <w:szCs w:val="24"/>
                <w:lang w:eastAsia="hr-HR"/>
              </w:rPr>
              <w:t>5</w:t>
            </w:r>
          </w:p>
        </w:tc>
      </w:tr>
      <w:tr w:rsidR="003F71C0" w:rsidRPr="003F71C0" w:rsidTr="003F71C0">
        <w:trPr>
          <w:trHeight w:val="215"/>
          <w:jc w:val="center"/>
        </w:trPr>
        <w:tc>
          <w:tcPr>
            <w:tcW w:w="6175" w:type="dxa"/>
          </w:tcPr>
          <w:p w:rsidR="003F71C0" w:rsidRPr="003F71C0" w:rsidRDefault="003F71C0" w:rsidP="003F71C0">
            <w:pPr>
              <w:spacing w:after="0" w:line="276" w:lineRule="auto"/>
              <w:jc w:val="center"/>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rok isporuke do 48:00 sata</w:t>
            </w:r>
          </w:p>
        </w:tc>
        <w:tc>
          <w:tcPr>
            <w:tcW w:w="1907" w:type="dxa"/>
          </w:tcPr>
          <w:p w:rsidR="003F71C0" w:rsidRPr="003F71C0" w:rsidRDefault="003F71C0" w:rsidP="003F71C0">
            <w:pPr>
              <w:spacing w:after="0" w:line="276" w:lineRule="auto"/>
              <w:ind w:left="720"/>
              <w:jc w:val="both"/>
              <w:rPr>
                <w:rFonts w:ascii="Times New Roman" w:eastAsia="SimSun" w:hAnsi="Times New Roman" w:cs="Times New Roman"/>
                <w:sz w:val="24"/>
                <w:szCs w:val="24"/>
                <w:lang w:eastAsia="hr-HR"/>
              </w:rPr>
            </w:pPr>
            <w:r w:rsidRPr="003F71C0">
              <w:rPr>
                <w:rFonts w:ascii="Times New Roman" w:eastAsia="SimSun" w:hAnsi="Times New Roman" w:cs="Times New Roman"/>
                <w:sz w:val="24"/>
                <w:szCs w:val="24"/>
                <w:lang w:eastAsia="hr-HR"/>
              </w:rPr>
              <w:t>10</w:t>
            </w:r>
          </w:p>
        </w:tc>
      </w:tr>
    </w:tbl>
    <w:p w:rsidR="003F71C0" w:rsidRPr="003F71C0" w:rsidRDefault="003F71C0" w:rsidP="003F71C0">
      <w:pPr>
        <w:autoSpaceDE w:val="0"/>
        <w:autoSpaceDN w:val="0"/>
        <w:adjustRightInd w:val="0"/>
        <w:spacing w:after="0" w:line="276" w:lineRule="auto"/>
        <w:jc w:val="both"/>
        <w:rPr>
          <w:rFonts w:ascii="Times New Roman" w:eastAsia="SimSun" w:hAnsi="Times New Roman" w:cs="Times New Roman"/>
          <w:color w:val="000000"/>
          <w:u w:val="single"/>
          <w:lang w:eastAsia="hr-HR"/>
        </w:rPr>
      </w:pPr>
    </w:p>
    <w:p w:rsidR="003F71C0" w:rsidRPr="003F71C0" w:rsidRDefault="003F71C0" w:rsidP="003F71C0">
      <w:pPr>
        <w:autoSpaceDE w:val="0"/>
        <w:autoSpaceDN w:val="0"/>
        <w:adjustRightInd w:val="0"/>
        <w:spacing w:after="0" w:line="276" w:lineRule="auto"/>
        <w:jc w:val="both"/>
        <w:rPr>
          <w:rFonts w:ascii="Times New Roman" w:eastAsia="SimSun" w:hAnsi="Times New Roman" w:cs="Times New Roman"/>
          <w:color w:val="000000"/>
          <w:lang w:eastAsia="hr-HR"/>
        </w:rPr>
      </w:pPr>
      <w:r w:rsidRPr="003F71C0">
        <w:rPr>
          <w:rFonts w:ascii="Times New Roman" w:eastAsia="SimSun" w:hAnsi="Times New Roman" w:cs="Times New Roman"/>
          <w:b/>
          <w:bCs/>
          <w:color w:val="000000"/>
          <w:lang w:eastAsia="hr-HR"/>
        </w:rPr>
        <w:t xml:space="preserve">Napomena: </w:t>
      </w:r>
      <w:r w:rsidRPr="003F71C0">
        <w:rPr>
          <w:rFonts w:ascii="Times New Roman" w:eastAsia="SimSun" w:hAnsi="Times New Roman" w:cs="Times New Roman"/>
          <w:color w:val="000000"/>
          <w:lang w:eastAsia="hr-HR"/>
        </w:rPr>
        <w:t xml:space="preserve">jedinica mjere je sat i nuđenje dozvoljeno isključivo u zadanoj jedinici mjere. </w:t>
      </w:r>
    </w:p>
    <w:p w:rsidR="003F71C0" w:rsidRPr="003F71C0" w:rsidRDefault="003F71C0" w:rsidP="003F71C0">
      <w:pPr>
        <w:autoSpaceDE w:val="0"/>
        <w:autoSpaceDN w:val="0"/>
        <w:adjustRightInd w:val="0"/>
        <w:spacing w:after="0" w:line="276" w:lineRule="auto"/>
        <w:jc w:val="both"/>
        <w:rPr>
          <w:rFonts w:ascii="Times New Roman" w:eastAsia="SimSun" w:hAnsi="Times New Roman" w:cs="Times New Roman"/>
          <w:color w:val="000000"/>
          <w:lang w:eastAsia="hr-HR"/>
        </w:rPr>
      </w:pPr>
      <w:r w:rsidRPr="003F71C0">
        <w:rPr>
          <w:rFonts w:ascii="Times New Roman" w:eastAsia="SimSun" w:hAnsi="Times New Roman" w:cs="Times New Roman"/>
          <w:color w:val="000000"/>
          <w:lang w:eastAsia="hr-HR"/>
        </w:rPr>
        <w:t xml:space="preserve">Ponuda s rokom isporuke koji je veći od maksimalnog dopuštenog roka nije sukladna dokumentaciji o nabavi te će se ocijeniti nepravilnom.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U svrhu evaluacije </w:t>
      </w:r>
      <w:proofErr w:type="spellStart"/>
      <w:r w:rsidRPr="003F71C0">
        <w:rPr>
          <w:rFonts w:ascii="Times New Roman" w:eastAsia="SimSun" w:hAnsi="Times New Roman" w:cs="Times New Roman"/>
          <w:lang w:eastAsia="hr-HR"/>
        </w:rPr>
        <w:t>necjenovnog</w:t>
      </w:r>
      <w:proofErr w:type="spellEnd"/>
      <w:r w:rsidRPr="003F71C0">
        <w:rPr>
          <w:rFonts w:ascii="Times New Roman" w:eastAsia="SimSun" w:hAnsi="Times New Roman" w:cs="Times New Roman"/>
          <w:lang w:eastAsia="hr-HR"/>
        </w:rPr>
        <w:t xml:space="preserve"> kriterija – rok isporuke, ponuditelji kao sastavni dio elektroničke ponude, do isteka roka za dostavu ponuda određenog u točki 7.8. </w:t>
      </w:r>
      <w:r w:rsidRPr="003F71C0">
        <w:rPr>
          <w:rFonts w:ascii="Times New Roman" w:eastAsia="SimSun" w:hAnsi="Times New Roman" w:cs="Times New Roman"/>
          <w:i/>
          <w:lang w:eastAsia="hr-HR"/>
        </w:rPr>
        <w:t>Datum, vrijeme i mjesto (javnog) otvaranja ponuda</w:t>
      </w:r>
      <w:r w:rsidRPr="003F71C0">
        <w:rPr>
          <w:rFonts w:ascii="Times New Roman" w:eastAsia="SimSun" w:hAnsi="Times New Roman" w:cs="Times New Roman"/>
          <w:lang w:eastAsia="hr-HR"/>
        </w:rPr>
        <w:t xml:space="preserve"> dokumentacije o nabavi, dostavljaju popunjen obrazac iz dokumentacije o nabavi:</w:t>
      </w:r>
    </w:p>
    <w:p w:rsidR="003F71C0" w:rsidRPr="003F71C0" w:rsidRDefault="003F71C0" w:rsidP="003F71C0">
      <w:pPr>
        <w:spacing w:after="0" w:line="276" w:lineRule="auto"/>
        <w:jc w:val="both"/>
        <w:rPr>
          <w:rFonts w:ascii="Times New Roman" w:eastAsia="SimSun" w:hAnsi="Times New Roman" w:cs="Times New Roman"/>
          <w:b/>
          <w:highlight w:val="yellow"/>
          <w:lang w:eastAsia="hr-HR"/>
        </w:rPr>
      </w:pPr>
    </w:p>
    <w:p w:rsidR="003F71C0" w:rsidRPr="003F71C0" w:rsidRDefault="003F71C0" w:rsidP="003F71C0">
      <w:pPr>
        <w:numPr>
          <w:ilvl w:val="0"/>
          <w:numId w:val="38"/>
        </w:numPr>
        <w:autoSpaceDE w:val="0"/>
        <w:autoSpaceDN w:val="0"/>
        <w:adjustRightInd w:val="0"/>
        <w:spacing w:after="0" w:line="276" w:lineRule="auto"/>
        <w:jc w:val="both"/>
        <w:rPr>
          <w:rFonts w:ascii="Times New Roman" w:eastAsia="SimSun" w:hAnsi="Times New Roman" w:cs="Times New Roman"/>
          <w:color w:val="000000"/>
          <w:lang w:eastAsia="hr-HR"/>
        </w:rPr>
      </w:pPr>
      <w:bookmarkStart w:id="71" w:name="_Hlk130819268"/>
      <w:r w:rsidRPr="003F71C0">
        <w:rPr>
          <w:rFonts w:ascii="Times New Roman" w:eastAsia="SimSun" w:hAnsi="Times New Roman" w:cs="Times New Roman"/>
          <w:i/>
          <w:color w:val="000000"/>
          <w:lang w:eastAsia="hr-HR"/>
        </w:rPr>
        <w:t xml:space="preserve">Izjava o roku </w:t>
      </w:r>
      <w:bookmarkEnd w:id="71"/>
      <w:r w:rsidRPr="003F71C0">
        <w:rPr>
          <w:rFonts w:ascii="Times New Roman" w:eastAsia="SimSun" w:hAnsi="Times New Roman" w:cs="Times New Roman"/>
          <w:i/>
          <w:color w:val="000000"/>
          <w:lang w:eastAsia="hr-HR"/>
        </w:rPr>
        <w:t>isporuke</w:t>
      </w:r>
      <w:r w:rsidRPr="003F71C0">
        <w:rPr>
          <w:rFonts w:ascii="Times New Roman" w:eastAsia="SimSun" w:hAnsi="Times New Roman" w:cs="Times New Roman"/>
          <w:color w:val="000000"/>
          <w:lang w:eastAsia="hr-HR"/>
        </w:rPr>
        <w:t xml:space="preserve"> (Obrazac 1.5)</w:t>
      </w:r>
    </w:p>
    <w:p w:rsidR="003F71C0" w:rsidRPr="003F71C0" w:rsidRDefault="003F71C0" w:rsidP="003F71C0">
      <w:pPr>
        <w:autoSpaceDE w:val="0"/>
        <w:autoSpaceDN w:val="0"/>
        <w:adjustRightInd w:val="0"/>
        <w:spacing w:after="0" w:line="276" w:lineRule="auto"/>
        <w:jc w:val="both"/>
        <w:rPr>
          <w:rFonts w:ascii="Times New Roman" w:eastAsia="SimSun" w:hAnsi="Times New Roman" w:cs="Times New Roman"/>
          <w:i/>
          <w:color w:val="000000"/>
          <w:lang w:eastAsia="hr-HR"/>
        </w:rPr>
      </w:pPr>
    </w:p>
    <w:p w:rsidR="003F71C0" w:rsidRPr="003F71C0" w:rsidRDefault="003F71C0" w:rsidP="003F71C0">
      <w:pPr>
        <w:autoSpaceDE w:val="0"/>
        <w:autoSpaceDN w:val="0"/>
        <w:adjustRightInd w:val="0"/>
        <w:spacing w:after="0" w:line="276" w:lineRule="auto"/>
        <w:jc w:val="both"/>
        <w:rPr>
          <w:rFonts w:ascii="Times New Roman" w:eastAsia="SimSun" w:hAnsi="Times New Roman" w:cs="Times New Roman"/>
          <w:color w:val="000000"/>
          <w:lang w:eastAsia="hr-HR"/>
        </w:rPr>
      </w:pPr>
      <w:r w:rsidRPr="003F71C0">
        <w:rPr>
          <w:rFonts w:ascii="Times New Roman" w:eastAsia="SimSun" w:hAnsi="Times New Roman" w:cs="Times New Roman"/>
          <w:color w:val="000000"/>
          <w:lang w:eastAsia="hr-HR"/>
        </w:rPr>
        <w:t>ili mogu dostaviti vlastitu Izjavu sadržaja sukladnog odredbama dokumentacije o nabavi.</w:t>
      </w:r>
    </w:p>
    <w:p w:rsidR="003F71C0" w:rsidRPr="003F71C0" w:rsidRDefault="003F71C0" w:rsidP="003F71C0">
      <w:pPr>
        <w:autoSpaceDE w:val="0"/>
        <w:autoSpaceDN w:val="0"/>
        <w:adjustRightInd w:val="0"/>
        <w:spacing w:after="0" w:line="276" w:lineRule="auto"/>
        <w:jc w:val="both"/>
        <w:rPr>
          <w:rFonts w:ascii="Times New Roman" w:eastAsia="SimSun" w:hAnsi="Times New Roman" w:cs="Times New Roman"/>
          <w:color w:val="000000"/>
          <w:lang w:eastAsia="hr-HR"/>
        </w:rPr>
      </w:pPr>
    </w:p>
    <w:p w:rsidR="003F71C0" w:rsidRPr="003F71C0" w:rsidRDefault="003F71C0" w:rsidP="003F71C0">
      <w:pPr>
        <w:autoSpaceDE w:val="0"/>
        <w:autoSpaceDN w:val="0"/>
        <w:adjustRightInd w:val="0"/>
        <w:spacing w:after="0" w:line="276" w:lineRule="auto"/>
        <w:jc w:val="both"/>
        <w:rPr>
          <w:rFonts w:ascii="Times New Roman" w:eastAsia="SimSun" w:hAnsi="Times New Roman" w:cs="Times New Roman"/>
          <w:color w:val="000000"/>
          <w:lang w:eastAsia="hr-HR"/>
        </w:rPr>
      </w:pPr>
      <w:r w:rsidRPr="003F71C0">
        <w:rPr>
          <w:rFonts w:ascii="Times New Roman" w:eastAsia="SimSun" w:hAnsi="Times New Roman" w:cs="Times New Roman"/>
          <w:i/>
          <w:color w:val="000000"/>
          <w:lang w:eastAsia="hr-HR"/>
        </w:rPr>
        <w:t xml:space="preserve">Izjava </w:t>
      </w:r>
      <w:r w:rsidRPr="003F71C0">
        <w:rPr>
          <w:rFonts w:ascii="Times New Roman" w:eastAsia="SimSun" w:hAnsi="Times New Roman" w:cs="Times New Roman"/>
          <w:color w:val="000000"/>
          <w:lang w:eastAsia="hr-HR"/>
        </w:rPr>
        <w:t xml:space="preserve">se dostavlja </w:t>
      </w:r>
      <w:r w:rsidRPr="003F71C0">
        <w:rPr>
          <w:rFonts w:ascii="Times New Roman" w:eastAsia="SimSun" w:hAnsi="Times New Roman" w:cs="Times New Roman"/>
          <w:color w:val="000000"/>
          <w:u w:val="single"/>
          <w:lang w:eastAsia="hr-HR"/>
        </w:rPr>
        <w:t>zasebno za svaku grupu predmeta nabave</w:t>
      </w:r>
      <w:r w:rsidRPr="003F71C0">
        <w:rPr>
          <w:rFonts w:ascii="Times New Roman" w:eastAsia="SimSun" w:hAnsi="Times New Roman" w:cs="Times New Roman"/>
          <w:color w:val="000000"/>
          <w:lang w:eastAsia="hr-HR"/>
        </w:rPr>
        <w:t xml:space="preserve">. </w:t>
      </w:r>
    </w:p>
    <w:p w:rsidR="003F71C0" w:rsidRPr="003F71C0" w:rsidRDefault="003F71C0" w:rsidP="003F71C0">
      <w:pPr>
        <w:autoSpaceDE w:val="0"/>
        <w:autoSpaceDN w:val="0"/>
        <w:adjustRightInd w:val="0"/>
        <w:spacing w:after="0" w:line="276" w:lineRule="auto"/>
        <w:rPr>
          <w:rFonts w:ascii="Times New Roman" w:eastAsia="SimSun" w:hAnsi="Times New Roman" w:cs="Times New Roman"/>
          <w:color w:val="000000"/>
          <w:lang w:eastAsia="hr-HR"/>
        </w:rPr>
      </w:pPr>
      <w:r w:rsidRPr="003F71C0">
        <w:rPr>
          <w:rFonts w:ascii="Times New Roman" w:eastAsia="SimSun" w:hAnsi="Times New Roman" w:cs="Times New Roman"/>
          <w:color w:val="000000"/>
          <w:lang w:eastAsia="hr-HR"/>
        </w:rPr>
        <w:lastRenderedPageBreak/>
        <w:t xml:space="preserve">Ukoliko ponuditelj ne dostavi </w:t>
      </w:r>
      <w:r w:rsidRPr="003F71C0">
        <w:rPr>
          <w:rFonts w:ascii="Times New Roman" w:eastAsia="SimSun" w:hAnsi="Times New Roman" w:cs="Times New Roman"/>
          <w:i/>
          <w:color w:val="000000"/>
          <w:lang w:eastAsia="hr-HR"/>
        </w:rPr>
        <w:t xml:space="preserve">Izjavu o vremenu roka isporuke, </w:t>
      </w:r>
      <w:r w:rsidRPr="003F71C0">
        <w:rPr>
          <w:rFonts w:ascii="Times New Roman" w:eastAsia="SimSun" w:hAnsi="Times New Roman" w:cs="Times New Roman"/>
          <w:color w:val="000000"/>
          <w:lang w:eastAsia="hr-HR"/>
        </w:rPr>
        <w:t>njegova će se ponuda po ovom kriteriju bodovati s 0 (nula) bodova.</w:t>
      </w:r>
    </w:p>
    <w:p w:rsidR="003F71C0" w:rsidRPr="003F71C0" w:rsidRDefault="003F71C0" w:rsidP="003F71C0">
      <w:pPr>
        <w:spacing w:after="0" w:line="276" w:lineRule="auto"/>
        <w:jc w:val="both"/>
        <w:rPr>
          <w:rFonts w:ascii="Times New Roman" w:eastAsia="SimSun" w:hAnsi="Times New Roman" w:cs="Times New Roman"/>
          <w:color w:val="FF0000"/>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72" w:name="_Toc132966736"/>
      <w:r w:rsidRPr="003F71C0">
        <w:rPr>
          <w:rFonts w:ascii="Times New Roman" w:eastAsia="SimSun" w:hAnsi="Times New Roman" w:cs="Arial"/>
          <w:b/>
          <w:bCs/>
          <w:iCs/>
          <w:sz w:val="24"/>
          <w:szCs w:val="28"/>
          <w:lang w:eastAsia="hr-HR"/>
        </w:rPr>
        <w:t>6.10. Jezik i pismo na kojem se izrađuje ponuda ili njezin dio</w:t>
      </w:r>
      <w:bookmarkEnd w:id="72"/>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Ponuda se zajedno s pripadajućom dokumentacijom izrađuje na hrvatskom jeziku i latiničnom pismu. Ukoliko je bilo koji dokument koji je sastavni dio ponude izdan na stranom jeziku, ponuditelj ga mora dostaviti zajedno sa prijevodom na hrvatski jezik.  U slučajevima u kojima dostavljeni prijevod (koji ne mora biti ovjeren od ovlaštenog sudskog tumača)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Određene riječi/izrazi koji su općeprihvaćeni internacionalizmi ili koji su kao terminologija iz područja medicine općeprihvaćeni na engleskom jeziku mogu biti u prijevodu ostavljeni u izvornom obliku.</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73" w:name="_Toc132966737"/>
      <w:r w:rsidRPr="003F71C0">
        <w:rPr>
          <w:rFonts w:ascii="Times New Roman" w:eastAsia="SimSun" w:hAnsi="Times New Roman" w:cs="Arial"/>
          <w:b/>
          <w:bCs/>
          <w:iCs/>
          <w:sz w:val="24"/>
          <w:szCs w:val="28"/>
          <w:lang w:eastAsia="hr-HR"/>
        </w:rPr>
        <w:t>6.11. Rok valjanosti ponude</w:t>
      </w:r>
      <w:bookmarkEnd w:id="73"/>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Rok valjanosti ponude mora biti naveden u ponudi, a Ponuda mora važiti najmanje 6 mjeseci od dana otvaranja ponuda.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Ponuditelj upisuje rok valjanosti ponude na za to predviđeno mjesto pri upisu podataka u obrazac EOJN RH.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pet (5) dana.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Smatra se da ponuda dostavljena elektroničkim sredstvima komunikacije putem EOJN RH obvezuje ponuditelja u roku valjanosti ponude neovisno o tome je li potpisana ili nije te da naručitelj ne smije odbiti takvu ponudu samo zbog tog razloga (sukladno članku 280. stavku 10. ZJN 2016).</w:t>
      </w:r>
    </w:p>
    <w:p w:rsidR="003F71C0" w:rsidRPr="003F71C0" w:rsidRDefault="003F71C0" w:rsidP="003F71C0">
      <w:pPr>
        <w:keepNext/>
        <w:spacing w:after="0" w:line="276" w:lineRule="auto"/>
        <w:jc w:val="both"/>
        <w:outlineLvl w:val="0"/>
        <w:rPr>
          <w:rFonts w:ascii="Times New Roman" w:eastAsia="SimSun" w:hAnsi="Times New Roman" w:cs="Times New Roman"/>
          <w:b/>
          <w:sz w:val="28"/>
          <w:szCs w:val="24"/>
          <w:u w:val="single"/>
          <w:lang w:eastAsia="hr-HR"/>
        </w:rPr>
      </w:pPr>
      <w:bookmarkStart w:id="74" w:name="_Toc479318593"/>
      <w:r w:rsidRPr="003F71C0">
        <w:rPr>
          <w:rFonts w:ascii="Times New Roman" w:eastAsia="SimSun" w:hAnsi="Times New Roman" w:cs="Times New Roman"/>
          <w:b/>
          <w:sz w:val="28"/>
          <w:szCs w:val="24"/>
          <w:u w:val="single"/>
          <w:lang w:eastAsia="hr-HR"/>
        </w:rPr>
        <w:br w:type="page"/>
      </w:r>
      <w:bookmarkStart w:id="75" w:name="_Toc132966738"/>
      <w:r w:rsidRPr="003F71C0">
        <w:rPr>
          <w:rFonts w:ascii="Times New Roman" w:eastAsia="SimSun" w:hAnsi="Times New Roman" w:cs="Times New Roman"/>
          <w:b/>
          <w:sz w:val="28"/>
          <w:szCs w:val="24"/>
          <w:u w:val="single"/>
          <w:lang w:eastAsia="hr-HR"/>
        </w:rPr>
        <w:lastRenderedPageBreak/>
        <w:t>7.</w:t>
      </w:r>
      <w:bookmarkEnd w:id="74"/>
      <w:r w:rsidRPr="003F71C0">
        <w:rPr>
          <w:rFonts w:ascii="Times New Roman" w:eastAsia="SimSun" w:hAnsi="Times New Roman" w:cs="Times New Roman"/>
          <w:b/>
          <w:sz w:val="28"/>
          <w:szCs w:val="24"/>
          <w:u w:val="single"/>
          <w:lang w:eastAsia="hr-HR"/>
        </w:rPr>
        <w:t xml:space="preserve"> OSTALE ODREDBE</w:t>
      </w:r>
      <w:bookmarkEnd w:id="75"/>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76" w:name="_Toc132966739"/>
      <w:r w:rsidRPr="003F71C0">
        <w:rPr>
          <w:rFonts w:ascii="Times New Roman" w:eastAsia="SimSun" w:hAnsi="Times New Roman" w:cs="Arial"/>
          <w:b/>
          <w:bCs/>
          <w:iCs/>
          <w:sz w:val="24"/>
          <w:szCs w:val="28"/>
          <w:lang w:eastAsia="hr-HR"/>
        </w:rPr>
        <w:t>7.1. Rok na koji se sklapa okvirni sporazum</w:t>
      </w:r>
      <w:bookmarkEnd w:id="76"/>
      <w:r w:rsidRPr="003F71C0">
        <w:rPr>
          <w:rFonts w:ascii="Times New Roman" w:eastAsia="SimSun" w:hAnsi="Times New Roman" w:cs="Arial"/>
          <w:b/>
          <w:bCs/>
          <w:iCs/>
          <w:sz w:val="24"/>
          <w:szCs w:val="28"/>
          <w:lang w:eastAsia="hr-HR"/>
        </w:rPr>
        <w:t xml:space="preserv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Okvirni sporazum sklapa se na razdoblje od (2) dvije godine od dana potpisivanja Okvirnog sporazuma.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Trajanje Okvirnog sporazuma može iznimno biti produženo u skladu s točkom 2.9. ove Dokumentacije.</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77" w:name="_Toc132966740"/>
      <w:r w:rsidRPr="003F71C0">
        <w:rPr>
          <w:rFonts w:ascii="Times New Roman" w:eastAsia="SimSun" w:hAnsi="Times New Roman" w:cs="Arial"/>
          <w:b/>
          <w:bCs/>
          <w:iCs/>
          <w:sz w:val="24"/>
          <w:szCs w:val="28"/>
          <w:lang w:eastAsia="hr-HR"/>
        </w:rPr>
        <w:t>7.2. Način sklapanja ugovora na temelju okvirnog sporazuma</w:t>
      </w:r>
      <w:bookmarkEnd w:id="77"/>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Na temelju Okvirnog sporazuma predviđa se sklapanje ugovora, a sve sukladno uvjetima iz Okvirnog sporazuma.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Korisnici će temeljem Okvirnog sporazuma sklopiti ili jedan ugovor na razdoblje od dvije (2) godine ili dva ugovora na razdoblje od po jedne (1) godine.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Zdravstvene ustanove/Korisnici pristupit će sklapanju ugovora po ispunjenju svih zakonskih uvjeta za njihovo sklapanje (</w:t>
      </w:r>
      <w:r w:rsidRPr="003F71C0">
        <w:rPr>
          <w:rFonts w:ascii="Times New Roman" w:eastAsia="SimSun" w:hAnsi="Times New Roman" w:cs="Times New Roman"/>
          <w:i/>
          <w:lang w:eastAsia="hr-HR"/>
        </w:rPr>
        <w:t>ishođenje suglasnosti nadležnog tijela sukladno članku 307. stavku 4. ZJN 2016)</w:t>
      </w:r>
      <w:r w:rsidRPr="003F71C0">
        <w:rPr>
          <w:rFonts w:ascii="Times New Roman" w:eastAsia="SimSun" w:hAnsi="Times New Roman" w:cs="Times New Roman"/>
          <w:lang w:eastAsia="hr-HR"/>
        </w:rPr>
        <w:t>. U tu svrhu određuje se instruktivni rok od 30 dana od dana sklapanja Okvirnog sporazuma. U slučaju da pojedina zdravstvena ustanova već ima sklopljen ugovor za određenu/e grupu/e predmeta nabave</w:t>
      </w:r>
      <w:r w:rsidR="00463483">
        <w:rPr>
          <w:rFonts w:ascii="Times New Roman" w:eastAsia="SimSun" w:hAnsi="Times New Roman" w:cs="Times New Roman"/>
          <w:lang w:eastAsia="hr-HR"/>
        </w:rPr>
        <w:t>,</w:t>
      </w:r>
      <w:r w:rsidRPr="003F71C0">
        <w:rPr>
          <w:rFonts w:ascii="Times New Roman" w:eastAsia="SimSun" w:hAnsi="Times New Roman" w:cs="Times New Roman"/>
          <w:lang w:eastAsia="hr-HR"/>
        </w:rPr>
        <w:t xml:space="preserve"> može iznimno pristupiti sklapanju po isteku postojećeg ugovora za predmetnu/e grupu/e. Navedena iznimka propisuje se u svrhu ujednačavanja trajanja pojedinačnih ugovora svih zdravstvenih ustanova/Korisnika i učinkovitog planiranja novog postupka zajedničke nabave za isti predmet nabave.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iCs/>
          <w:lang w:eastAsia="hr-HR"/>
        </w:rPr>
        <w:t>Sklapanju ugovora u svakom se slučaju mora pristupiti prije isteka roka na koji je sklopljen Okvirni sporazum, a trajanje pojedinog ugovora ne smije biti dulje od 12 mjeseci od isteka roka na koji je Okvirni sporazum sklopljen.</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Robu je potrebno isporučiti temeljem izdane narudžbenice sukladno zaključenom ugovoru o javnoj nabavi na temelju Okvirnog sporazuma, a sukladno ekonomski najpovoljnijoj ponudi.</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Ukoliko se za vrijeme trajanja Okvirnog sporazuma kod pojedine zdravstvene ustanove/korisnika pojavi potreba za određenim stavkama za koje prvotno nisu bile iskazane potrebe, zdravstvena ustanova/korisnik pristupit će sklapanju ugovora temeljem Okvirnog sporazuma i za te stavke.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U slučaju sklapanja Dodatka Okvirnom sporazumu u skladu s točkom 2.10. ove Dokumentacije i zdravstvene ustanove/korisnici pristupit će sklapanju Dodataka sklopljenim ugovorima.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Promjena naziva korisnika ili promjena sjedišta korisnika nemaju utjecaja na prava i obveze korisnika i odabranog ponuditelja određene okvirnim sporazumom, odnosno ugovorom o javnoj nabavi tog korisnika sklopljenog s odabranim ponuditeljem/ima.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U slučaju ukidanja, pripajanja, preustroja korisnika odnosno drugih sličnih situacija, određenih zakonom ili drugim propisima u kojima dolazi do promjene u djelokrugu rada i nadležnosti korisnika, sva prava i obveze korisnika vezana uz ovaj predmet nabave i sklopljeni okvirni sporazum, odnosno ugovor o javnoj nabavi, prelaze na pravnog slijednika ili slijednike sukladno njihovom međusobnom sporazumu.</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78" w:name="_Toc132966741"/>
      <w:r w:rsidRPr="003F71C0">
        <w:rPr>
          <w:rFonts w:ascii="Times New Roman" w:eastAsia="SimSun" w:hAnsi="Times New Roman" w:cs="Arial"/>
          <w:b/>
          <w:bCs/>
          <w:iCs/>
          <w:sz w:val="24"/>
          <w:szCs w:val="28"/>
          <w:lang w:eastAsia="hr-HR"/>
        </w:rPr>
        <w:t>7.3. Navod obvezuje li okvirni sporazum stranke na izvršenje</w:t>
      </w:r>
      <w:bookmarkEnd w:id="78"/>
      <w:r w:rsidRPr="003F71C0">
        <w:rPr>
          <w:rFonts w:ascii="Times New Roman" w:eastAsia="SimSun" w:hAnsi="Times New Roman" w:cs="Arial"/>
          <w:b/>
          <w:bCs/>
          <w:iCs/>
          <w:sz w:val="24"/>
          <w:szCs w:val="28"/>
          <w:lang w:eastAsia="hr-HR"/>
        </w:rPr>
        <w:t xml:space="preserv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Sukladno članku 148. stavku 2. ZJN 2016 Okvirni sporazum sklopljen s jednim gospodarskim subjektom obvezuje stranke na izvršenje Okvirnog sporazuma te na sklapanje ugovora/narudžbenica temeljem okvirnog sporazuma.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79" w:name="_Toc132966742"/>
      <w:r w:rsidRPr="003F71C0">
        <w:rPr>
          <w:rFonts w:ascii="Times New Roman" w:eastAsia="SimSun" w:hAnsi="Times New Roman" w:cs="Arial"/>
          <w:b/>
          <w:bCs/>
          <w:iCs/>
          <w:sz w:val="24"/>
          <w:szCs w:val="28"/>
          <w:lang w:eastAsia="hr-HR"/>
        </w:rPr>
        <w:lastRenderedPageBreak/>
        <w:t>7.4. Naznaka svih naručitelja u čije ime se sklapa okvirni sporazum</w:t>
      </w:r>
      <w:bookmarkEnd w:id="79"/>
      <w:r w:rsidRPr="003F71C0">
        <w:rPr>
          <w:rFonts w:ascii="Times New Roman" w:eastAsia="SimSun" w:hAnsi="Times New Roman" w:cs="Arial"/>
          <w:b/>
          <w:bCs/>
          <w:iCs/>
          <w:sz w:val="24"/>
          <w:szCs w:val="28"/>
          <w:lang w:eastAsia="hr-HR"/>
        </w:rPr>
        <w:t xml:space="preserv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Na temelju </w:t>
      </w:r>
      <w:bookmarkStart w:id="80" w:name="_Hlk131079729"/>
      <w:r w:rsidRPr="003F71C0">
        <w:rPr>
          <w:rFonts w:ascii="Times New Roman" w:eastAsia="SimSun" w:hAnsi="Times New Roman" w:cs="Times New Roman"/>
          <w:lang w:eastAsia="hr-HR"/>
        </w:rPr>
        <w:t xml:space="preserve">Odluke o zajedničkoj provedbi određenog postupka nabave (KLASA: 406-09/21-01/30, URBROJ: 534-05-2/1-21-01 od 5. studenog 2021.), kako je zadnje izmijenjena Odlukom o izmjenama i dopunama (KLASA: 406-09/21-01/30, URBROJ: 534-05-2/1-23-263 od 6. ožujka 2023.) </w:t>
      </w:r>
      <w:bookmarkEnd w:id="80"/>
      <w:r w:rsidRPr="003F71C0">
        <w:rPr>
          <w:rFonts w:ascii="Times New Roman" w:eastAsia="SimSun" w:hAnsi="Times New Roman" w:cs="Times New Roman"/>
          <w:lang w:eastAsia="hr-HR"/>
        </w:rPr>
        <w:t>i Sporazuma o zajedničkoj provedbi određenog postupka nabave i sklapanju okvirnog sporazuma (URBROJ: R1-3978/2023 od 30. ožujka 2023.) Klinički bolnički centar Osijek ima status naručitelja sukladno člancima 189. i 190. stavak 2. ZJN 2016. te provodi postupak javne nabave za naručitelje kako slijedi:</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Klinički bolnički centar Osijek, J. </w:t>
      </w:r>
      <w:proofErr w:type="spellStart"/>
      <w:r w:rsidRPr="003F71C0">
        <w:rPr>
          <w:rFonts w:ascii="Times New Roman" w:eastAsia="Times New Roman" w:hAnsi="Times New Roman" w:cs="Times New Roman"/>
          <w:lang w:eastAsia="hr-HR"/>
        </w:rPr>
        <w:t>Huttlera</w:t>
      </w:r>
      <w:proofErr w:type="spellEnd"/>
      <w:r w:rsidRPr="003F71C0">
        <w:rPr>
          <w:rFonts w:ascii="Times New Roman" w:eastAsia="Times New Roman" w:hAnsi="Times New Roman" w:cs="Times New Roman"/>
          <w:lang w:eastAsia="hr-HR"/>
        </w:rPr>
        <w:t xml:space="preserve"> 4, 31000 Osijek</w:t>
      </w:r>
    </w:p>
    <w:p w:rsidR="003F71C0" w:rsidRPr="003F71C0" w:rsidRDefault="003F71C0" w:rsidP="003F71C0">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Klinički bolnički centar Zagreb, </w:t>
      </w:r>
      <w:proofErr w:type="spellStart"/>
      <w:r w:rsidRPr="003F71C0">
        <w:rPr>
          <w:rFonts w:ascii="Times New Roman" w:eastAsia="Times New Roman" w:hAnsi="Times New Roman" w:cs="Times New Roman"/>
          <w:lang w:eastAsia="hr-HR"/>
        </w:rPr>
        <w:t>Kišpatićeva</w:t>
      </w:r>
      <w:proofErr w:type="spellEnd"/>
      <w:r w:rsidRPr="003F71C0">
        <w:rPr>
          <w:rFonts w:ascii="Times New Roman" w:eastAsia="Times New Roman" w:hAnsi="Times New Roman" w:cs="Times New Roman"/>
          <w:lang w:eastAsia="hr-HR"/>
        </w:rPr>
        <w:t xml:space="preserve"> 12,  10000 Zagreb</w:t>
      </w:r>
    </w:p>
    <w:p w:rsidR="003F71C0" w:rsidRPr="003F71C0" w:rsidRDefault="003F71C0" w:rsidP="003F71C0">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Klinički bolnički centar Rijeka, Krešimirova 42, 51000 Rijeka</w:t>
      </w:r>
    </w:p>
    <w:p w:rsidR="003F71C0" w:rsidRPr="003F71C0" w:rsidRDefault="003F71C0" w:rsidP="003F71C0">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Klinički bolnički centar Split, </w:t>
      </w:r>
      <w:proofErr w:type="spellStart"/>
      <w:r w:rsidRPr="003F71C0">
        <w:rPr>
          <w:rFonts w:ascii="Times New Roman" w:eastAsia="Times New Roman" w:hAnsi="Times New Roman" w:cs="Times New Roman"/>
          <w:lang w:eastAsia="hr-HR"/>
        </w:rPr>
        <w:t>Spinčićeva</w:t>
      </w:r>
      <w:proofErr w:type="spellEnd"/>
      <w:r w:rsidRPr="003F71C0">
        <w:rPr>
          <w:rFonts w:ascii="Times New Roman" w:eastAsia="Times New Roman" w:hAnsi="Times New Roman" w:cs="Times New Roman"/>
          <w:lang w:eastAsia="hr-HR"/>
        </w:rPr>
        <w:t xml:space="preserve"> 1, 21000 Split</w:t>
      </w:r>
    </w:p>
    <w:p w:rsidR="003F71C0" w:rsidRPr="003F71C0" w:rsidRDefault="003F71C0" w:rsidP="003F71C0">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Klinički bolnički centar Sestre milosrdnice, Vinogradska cesta 29, 10000 Zagreb</w:t>
      </w:r>
    </w:p>
    <w:p w:rsidR="003F71C0" w:rsidRPr="003F71C0" w:rsidRDefault="003F71C0" w:rsidP="003F71C0">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Klinička bolnica Dubrava, Avenija Gojka Šuška 6, 10000 Zagreb</w:t>
      </w:r>
    </w:p>
    <w:p w:rsidR="003F71C0" w:rsidRDefault="003F71C0" w:rsidP="003F71C0">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Klinička bolnica „Merkur“, </w:t>
      </w:r>
      <w:proofErr w:type="spellStart"/>
      <w:r w:rsidRPr="003F71C0">
        <w:rPr>
          <w:rFonts w:ascii="Times New Roman" w:eastAsia="Times New Roman" w:hAnsi="Times New Roman" w:cs="Times New Roman"/>
          <w:lang w:eastAsia="hr-HR"/>
        </w:rPr>
        <w:t>Zajčeva</w:t>
      </w:r>
      <w:proofErr w:type="spellEnd"/>
      <w:r w:rsidRPr="003F71C0">
        <w:rPr>
          <w:rFonts w:ascii="Times New Roman" w:eastAsia="Times New Roman" w:hAnsi="Times New Roman" w:cs="Times New Roman"/>
          <w:lang w:eastAsia="hr-HR"/>
        </w:rPr>
        <w:t xml:space="preserve"> 19, 10000 Zagreb</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 xml:space="preserve">Klinika za infektivne bolesti „Dr. </w:t>
      </w:r>
      <w:proofErr w:type="spellStart"/>
      <w:r w:rsidRPr="0031129E">
        <w:rPr>
          <w:rFonts w:ascii="Times New Roman" w:eastAsia="Times New Roman" w:hAnsi="Times New Roman" w:cs="Times New Roman"/>
          <w:lang w:eastAsia="hr-HR"/>
        </w:rPr>
        <w:t>Fran</w:t>
      </w:r>
      <w:proofErr w:type="spellEnd"/>
      <w:r w:rsidRPr="0031129E">
        <w:rPr>
          <w:rFonts w:ascii="Times New Roman" w:eastAsia="Times New Roman" w:hAnsi="Times New Roman" w:cs="Times New Roman"/>
          <w:lang w:eastAsia="hr-HR"/>
        </w:rPr>
        <w:t xml:space="preserve"> Mihaljević“, Mirogojska 8, 10000 Zagreb</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Klinika za dječje bolesti Za</w:t>
      </w:r>
      <w:r>
        <w:rPr>
          <w:rFonts w:ascii="Times New Roman" w:eastAsia="Times New Roman" w:hAnsi="Times New Roman" w:cs="Times New Roman"/>
          <w:lang w:eastAsia="hr-HR"/>
        </w:rPr>
        <w:t xml:space="preserve">greb, </w:t>
      </w:r>
      <w:proofErr w:type="spellStart"/>
      <w:r>
        <w:rPr>
          <w:rFonts w:ascii="Times New Roman" w:eastAsia="Times New Roman" w:hAnsi="Times New Roman" w:cs="Times New Roman"/>
          <w:lang w:eastAsia="hr-HR"/>
        </w:rPr>
        <w:t>Klaićeva</w:t>
      </w:r>
      <w:proofErr w:type="spellEnd"/>
      <w:r>
        <w:rPr>
          <w:rFonts w:ascii="Times New Roman" w:eastAsia="Times New Roman" w:hAnsi="Times New Roman" w:cs="Times New Roman"/>
          <w:lang w:eastAsia="hr-HR"/>
        </w:rPr>
        <w:t xml:space="preserve"> 16, 10000 Zagreb</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Klinika za ortopediju Lovran, Šetališ</w:t>
      </w:r>
      <w:r>
        <w:rPr>
          <w:rFonts w:ascii="Times New Roman" w:eastAsia="Times New Roman" w:hAnsi="Times New Roman" w:cs="Times New Roman"/>
          <w:lang w:eastAsia="hr-HR"/>
        </w:rPr>
        <w:t>te maršala Tita 1, 51415 Lovran</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Nacionalna memorijalna bolnica „Dr. Juraj Njavro“ Vukovar, Žu</w:t>
      </w:r>
      <w:r>
        <w:rPr>
          <w:rFonts w:ascii="Times New Roman" w:eastAsia="Times New Roman" w:hAnsi="Times New Roman" w:cs="Times New Roman"/>
          <w:lang w:eastAsia="hr-HR"/>
        </w:rPr>
        <w:t>panijska 35, 32000 Vukovar</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 xml:space="preserve"> Klinička bolnica „Sveti Du</w:t>
      </w:r>
      <w:r>
        <w:rPr>
          <w:rFonts w:ascii="Times New Roman" w:eastAsia="Times New Roman" w:hAnsi="Times New Roman" w:cs="Times New Roman"/>
          <w:lang w:eastAsia="hr-HR"/>
        </w:rPr>
        <w:t>h“, Sveti Duh 64, 10000 Zagreb</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 xml:space="preserve">Opća bolnica „Dr. Ivo </w:t>
      </w:r>
      <w:proofErr w:type="spellStart"/>
      <w:r w:rsidRPr="0031129E">
        <w:rPr>
          <w:rFonts w:ascii="Times New Roman" w:eastAsia="Times New Roman" w:hAnsi="Times New Roman" w:cs="Times New Roman"/>
          <w:lang w:eastAsia="hr-HR"/>
        </w:rPr>
        <w:t>Pedišić</w:t>
      </w:r>
      <w:proofErr w:type="spellEnd"/>
      <w:r w:rsidRPr="0031129E">
        <w:rPr>
          <w:rFonts w:ascii="Times New Roman" w:eastAsia="Times New Roman" w:hAnsi="Times New Roman" w:cs="Times New Roman"/>
          <w:lang w:eastAsia="hr-HR"/>
        </w:rPr>
        <w:t>“ Sisak, J.J. Strossmayera 59, 44000 Sisak</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Opća bolnica Karlovac, Dr. Andrije Štampara 3, 47000 Karlovac</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Opća bolnica Varaždin, I</w:t>
      </w:r>
      <w:r>
        <w:rPr>
          <w:rFonts w:ascii="Times New Roman" w:eastAsia="Times New Roman" w:hAnsi="Times New Roman" w:cs="Times New Roman"/>
          <w:lang w:eastAsia="hr-HR"/>
        </w:rPr>
        <w:t>. Meštrovića 1, 42000 Varaždin</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 xml:space="preserve">Opća bolnica „Dr. Tomislav </w:t>
      </w:r>
      <w:proofErr w:type="spellStart"/>
      <w:r w:rsidRPr="0031129E">
        <w:rPr>
          <w:rFonts w:ascii="Times New Roman" w:eastAsia="Times New Roman" w:hAnsi="Times New Roman" w:cs="Times New Roman"/>
          <w:lang w:eastAsia="hr-HR"/>
        </w:rPr>
        <w:t>Bardek</w:t>
      </w:r>
      <w:proofErr w:type="spellEnd"/>
      <w:r w:rsidRPr="0031129E">
        <w:rPr>
          <w:rFonts w:ascii="Times New Roman" w:eastAsia="Times New Roman" w:hAnsi="Times New Roman" w:cs="Times New Roman"/>
          <w:lang w:eastAsia="hr-HR"/>
        </w:rPr>
        <w:t xml:space="preserve">“ Koprivnica, Ul. Željka </w:t>
      </w:r>
      <w:proofErr w:type="spellStart"/>
      <w:r w:rsidRPr="0031129E">
        <w:rPr>
          <w:rFonts w:ascii="Times New Roman" w:eastAsia="Times New Roman" w:hAnsi="Times New Roman" w:cs="Times New Roman"/>
          <w:lang w:eastAsia="hr-HR"/>
        </w:rPr>
        <w:t>Selingera</w:t>
      </w:r>
      <w:proofErr w:type="spellEnd"/>
      <w:r w:rsidRPr="0031129E">
        <w:rPr>
          <w:rFonts w:ascii="Times New Roman" w:eastAsia="Times New Roman" w:hAnsi="Times New Roman" w:cs="Times New Roman"/>
          <w:lang w:eastAsia="hr-HR"/>
        </w:rPr>
        <w:t xml:space="preserve"> 1, 48000 Koprivnica</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 xml:space="preserve">Opća bolnica „Dr. Anđelko </w:t>
      </w:r>
      <w:proofErr w:type="spellStart"/>
      <w:r w:rsidRPr="0031129E">
        <w:rPr>
          <w:rFonts w:ascii="Times New Roman" w:eastAsia="Times New Roman" w:hAnsi="Times New Roman" w:cs="Times New Roman"/>
          <w:lang w:eastAsia="hr-HR"/>
        </w:rPr>
        <w:t>Višić</w:t>
      </w:r>
      <w:proofErr w:type="spellEnd"/>
      <w:r w:rsidRPr="0031129E">
        <w:rPr>
          <w:rFonts w:ascii="Times New Roman" w:eastAsia="Times New Roman" w:hAnsi="Times New Roman" w:cs="Times New Roman"/>
          <w:lang w:eastAsia="hr-HR"/>
        </w:rPr>
        <w:t>“ Bjelovar, Antuna Mihanovića 8, 43000 Bjelovar</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Opća bolnica Virovitica, Ul. Ljudevita Gaja 21, 33000 Virovitica</w:t>
      </w:r>
    </w:p>
    <w:p w:rsidR="0031129E" w:rsidRPr="0031129E" w:rsidRDefault="0031129E" w:rsidP="0031129E">
      <w:pPr>
        <w:pStyle w:val="Odlomakpopisa"/>
        <w:numPr>
          <w:ilvl w:val="0"/>
          <w:numId w:val="30"/>
        </w:numPr>
        <w:autoSpaceDE w:val="0"/>
        <w:autoSpaceDN w:val="0"/>
        <w:spacing w:line="240" w:lineRule="auto"/>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Opća županijska bolnica Požega, Osječka 107, 34000 Požega</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 xml:space="preserve">Opća bolnica „Dr. Josip </w:t>
      </w:r>
      <w:proofErr w:type="spellStart"/>
      <w:r w:rsidRPr="0031129E">
        <w:rPr>
          <w:rFonts w:ascii="Times New Roman" w:eastAsia="Times New Roman" w:hAnsi="Times New Roman" w:cs="Times New Roman"/>
          <w:lang w:eastAsia="hr-HR"/>
        </w:rPr>
        <w:t>Benčević</w:t>
      </w:r>
      <w:proofErr w:type="spellEnd"/>
      <w:r w:rsidRPr="0031129E">
        <w:rPr>
          <w:rFonts w:ascii="Times New Roman" w:eastAsia="Times New Roman" w:hAnsi="Times New Roman" w:cs="Times New Roman"/>
          <w:lang w:eastAsia="hr-HR"/>
        </w:rPr>
        <w:t>“, Andrije Štampara 42, 35000 Slavonski Brod</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 xml:space="preserve">Opća bolnica Zadar, Ul. Bože </w:t>
      </w:r>
      <w:proofErr w:type="spellStart"/>
      <w:r w:rsidRPr="0031129E">
        <w:rPr>
          <w:rFonts w:ascii="Times New Roman" w:eastAsia="Times New Roman" w:hAnsi="Times New Roman" w:cs="Times New Roman"/>
          <w:lang w:eastAsia="hr-HR"/>
        </w:rPr>
        <w:t>Peričića</w:t>
      </w:r>
      <w:proofErr w:type="spellEnd"/>
      <w:r w:rsidRPr="0031129E">
        <w:rPr>
          <w:rFonts w:ascii="Times New Roman" w:eastAsia="Times New Roman" w:hAnsi="Times New Roman" w:cs="Times New Roman"/>
          <w:lang w:eastAsia="hr-HR"/>
        </w:rPr>
        <w:t xml:space="preserve"> 5, 23000 Zadar</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Opća županijska bolnica Našice, Ulica bana Jelačića 10, 31500 Našice</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Opća županijska bolnica Vinkovci, Zvonarska 57, 32100 Vinkovci</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 xml:space="preserve">Opća bolnica Pula, </w:t>
      </w:r>
      <w:proofErr w:type="spellStart"/>
      <w:r w:rsidRPr="0031129E">
        <w:rPr>
          <w:rFonts w:ascii="Times New Roman" w:eastAsia="Times New Roman" w:hAnsi="Times New Roman" w:cs="Times New Roman"/>
          <w:lang w:eastAsia="hr-HR"/>
        </w:rPr>
        <w:t>Santoriova</w:t>
      </w:r>
      <w:proofErr w:type="spellEnd"/>
      <w:r w:rsidRPr="0031129E">
        <w:rPr>
          <w:rFonts w:ascii="Times New Roman" w:eastAsia="Times New Roman" w:hAnsi="Times New Roman" w:cs="Times New Roman"/>
          <w:lang w:eastAsia="hr-HR"/>
        </w:rPr>
        <w:t xml:space="preserve"> 24a, 52100 Pula</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 xml:space="preserve">Opća bolnica Dubrovnik, Dr. Roka </w:t>
      </w:r>
      <w:proofErr w:type="spellStart"/>
      <w:r w:rsidRPr="0031129E">
        <w:rPr>
          <w:rFonts w:ascii="Times New Roman" w:eastAsia="Times New Roman" w:hAnsi="Times New Roman" w:cs="Times New Roman"/>
          <w:lang w:eastAsia="hr-HR"/>
        </w:rPr>
        <w:t>Mišetića</w:t>
      </w:r>
      <w:proofErr w:type="spellEnd"/>
      <w:r w:rsidRPr="0031129E">
        <w:rPr>
          <w:rFonts w:ascii="Times New Roman" w:eastAsia="Times New Roman" w:hAnsi="Times New Roman" w:cs="Times New Roman"/>
          <w:lang w:eastAsia="hr-HR"/>
        </w:rPr>
        <w:t xml:space="preserve"> 2, 20000 Dubrovnik</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 xml:space="preserve">Opća bolnica Zabok i bolnica hrvatskih veterana, </w:t>
      </w:r>
      <w:proofErr w:type="spellStart"/>
      <w:r w:rsidRPr="0031129E">
        <w:rPr>
          <w:rFonts w:ascii="Times New Roman" w:eastAsia="Times New Roman" w:hAnsi="Times New Roman" w:cs="Times New Roman"/>
          <w:lang w:eastAsia="hr-HR"/>
        </w:rPr>
        <w:t>Bračak</w:t>
      </w:r>
      <w:proofErr w:type="spellEnd"/>
      <w:r w:rsidRPr="0031129E">
        <w:rPr>
          <w:rFonts w:ascii="Times New Roman" w:eastAsia="Times New Roman" w:hAnsi="Times New Roman" w:cs="Times New Roman"/>
          <w:lang w:eastAsia="hr-HR"/>
        </w:rPr>
        <w:t xml:space="preserve"> 8, 49210 Zabok</w:t>
      </w:r>
    </w:p>
    <w:p w:rsidR="0031129E" w:rsidRPr="0031129E" w:rsidRDefault="0031129E" w:rsidP="00E84C96">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Opća bolnica Nova Gradiška, Strossmayerova 17a, 35400 Nova Gradiška</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Opća bolnica Gos</w:t>
      </w:r>
      <w:r>
        <w:rPr>
          <w:rFonts w:ascii="Times New Roman" w:eastAsia="Times New Roman" w:hAnsi="Times New Roman" w:cs="Times New Roman"/>
          <w:lang w:eastAsia="hr-HR"/>
        </w:rPr>
        <w:t xml:space="preserve">pić, </w:t>
      </w:r>
      <w:proofErr w:type="spellStart"/>
      <w:r>
        <w:rPr>
          <w:rFonts w:ascii="Times New Roman" w:eastAsia="Times New Roman" w:hAnsi="Times New Roman" w:cs="Times New Roman"/>
          <w:lang w:eastAsia="hr-HR"/>
        </w:rPr>
        <w:t>Kaniška</w:t>
      </w:r>
      <w:proofErr w:type="spellEnd"/>
      <w:r>
        <w:rPr>
          <w:rFonts w:ascii="Times New Roman" w:eastAsia="Times New Roman" w:hAnsi="Times New Roman" w:cs="Times New Roman"/>
          <w:lang w:eastAsia="hr-HR"/>
        </w:rPr>
        <w:t xml:space="preserve"> 111, 53000 Gospić</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Županijska bolnica Čakovec, I.G. Kovačića 1e, 40000 Čakovec</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 xml:space="preserve">Opća i veteranska bolnica „Hrvatski ponos“ Knin, Kralja </w:t>
      </w:r>
      <w:proofErr w:type="spellStart"/>
      <w:r w:rsidRPr="0031129E">
        <w:rPr>
          <w:rFonts w:ascii="Times New Roman" w:eastAsia="Times New Roman" w:hAnsi="Times New Roman" w:cs="Times New Roman"/>
          <w:lang w:eastAsia="hr-HR"/>
        </w:rPr>
        <w:t>Svetos</w:t>
      </w:r>
      <w:r>
        <w:rPr>
          <w:rFonts w:ascii="Times New Roman" w:eastAsia="Times New Roman" w:hAnsi="Times New Roman" w:cs="Times New Roman"/>
          <w:lang w:eastAsia="hr-HR"/>
        </w:rPr>
        <w:t>lava</w:t>
      </w:r>
      <w:proofErr w:type="spellEnd"/>
      <w:r>
        <w:rPr>
          <w:rFonts w:ascii="Times New Roman" w:eastAsia="Times New Roman" w:hAnsi="Times New Roman" w:cs="Times New Roman"/>
          <w:lang w:eastAsia="hr-HR"/>
        </w:rPr>
        <w:t xml:space="preserve"> </w:t>
      </w:r>
      <w:proofErr w:type="spellStart"/>
      <w:r>
        <w:rPr>
          <w:rFonts w:ascii="Times New Roman" w:eastAsia="Times New Roman" w:hAnsi="Times New Roman" w:cs="Times New Roman"/>
          <w:lang w:eastAsia="hr-HR"/>
        </w:rPr>
        <w:t>Suronje</w:t>
      </w:r>
      <w:proofErr w:type="spellEnd"/>
      <w:r>
        <w:rPr>
          <w:rFonts w:ascii="Times New Roman" w:eastAsia="Times New Roman" w:hAnsi="Times New Roman" w:cs="Times New Roman"/>
          <w:lang w:eastAsia="hr-HR"/>
        </w:rPr>
        <w:t xml:space="preserve"> 12, 22300 Knin</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 xml:space="preserve">Neuropsihijatrijska bolnica dr. Ivan </w:t>
      </w:r>
      <w:proofErr w:type="spellStart"/>
      <w:r w:rsidRPr="0031129E">
        <w:rPr>
          <w:rFonts w:ascii="Times New Roman" w:eastAsia="Times New Roman" w:hAnsi="Times New Roman" w:cs="Times New Roman"/>
          <w:lang w:eastAsia="hr-HR"/>
        </w:rPr>
        <w:t>Barbot</w:t>
      </w:r>
      <w:proofErr w:type="spellEnd"/>
      <w:r w:rsidRPr="0031129E">
        <w:rPr>
          <w:rFonts w:ascii="Times New Roman" w:eastAsia="Times New Roman" w:hAnsi="Times New Roman" w:cs="Times New Roman"/>
          <w:lang w:eastAsia="hr-HR"/>
        </w:rPr>
        <w:t xml:space="preserve"> </w:t>
      </w:r>
      <w:proofErr w:type="spellStart"/>
      <w:r w:rsidRPr="0031129E">
        <w:rPr>
          <w:rFonts w:ascii="Times New Roman" w:eastAsia="Times New Roman" w:hAnsi="Times New Roman" w:cs="Times New Roman"/>
          <w:lang w:eastAsia="hr-HR"/>
        </w:rPr>
        <w:t>Popovača</w:t>
      </w:r>
      <w:proofErr w:type="spellEnd"/>
      <w:r w:rsidRPr="0031129E">
        <w:rPr>
          <w:rFonts w:ascii="Times New Roman" w:eastAsia="Times New Roman" w:hAnsi="Times New Roman" w:cs="Times New Roman"/>
          <w:lang w:eastAsia="hr-HR"/>
        </w:rPr>
        <w:t xml:space="preserve">, </w:t>
      </w:r>
      <w:proofErr w:type="spellStart"/>
      <w:r w:rsidRPr="0031129E">
        <w:rPr>
          <w:rFonts w:ascii="Times New Roman" w:eastAsia="Times New Roman" w:hAnsi="Times New Roman" w:cs="Times New Roman"/>
          <w:lang w:eastAsia="hr-HR"/>
        </w:rPr>
        <w:t>Jelengradska</w:t>
      </w:r>
      <w:proofErr w:type="spellEnd"/>
      <w:r w:rsidRPr="0031129E">
        <w:rPr>
          <w:rFonts w:ascii="Times New Roman" w:eastAsia="Times New Roman" w:hAnsi="Times New Roman" w:cs="Times New Roman"/>
          <w:lang w:eastAsia="hr-HR"/>
        </w:rPr>
        <w:t xml:space="preserve"> 1, 44317 </w:t>
      </w:r>
      <w:proofErr w:type="spellStart"/>
      <w:r w:rsidRPr="0031129E">
        <w:rPr>
          <w:rFonts w:ascii="Times New Roman" w:eastAsia="Times New Roman" w:hAnsi="Times New Roman" w:cs="Times New Roman"/>
          <w:lang w:eastAsia="hr-HR"/>
        </w:rPr>
        <w:t>Popovača</w:t>
      </w:r>
      <w:proofErr w:type="spellEnd"/>
      <w:r w:rsidRPr="0031129E">
        <w:rPr>
          <w:rFonts w:ascii="Times New Roman" w:eastAsia="Times New Roman" w:hAnsi="Times New Roman" w:cs="Times New Roman"/>
          <w:lang w:eastAsia="hr-HR"/>
        </w:rPr>
        <w:t xml:space="preserve"> </w:t>
      </w:r>
    </w:p>
    <w:p w:rsidR="0031129E" w:rsidRPr="0031129E"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Specijalna bolnica za medicinsku rehabilitaciju Varaždinske Toplice, Trg sv. Martin</w:t>
      </w:r>
      <w:r>
        <w:rPr>
          <w:rFonts w:ascii="Times New Roman" w:eastAsia="Times New Roman" w:hAnsi="Times New Roman" w:cs="Times New Roman"/>
          <w:lang w:eastAsia="hr-HR"/>
        </w:rPr>
        <w:t>a 1, 42223 Varaždinske Toplice</w:t>
      </w:r>
    </w:p>
    <w:p w:rsidR="0031129E" w:rsidRPr="003F71C0" w:rsidRDefault="0031129E" w:rsidP="0031129E">
      <w:pPr>
        <w:numPr>
          <w:ilvl w:val="0"/>
          <w:numId w:val="30"/>
        </w:numPr>
        <w:autoSpaceDE w:val="0"/>
        <w:autoSpaceDN w:val="0"/>
        <w:spacing w:after="0" w:line="240" w:lineRule="auto"/>
        <w:jc w:val="both"/>
        <w:rPr>
          <w:rFonts w:ascii="Times New Roman" w:eastAsia="Times New Roman" w:hAnsi="Times New Roman" w:cs="Times New Roman"/>
          <w:lang w:eastAsia="hr-HR"/>
        </w:rPr>
      </w:pPr>
      <w:r w:rsidRPr="0031129E">
        <w:rPr>
          <w:rFonts w:ascii="Times New Roman" w:eastAsia="Times New Roman" w:hAnsi="Times New Roman" w:cs="Times New Roman"/>
          <w:lang w:eastAsia="hr-HR"/>
        </w:rPr>
        <w:t>Specijalna bolnica za medicinsku rehabilitaciju Krapinske toplice</w:t>
      </w:r>
    </w:p>
    <w:p w:rsidR="003F71C0" w:rsidRPr="003F71C0" w:rsidRDefault="003F71C0" w:rsidP="003F71C0">
      <w:pPr>
        <w:spacing w:after="0" w:line="276" w:lineRule="auto"/>
        <w:jc w:val="both"/>
        <w:rPr>
          <w:rFonts w:ascii="Times New Roman" w:eastAsia="SimSun" w:hAnsi="Times New Roman" w:cs="Times New Roman"/>
          <w:b/>
          <w:sz w:val="24"/>
          <w:szCs w:val="24"/>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81" w:name="_Toc132966743"/>
      <w:r w:rsidRPr="003F71C0">
        <w:rPr>
          <w:rFonts w:ascii="Times New Roman" w:eastAsia="SimSun" w:hAnsi="Times New Roman" w:cs="Arial"/>
          <w:b/>
          <w:bCs/>
          <w:iCs/>
          <w:sz w:val="24"/>
          <w:szCs w:val="28"/>
          <w:lang w:eastAsia="hr-HR"/>
        </w:rPr>
        <w:t>7.5. Odredbe koje se odnose na zajednicu gospodarskih subjekta</w:t>
      </w:r>
      <w:bookmarkEnd w:id="81"/>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Više gospodarskih subjekata može se udružiti i dostaviti zajedničku ponudu, neovisno o uređenju njihova međusobnog odnosa (zajednica ponuditelja).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lastRenderedPageBreak/>
        <w:t>Ponuda zajednice ponuditelja mora sadržavati podatke o svakom članu zajednice kako je određeno obrascem EOJN RH, uz obveznu naznaku člana zajednice koji je ovlašten za komunikaciju s naručiteljem.</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82" w:name="_Toc132966744"/>
      <w:r w:rsidRPr="003F71C0">
        <w:rPr>
          <w:rFonts w:ascii="Times New Roman" w:eastAsia="SimSun" w:hAnsi="Times New Roman" w:cs="Arial"/>
          <w:b/>
          <w:bCs/>
          <w:iCs/>
          <w:sz w:val="24"/>
          <w:szCs w:val="28"/>
          <w:lang w:eastAsia="hr-HR"/>
        </w:rPr>
        <w:t xml:space="preserve">7.6. Odredbe koje se odnose na </w:t>
      </w:r>
      <w:proofErr w:type="spellStart"/>
      <w:r w:rsidRPr="003F71C0">
        <w:rPr>
          <w:rFonts w:ascii="Times New Roman" w:eastAsia="SimSun" w:hAnsi="Times New Roman" w:cs="Arial"/>
          <w:b/>
          <w:bCs/>
          <w:iCs/>
          <w:sz w:val="24"/>
          <w:szCs w:val="28"/>
          <w:lang w:eastAsia="hr-HR"/>
        </w:rPr>
        <w:t>podugovaratelje</w:t>
      </w:r>
      <w:bookmarkEnd w:id="82"/>
      <w:proofErr w:type="spellEnd"/>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7.6.1. Gospodarski subjekt koji namjerava dati dio ugovora o javnoj nabavi u podugovor obvezan je u zahtjevu:</w:t>
      </w:r>
    </w:p>
    <w:p w:rsidR="003F71C0" w:rsidRPr="003F71C0" w:rsidRDefault="003F71C0" w:rsidP="003F71C0">
      <w:pPr>
        <w:spacing w:after="0" w:line="276" w:lineRule="auto"/>
        <w:ind w:left="142" w:hanging="142"/>
        <w:jc w:val="both"/>
        <w:rPr>
          <w:rFonts w:ascii="Times New Roman" w:eastAsia="SimSun" w:hAnsi="Times New Roman" w:cs="Times New Roman"/>
          <w:lang w:eastAsia="hr-HR"/>
        </w:rPr>
      </w:pPr>
      <w:r w:rsidRPr="003F71C0">
        <w:rPr>
          <w:rFonts w:ascii="Times New Roman" w:eastAsia="SimSun" w:hAnsi="Times New Roman" w:cs="Times New Roman"/>
          <w:lang w:eastAsia="hr-HR"/>
        </w:rPr>
        <w:t>- navesti koji dio ugovora namjerava dati u podugovor (predmet ili količina, vrijednost ili postotni udio)</w:t>
      </w:r>
    </w:p>
    <w:p w:rsidR="003F71C0" w:rsidRPr="003F71C0" w:rsidRDefault="003F71C0" w:rsidP="003F71C0">
      <w:pPr>
        <w:spacing w:after="0" w:line="276" w:lineRule="auto"/>
        <w:ind w:left="142" w:hanging="142"/>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 navesti podatke o </w:t>
      </w:r>
      <w:proofErr w:type="spellStart"/>
      <w:r w:rsidRPr="003F71C0">
        <w:rPr>
          <w:rFonts w:ascii="Times New Roman" w:eastAsia="SimSun" w:hAnsi="Times New Roman" w:cs="Times New Roman"/>
          <w:lang w:eastAsia="hr-HR"/>
        </w:rPr>
        <w:t>podugovarateljima</w:t>
      </w:r>
      <w:proofErr w:type="spellEnd"/>
      <w:r w:rsidRPr="003F71C0">
        <w:rPr>
          <w:rFonts w:ascii="Times New Roman" w:eastAsia="SimSun" w:hAnsi="Times New Roman" w:cs="Times New Roman"/>
          <w:lang w:eastAsia="hr-HR"/>
        </w:rPr>
        <w:t xml:space="preserve"> (naziv ili tvrtka, sjedište, OIB ili nacionalni identifikacijski broj, broj računa, zakonski zastupnici </w:t>
      </w:r>
      <w:proofErr w:type="spellStart"/>
      <w:r w:rsidRPr="003F71C0">
        <w:rPr>
          <w:rFonts w:ascii="Times New Roman" w:eastAsia="SimSun" w:hAnsi="Times New Roman" w:cs="Times New Roman"/>
          <w:lang w:eastAsia="hr-HR"/>
        </w:rPr>
        <w:t>podugovaratelja</w:t>
      </w:r>
      <w:proofErr w:type="spellEnd"/>
      <w:r w:rsidRPr="003F71C0">
        <w:rPr>
          <w:rFonts w:ascii="Times New Roman" w:eastAsia="SimSun" w:hAnsi="Times New Roman" w:cs="Times New Roman"/>
          <w:lang w:eastAsia="hr-HR"/>
        </w:rPr>
        <w:t>)</w:t>
      </w:r>
    </w:p>
    <w:p w:rsidR="003F71C0" w:rsidRPr="003F71C0" w:rsidRDefault="003F71C0" w:rsidP="003F71C0">
      <w:pPr>
        <w:spacing w:after="0" w:line="276" w:lineRule="auto"/>
        <w:ind w:left="142" w:hanging="142"/>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 dostaviti europsku jedinstvenu dokumentaciju o nabavi za </w:t>
      </w:r>
      <w:proofErr w:type="spellStart"/>
      <w:r w:rsidRPr="003F71C0">
        <w:rPr>
          <w:rFonts w:ascii="Times New Roman" w:eastAsia="SimSun" w:hAnsi="Times New Roman" w:cs="Times New Roman"/>
          <w:lang w:eastAsia="hr-HR"/>
        </w:rPr>
        <w:t>podugovaratelja</w:t>
      </w:r>
      <w:proofErr w:type="spellEnd"/>
      <w:r w:rsidR="00CB316B">
        <w:rPr>
          <w:rFonts w:ascii="Times New Roman" w:eastAsia="SimSun" w:hAnsi="Times New Roman" w:cs="Times New Roman"/>
          <w:lang w:eastAsia="hr-HR"/>
        </w:rPr>
        <w:t>.</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7.6.2. Naručitelj je obvezan neposredno plaćati </w:t>
      </w:r>
      <w:proofErr w:type="spellStart"/>
      <w:r w:rsidRPr="003F71C0">
        <w:rPr>
          <w:rFonts w:ascii="Times New Roman" w:eastAsia="SimSun" w:hAnsi="Times New Roman" w:cs="Times New Roman"/>
          <w:lang w:eastAsia="hr-HR"/>
        </w:rPr>
        <w:t>podugovaratelju</w:t>
      </w:r>
      <w:proofErr w:type="spellEnd"/>
      <w:r w:rsidRPr="003F71C0">
        <w:rPr>
          <w:rFonts w:ascii="Times New Roman" w:eastAsia="SimSun" w:hAnsi="Times New Roman" w:cs="Times New Roman"/>
          <w:lang w:eastAsia="hr-HR"/>
        </w:rPr>
        <w:t xml:space="preserve"> za dio ugovora koji je isti izvršio. Ugovaratelj mora svom računu ili situaciji priložiti račune ili situacije svojih </w:t>
      </w:r>
      <w:proofErr w:type="spellStart"/>
      <w:r w:rsidRPr="003F71C0">
        <w:rPr>
          <w:rFonts w:ascii="Times New Roman" w:eastAsia="SimSun" w:hAnsi="Times New Roman" w:cs="Times New Roman"/>
          <w:lang w:eastAsia="hr-HR"/>
        </w:rPr>
        <w:t>podugovaratelja</w:t>
      </w:r>
      <w:proofErr w:type="spellEnd"/>
      <w:r w:rsidRPr="003F71C0">
        <w:rPr>
          <w:rFonts w:ascii="Times New Roman" w:eastAsia="SimSun" w:hAnsi="Times New Roman" w:cs="Times New Roman"/>
          <w:lang w:eastAsia="hr-HR"/>
        </w:rPr>
        <w:t xml:space="preserve"> koje je prethodno potvrdio.</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7.6.3. Ugovaratelj može tijekom izvršenja ugovora o javnoj nabavi od korisnika zahtijevati:</w:t>
      </w:r>
    </w:p>
    <w:p w:rsidR="003F71C0" w:rsidRPr="003F71C0" w:rsidRDefault="003F71C0" w:rsidP="003F71C0">
      <w:pPr>
        <w:tabs>
          <w:tab w:val="left" w:pos="567"/>
        </w:tabs>
        <w:spacing w:after="0" w:line="276" w:lineRule="auto"/>
        <w:ind w:left="142" w:hanging="142"/>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 promjenu </w:t>
      </w:r>
      <w:proofErr w:type="spellStart"/>
      <w:r w:rsidRPr="003F71C0">
        <w:rPr>
          <w:rFonts w:ascii="Times New Roman" w:eastAsia="SimSun" w:hAnsi="Times New Roman" w:cs="Times New Roman"/>
          <w:lang w:eastAsia="hr-HR"/>
        </w:rPr>
        <w:t>podugovaratelja</w:t>
      </w:r>
      <w:proofErr w:type="spellEnd"/>
      <w:r w:rsidRPr="003F71C0">
        <w:rPr>
          <w:rFonts w:ascii="Times New Roman" w:eastAsia="SimSun" w:hAnsi="Times New Roman" w:cs="Times New Roman"/>
          <w:lang w:eastAsia="hr-HR"/>
        </w:rPr>
        <w:t xml:space="preserve"> za onaj dio ugovora o javnoj nabavi koji je prethodno dao u podugovor</w:t>
      </w:r>
    </w:p>
    <w:p w:rsidR="003F71C0" w:rsidRPr="003F71C0" w:rsidRDefault="003F71C0" w:rsidP="003F71C0">
      <w:pPr>
        <w:tabs>
          <w:tab w:val="left" w:pos="567"/>
        </w:tabs>
        <w:spacing w:after="0" w:line="276" w:lineRule="auto"/>
        <w:ind w:left="142" w:hanging="142"/>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 uvođenje jednog ili više novih </w:t>
      </w:r>
      <w:proofErr w:type="spellStart"/>
      <w:r w:rsidRPr="003F71C0">
        <w:rPr>
          <w:rFonts w:ascii="Times New Roman" w:eastAsia="SimSun" w:hAnsi="Times New Roman" w:cs="Times New Roman"/>
          <w:lang w:eastAsia="hr-HR"/>
        </w:rPr>
        <w:t>podugovaratelja</w:t>
      </w:r>
      <w:proofErr w:type="spellEnd"/>
      <w:r w:rsidRPr="003F71C0">
        <w:rPr>
          <w:rFonts w:ascii="Times New Roman" w:eastAsia="SimSun" w:hAnsi="Times New Roman" w:cs="Times New Roman"/>
          <w:lang w:eastAsia="hr-HR"/>
        </w:rPr>
        <w:t xml:space="preserve"> čiji ukupni udio ne smije prijeći 30% vrijednosti ugovora o javnoj nabavi bez poreza na dodanu vrijednost, neovisno o tome je li prethodno dao dio ugovora o javnoj nabavi u podugovor ili nije</w:t>
      </w:r>
    </w:p>
    <w:p w:rsidR="003F71C0" w:rsidRPr="003F71C0" w:rsidRDefault="003F71C0" w:rsidP="003F71C0">
      <w:pPr>
        <w:tabs>
          <w:tab w:val="left" w:pos="567"/>
        </w:tabs>
        <w:spacing w:after="0" w:line="276" w:lineRule="auto"/>
        <w:ind w:left="142" w:hanging="142"/>
        <w:jc w:val="both"/>
        <w:rPr>
          <w:rFonts w:ascii="Times New Roman" w:eastAsia="SimSun" w:hAnsi="Times New Roman" w:cs="Times New Roman"/>
          <w:lang w:eastAsia="hr-HR"/>
        </w:rPr>
      </w:pPr>
      <w:r w:rsidRPr="003F71C0">
        <w:rPr>
          <w:rFonts w:ascii="Times New Roman" w:eastAsia="SimSun" w:hAnsi="Times New Roman" w:cs="Times New Roman"/>
          <w:lang w:eastAsia="hr-HR"/>
        </w:rPr>
        <w:t>- preuzimanje izvršenja dijela ugovora o javnoj nabavi koji je prethodno dao u podugovor.</w:t>
      </w:r>
    </w:p>
    <w:p w:rsidR="003F71C0" w:rsidRPr="003F71C0" w:rsidRDefault="003F71C0" w:rsidP="003F71C0">
      <w:pPr>
        <w:tabs>
          <w:tab w:val="left" w:pos="567"/>
        </w:tabs>
        <w:spacing w:after="0" w:line="276" w:lineRule="auto"/>
        <w:ind w:left="142" w:hanging="142"/>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7.6.4. Uz navedene zahtjeve iz prethodne </w:t>
      </w:r>
      <w:proofErr w:type="spellStart"/>
      <w:r w:rsidRPr="003F71C0">
        <w:rPr>
          <w:rFonts w:ascii="Times New Roman" w:eastAsia="SimSun" w:hAnsi="Times New Roman" w:cs="Times New Roman"/>
          <w:lang w:eastAsia="hr-HR"/>
        </w:rPr>
        <w:t>podtočke</w:t>
      </w:r>
      <w:proofErr w:type="spellEnd"/>
      <w:r w:rsidRPr="003F71C0">
        <w:rPr>
          <w:rFonts w:ascii="Times New Roman" w:eastAsia="SimSun" w:hAnsi="Times New Roman" w:cs="Times New Roman"/>
          <w:lang w:eastAsia="hr-HR"/>
        </w:rPr>
        <w:t xml:space="preserve"> 7.6.3., ugovaratelj naručitelju dostavlja podatke i dokumente sukladno </w:t>
      </w:r>
      <w:proofErr w:type="spellStart"/>
      <w:r w:rsidRPr="003F71C0">
        <w:rPr>
          <w:rFonts w:ascii="Times New Roman" w:eastAsia="SimSun" w:hAnsi="Times New Roman" w:cs="Times New Roman"/>
          <w:lang w:eastAsia="hr-HR"/>
        </w:rPr>
        <w:t>podtočci</w:t>
      </w:r>
      <w:proofErr w:type="spellEnd"/>
      <w:r w:rsidRPr="003F71C0">
        <w:rPr>
          <w:rFonts w:ascii="Times New Roman" w:eastAsia="SimSun" w:hAnsi="Times New Roman" w:cs="Times New Roman"/>
          <w:lang w:eastAsia="hr-HR"/>
        </w:rPr>
        <w:t xml:space="preserve">  7.6.1. za novog </w:t>
      </w:r>
      <w:proofErr w:type="spellStart"/>
      <w:r w:rsidRPr="003F71C0">
        <w:rPr>
          <w:rFonts w:ascii="Times New Roman" w:eastAsia="SimSun" w:hAnsi="Times New Roman" w:cs="Times New Roman"/>
          <w:lang w:eastAsia="hr-HR"/>
        </w:rPr>
        <w:t>podugovaratelja</w:t>
      </w:r>
      <w:proofErr w:type="spellEnd"/>
      <w:r w:rsidRPr="003F71C0">
        <w:rPr>
          <w:rFonts w:ascii="Times New Roman" w:eastAsia="SimSun" w:hAnsi="Times New Roman" w:cs="Times New Roman"/>
          <w:lang w:eastAsia="hr-HR"/>
        </w:rPr>
        <w:t>.</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Naručitelj mora provjeriti sposobnost novog </w:t>
      </w:r>
      <w:proofErr w:type="spellStart"/>
      <w:r w:rsidRPr="003F71C0">
        <w:rPr>
          <w:rFonts w:ascii="Times New Roman" w:eastAsia="SimSun" w:hAnsi="Times New Roman" w:cs="Times New Roman"/>
          <w:lang w:eastAsia="hr-HR"/>
        </w:rPr>
        <w:t>podugovaratelja</w:t>
      </w:r>
      <w:proofErr w:type="spellEnd"/>
      <w:r w:rsidRPr="003F71C0">
        <w:rPr>
          <w:rFonts w:ascii="Times New Roman" w:eastAsia="SimSun" w:hAnsi="Times New Roman" w:cs="Times New Roman"/>
          <w:lang w:eastAsia="hr-HR"/>
        </w:rPr>
        <w:t>.</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Naručitelj ne smije odobriti zahtjev ugovaratelja:</w:t>
      </w:r>
    </w:p>
    <w:p w:rsidR="003F71C0" w:rsidRPr="003F71C0" w:rsidRDefault="003F71C0" w:rsidP="003F71C0">
      <w:pPr>
        <w:spacing w:after="0" w:line="276" w:lineRule="auto"/>
        <w:ind w:left="142" w:hanging="142"/>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 u slučaju iz </w:t>
      </w:r>
      <w:proofErr w:type="spellStart"/>
      <w:r w:rsidRPr="003F71C0">
        <w:rPr>
          <w:rFonts w:ascii="Times New Roman" w:eastAsia="SimSun" w:hAnsi="Times New Roman" w:cs="Times New Roman"/>
          <w:lang w:eastAsia="hr-HR"/>
        </w:rPr>
        <w:t>podtočke</w:t>
      </w:r>
      <w:proofErr w:type="spellEnd"/>
      <w:r w:rsidRPr="003F71C0">
        <w:rPr>
          <w:rFonts w:ascii="Times New Roman" w:eastAsia="SimSun" w:hAnsi="Times New Roman" w:cs="Times New Roman"/>
          <w:lang w:eastAsia="hr-HR"/>
        </w:rPr>
        <w:t xml:space="preserve"> 7.6.3., prve i druge alineje, ako se ugovaratelj u postupku javne nabave radi dokazivanja ispunjenja kriterija za odabir gospodarskog subjekta oslonio na sposobnost </w:t>
      </w:r>
      <w:proofErr w:type="spellStart"/>
      <w:r w:rsidRPr="003F71C0">
        <w:rPr>
          <w:rFonts w:ascii="Times New Roman" w:eastAsia="SimSun" w:hAnsi="Times New Roman" w:cs="Times New Roman"/>
          <w:lang w:eastAsia="hr-HR"/>
        </w:rPr>
        <w:t>podugovaratelja</w:t>
      </w:r>
      <w:proofErr w:type="spellEnd"/>
      <w:r w:rsidRPr="003F71C0">
        <w:rPr>
          <w:rFonts w:ascii="Times New Roman" w:eastAsia="SimSun" w:hAnsi="Times New Roman" w:cs="Times New Roman"/>
          <w:lang w:eastAsia="hr-HR"/>
        </w:rPr>
        <w:t xml:space="preserve"> kojeg sada mijenja, a novi </w:t>
      </w:r>
      <w:proofErr w:type="spellStart"/>
      <w:r w:rsidRPr="003F71C0">
        <w:rPr>
          <w:rFonts w:ascii="Times New Roman" w:eastAsia="SimSun" w:hAnsi="Times New Roman" w:cs="Times New Roman"/>
          <w:lang w:eastAsia="hr-HR"/>
        </w:rPr>
        <w:t>podugovaratelj</w:t>
      </w:r>
      <w:proofErr w:type="spellEnd"/>
      <w:r w:rsidRPr="003F71C0">
        <w:rPr>
          <w:rFonts w:ascii="Times New Roman" w:eastAsia="SimSun" w:hAnsi="Times New Roman" w:cs="Times New Roman"/>
          <w:lang w:eastAsia="hr-HR"/>
        </w:rPr>
        <w:t xml:space="preserve"> ne ispunjava iste uvjete, ili postoje osnove za isključenje</w:t>
      </w:r>
    </w:p>
    <w:p w:rsidR="003F71C0" w:rsidRPr="003F71C0" w:rsidRDefault="003F71C0" w:rsidP="003F71C0">
      <w:pPr>
        <w:spacing w:after="0" w:line="276" w:lineRule="auto"/>
        <w:ind w:left="142" w:hanging="142"/>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 u slučaju iz </w:t>
      </w:r>
      <w:proofErr w:type="spellStart"/>
      <w:r w:rsidRPr="003F71C0">
        <w:rPr>
          <w:rFonts w:ascii="Times New Roman" w:eastAsia="SimSun" w:hAnsi="Times New Roman" w:cs="Times New Roman"/>
          <w:lang w:eastAsia="hr-HR"/>
        </w:rPr>
        <w:t>podtočke</w:t>
      </w:r>
      <w:proofErr w:type="spellEnd"/>
      <w:r w:rsidRPr="003F71C0">
        <w:rPr>
          <w:rFonts w:ascii="Times New Roman" w:eastAsia="SimSun" w:hAnsi="Times New Roman" w:cs="Times New Roman"/>
          <w:lang w:eastAsia="hr-HR"/>
        </w:rPr>
        <w:t xml:space="preserve"> 7.6.3., treće alineje, ako se ugovaratelj u postupku javne nabave radi dokazivanja ispunjenja kriterija za odabir gospodarskog subjekta oslonio na sposobnost </w:t>
      </w:r>
      <w:proofErr w:type="spellStart"/>
      <w:r w:rsidRPr="003F71C0">
        <w:rPr>
          <w:rFonts w:ascii="Times New Roman" w:eastAsia="SimSun" w:hAnsi="Times New Roman" w:cs="Times New Roman"/>
          <w:lang w:eastAsia="hr-HR"/>
        </w:rPr>
        <w:t>podugovaratelja</w:t>
      </w:r>
      <w:proofErr w:type="spellEnd"/>
      <w:r w:rsidRPr="003F71C0">
        <w:rPr>
          <w:rFonts w:ascii="Times New Roman" w:eastAsia="SimSun" w:hAnsi="Times New Roman" w:cs="Times New Roman"/>
          <w:lang w:eastAsia="hr-HR"/>
        </w:rPr>
        <w:t xml:space="preserve"> za izvršenje tog dijela, a ugovaratelj samostalno ne posjeduje takvu sposobnost, ili ako je taj dio ugovora već izvršen.</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Podaci o imenovanim </w:t>
      </w:r>
      <w:proofErr w:type="spellStart"/>
      <w:r w:rsidRPr="003F71C0">
        <w:rPr>
          <w:rFonts w:ascii="Times New Roman" w:eastAsia="SimSun" w:hAnsi="Times New Roman" w:cs="Times New Roman"/>
          <w:lang w:eastAsia="hr-HR"/>
        </w:rPr>
        <w:t>podugovarateljima</w:t>
      </w:r>
      <w:proofErr w:type="spellEnd"/>
      <w:r w:rsidRPr="003F71C0">
        <w:rPr>
          <w:rFonts w:ascii="Times New Roman" w:eastAsia="SimSun" w:hAnsi="Times New Roman" w:cs="Times New Roman"/>
          <w:lang w:eastAsia="hr-HR"/>
        </w:rPr>
        <w:t xml:space="preserve"> (naziv ili tvrtka, sjedište, OIB ili nacionalni identifikacijski broj, broj računa, zakonski zastupnici </w:t>
      </w:r>
      <w:proofErr w:type="spellStart"/>
      <w:r w:rsidRPr="003F71C0">
        <w:rPr>
          <w:rFonts w:ascii="Times New Roman" w:eastAsia="SimSun" w:hAnsi="Times New Roman" w:cs="Times New Roman"/>
          <w:lang w:eastAsia="hr-HR"/>
        </w:rPr>
        <w:t>podugovaratelja</w:t>
      </w:r>
      <w:proofErr w:type="spellEnd"/>
      <w:r w:rsidRPr="003F71C0">
        <w:rPr>
          <w:rFonts w:ascii="Times New Roman" w:eastAsia="SimSun" w:hAnsi="Times New Roman" w:cs="Times New Roman"/>
          <w:lang w:eastAsia="hr-HR"/>
        </w:rPr>
        <w:t>) i dijelovi ugovora koje će oni izvršavati (predmet ili količina, vrijednost ili postotni udio) obvezni su sastojci ugovora o javnoj nabavi.</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Naručitelj je obvezan neposredno plaćati </w:t>
      </w:r>
      <w:proofErr w:type="spellStart"/>
      <w:r w:rsidRPr="003F71C0">
        <w:rPr>
          <w:rFonts w:ascii="Times New Roman" w:eastAsia="SimSun" w:hAnsi="Times New Roman" w:cs="Times New Roman"/>
          <w:lang w:eastAsia="hr-HR"/>
        </w:rPr>
        <w:t>podugovaratelju</w:t>
      </w:r>
      <w:proofErr w:type="spellEnd"/>
      <w:r w:rsidRPr="003F71C0">
        <w:rPr>
          <w:rFonts w:ascii="Times New Roman" w:eastAsia="SimSun" w:hAnsi="Times New Roman" w:cs="Times New Roman"/>
          <w:lang w:eastAsia="hr-HR"/>
        </w:rPr>
        <w:t xml:space="preserve"> za dio ugovora koji je isti izvršio.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Ugovaratelj mora svom računu ili situaciji priložiti račune ili situacije svojih </w:t>
      </w:r>
      <w:proofErr w:type="spellStart"/>
      <w:r w:rsidRPr="003F71C0">
        <w:rPr>
          <w:rFonts w:ascii="Times New Roman" w:eastAsia="SimSun" w:hAnsi="Times New Roman" w:cs="Times New Roman"/>
          <w:lang w:eastAsia="hr-HR"/>
        </w:rPr>
        <w:t>podugovaratelja</w:t>
      </w:r>
      <w:proofErr w:type="spellEnd"/>
      <w:r w:rsidRPr="003F71C0">
        <w:rPr>
          <w:rFonts w:ascii="Times New Roman" w:eastAsia="SimSun" w:hAnsi="Times New Roman" w:cs="Times New Roman"/>
          <w:lang w:eastAsia="hr-HR"/>
        </w:rPr>
        <w:t xml:space="preserve"> koje je prethodno potvrdio.  </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lastRenderedPageBreak/>
        <w:t xml:space="preserve">Sudjelovanje </w:t>
      </w:r>
      <w:proofErr w:type="spellStart"/>
      <w:r w:rsidRPr="003F71C0">
        <w:rPr>
          <w:rFonts w:ascii="Times New Roman" w:eastAsia="SimSun" w:hAnsi="Times New Roman" w:cs="Times New Roman"/>
          <w:lang w:eastAsia="hr-HR"/>
        </w:rPr>
        <w:t>podugovaratelja</w:t>
      </w:r>
      <w:proofErr w:type="spellEnd"/>
      <w:r w:rsidRPr="003F71C0">
        <w:rPr>
          <w:rFonts w:ascii="Times New Roman" w:eastAsia="SimSun" w:hAnsi="Times New Roman" w:cs="Times New Roman"/>
          <w:lang w:eastAsia="hr-HR"/>
        </w:rPr>
        <w:t xml:space="preserve"> ne utječe na odgovornost ugovaratelja za izvršenje ugovora o javnoj nabavi.</w:t>
      </w:r>
    </w:p>
    <w:p w:rsidR="003F71C0" w:rsidRPr="003F71C0" w:rsidRDefault="003F71C0" w:rsidP="003F71C0">
      <w:pPr>
        <w:spacing w:after="0" w:line="276" w:lineRule="auto"/>
        <w:jc w:val="both"/>
        <w:rPr>
          <w:rFonts w:ascii="Times New Roman" w:eastAsia="SimSun" w:hAnsi="Times New Roman" w:cs="Times New Roman"/>
          <w:b/>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83" w:name="_Toc132966745"/>
      <w:r w:rsidRPr="003F71C0">
        <w:rPr>
          <w:rFonts w:ascii="Times New Roman" w:eastAsia="SimSun" w:hAnsi="Times New Roman" w:cs="Arial"/>
          <w:b/>
          <w:bCs/>
          <w:iCs/>
          <w:sz w:val="24"/>
          <w:szCs w:val="28"/>
          <w:lang w:eastAsia="hr-HR"/>
        </w:rPr>
        <w:t>7.7. Vrsta, sredstvo i uvjeti jamstva te navod da gospodarski subjekt može dati novčani polog u traženom iznosu i žiro-račun (IBAN) naručitelja</w:t>
      </w:r>
      <w:bookmarkEnd w:id="83"/>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b/>
          <w:i/>
          <w:lang w:eastAsia="hr-HR"/>
        </w:rPr>
      </w:pPr>
      <w:r w:rsidRPr="003F71C0">
        <w:rPr>
          <w:rFonts w:ascii="Times New Roman" w:eastAsia="SimSun" w:hAnsi="Times New Roman" w:cs="Times New Roman"/>
          <w:b/>
          <w:i/>
          <w:lang w:eastAsia="hr-HR"/>
        </w:rPr>
        <w:t xml:space="preserve">7.7.1. Jamstvo za ozbiljnost ponude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Gospodarski subjekt obvezan je dati jamstvo za ozbiljnost ponude koje može biti u obliku </w:t>
      </w:r>
      <w:r w:rsidRPr="003F71C0">
        <w:rPr>
          <w:rFonts w:ascii="Times New Roman" w:eastAsia="SimSun" w:hAnsi="Times New Roman" w:cs="Times New Roman"/>
          <w:b/>
          <w:lang w:eastAsia="hr-HR"/>
        </w:rPr>
        <w:t>zadužnice ili bjanko zadužnice</w:t>
      </w:r>
      <w:r w:rsidRPr="003F71C0">
        <w:rPr>
          <w:rFonts w:ascii="Times New Roman" w:eastAsia="SimSun" w:hAnsi="Times New Roman" w:cs="Times New Roman"/>
          <w:lang w:eastAsia="hr-HR"/>
        </w:rPr>
        <w:t xml:space="preserve"> na predviđeni iznos odnosno do predviđenog iznosa </w:t>
      </w:r>
      <w:proofErr w:type="spellStart"/>
      <w:r w:rsidRPr="003F71C0">
        <w:rPr>
          <w:rFonts w:ascii="Times New Roman" w:eastAsia="SimSun" w:hAnsi="Times New Roman" w:cs="Times New Roman"/>
          <w:lang w:eastAsia="hr-HR"/>
        </w:rPr>
        <w:t>solemnizirane</w:t>
      </w:r>
      <w:proofErr w:type="spellEnd"/>
      <w:r w:rsidRPr="003F71C0">
        <w:rPr>
          <w:rFonts w:ascii="Times New Roman" w:eastAsia="SimSun" w:hAnsi="Times New Roman" w:cs="Times New Roman"/>
          <w:lang w:eastAsia="hr-HR"/>
        </w:rPr>
        <w:t xml:space="preserve"> kod javnog bilježnika ili u obliku </w:t>
      </w:r>
      <w:r w:rsidRPr="003F71C0">
        <w:rPr>
          <w:rFonts w:ascii="Times New Roman" w:eastAsia="SimSun" w:hAnsi="Times New Roman" w:cs="Times New Roman"/>
          <w:b/>
          <w:lang w:eastAsia="hr-HR"/>
        </w:rPr>
        <w:t>novčanog pologa</w:t>
      </w:r>
      <w:r w:rsidRPr="003F71C0">
        <w:rPr>
          <w:rFonts w:ascii="Times New Roman" w:eastAsia="SimSun" w:hAnsi="Times New Roman" w:cs="Times New Roman"/>
          <w:lang w:eastAsia="hr-HR"/>
        </w:rPr>
        <w:t>.</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Ukoliko ponuditelj nudi više od jedne grupe predmeta nabave, može dostaviti jednu zadužnicu ili bjanko zadužnicu za sve grupe za koje podnosi ponudu te koja u tom slučaju mora biti izdana na predviđeni iznos odnosno do predviđenog iznosa a koji pokriva zbroj pojedinačnih iznosa jamstva za ozbiljnost ponude (sukladno iznosima prikazanim u donjoj tablici) za sve grupe za koje podnosi ponude.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Također, u slučaju uplate novčanog pologa, uplaćuje jedinstveni iznos koji čini zbroj pojedinačnih iznosa jamstva za ozbiljnost ponude (sukladno iznosima prikazanim u donjoj tablici) za sve grupe za koje podnosi ponude.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15683E" w:rsidRDefault="003F71C0" w:rsidP="0015683E">
      <w:pPr>
        <w:spacing w:after="0" w:line="240" w:lineRule="auto"/>
        <w:jc w:val="both"/>
        <w:rPr>
          <w:rFonts w:ascii="Times New Roman" w:eastAsia="SimSun" w:hAnsi="Times New Roman" w:cs="Times New Roman"/>
          <w:b/>
          <w:u w:val="single"/>
          <w:lang w:eastAsia="hr-HR"/>
        </w:rPr>
      </w:pPr>
      <w:r w:rsidRPr="0015683E">
        <w:rPr>
          <w:rFonts w:ascii="Times New Roman" w:eastAsia="SimSun" w:hAnsi="Times New Roman" w:cs="Times New Roman"/>
          <w:b/>
          <w:u w:val="single"/>
          <w:lang w:eastAsia="hr-HR"/>
        </w:rPr>
        <w:t>Iznosi jamstava za ozbiljnost ponuda po grupama predmeta nabave</w:t>
      </w:r>
      <w:r w:rsidR="00C75548">
        <w:rPr>
          <w:rFonts w:ascii="Times New Roman" w:eastAsia="SimSun" w:hAnsi="Times New Roman" w:cs="Times New Roman"/>
          <w:b/>
          <w:u w:val="single"/>
          <w:lang w:eastAsia="hr-HR"/>
        </w:rPr>
        <w:t xml:space="preserve"> – 3% procijenjene vrijednosti grupe predmeta nabave</w:t>
      </w:r>
      <w:r w:rsidRPr="0015683E">
        <w:rPr>
          <w:rFonts w:ascii="Times New Roman" w:eastAsia="SimSun" w:hAnsi="Times New Roman" w:cs="Times New Roman"/>
          <w:b/>
          <w:u w:val="single"/>
          <w:lang w:eastAsia="hr-HR"/>
        </w:rPr>
        <w:t>:</w:t>
      </w:r>
    </w:p>
    <w:p w:rsidR="003F71C0" w:rsidRPr="0015683E" w:rsidRDefault="003F71C0" w:rsidP="0015683E">
      <w:pPr>
        <w:spacing w:after="0" w:line="240" w:lineRule="auto"/>
        <w:jc w:val="both"/>
        <w:rPr>
          <w:rFonts w:ascii="Times New Roman" w:eastAsia="SimSun" w:hAnsi="Times New Roman" w:cs="Times New Roman"/>
          <w:b/>
          <w:u w:val="single"/>
          <w:lang w:eastAsia="hr-HR"/>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2410"/>
        <w:gridCol w:w="1417"/>
        <w:gridCol w:w="1985"/>
      </w:tblGrid>
      <w:tr w:rsidR="0015683E" w:rsidRPr="0015683E" w:rsidTr="0015683E">
        <w:trPr>
          <w:trHeight w:val="326"/>
        </w:trPr>
        <w:tc>
          <w:tcPr>
            <w:tcW w:w="1417" w:type="dxa"/>
            <w:shd w:val="clear" w:color="auto" w:fill="F2F2F2"/>
          </w:tcPr>
          <w:p w:rsidR="003F71C0" w:rsidRPr="0015683E" w:rsidRDefault="003F71C0" w:rsidP="0015683E">
            <w:pPr>
              <w:spacing w:after="0" w:line="240" w:lineRule="auto"/>
              <w:jc w:val="center"/>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w:t>
            </w:r>
          </w:p>
        </w:tc>
        <w:tc>
          <w:tcPr>
            <w:tcW w:w="2410" w:type="dxa"/>
            <w:shd w:val="clear" w:color="auto" w:fill="F2F2F2"/>
          </w:tcPr>
          <w:p w:rsidR="003F71C0" w:rsidRPr="0015683E" w:rsidRDefault="003F71C0" w:rsidP="0015683E">
            <w:pPr>
              <w:spacing w:after="0" w:line="240" w:lineRule="auto"/>
              <w:jc w:val="center"/>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IZNOS JAMSTVA U EURIMA</w:t>
            </w:r>
          </w:p>
        </w:tc>
        <w:tc>
          <w:tcPr>
            <w:tcW w:w="1417" w:type="dxa"/>
            <w:shd w:val="clear" w:color="auto" w:fill="F2F2F2"/>
          </w:tcPr>
          <w:p w:rsidR="003F71C0" w:rsidRPr="0015683E" w:rsidRDefault="003F71C0" w:rsidP="0015683E">
            <w:pPr>
              <w:spacing w:after="0" w:line="240" w:lineRule="auto"/>
              <w:jc w:val="center"/>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w:t>
            </w:r>
          </w:p>
        </w:tc>
        <w:tc>
          <w:tcPr>
            <w:tcW w:w="1985" w:type="dxa"/>
            <w:shd w:val="clear" w:color="auto" w:fill="F2F2F2"/>
          </w:tcPr>
          <w:p w:rsidR="003F71C0" w:rsidRPr="0015683E" w:rsidRDefault="003F71C0" w:rsidP="0015683E">
            <w:pPr>
              <w:spacing w:after="0" w:line="240" w:lineRule="auto"/>
              <w:jc w:val="center"/>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IZNOS JAMSTVA U EURIMA:</w:t>
            </w:r>
          </w:p>
        </w:tc>
      </w:tr>
      <w:tr w:rsidR="0015683E" w:rsidRPr="0015683E" w:rsidTr="0015683E">
        <w:tc>
          <w:tcPr>
            <w:tcW w:w="1417" w:type="dxa"/>
            <w:shd w:val="clear" w:color="auto" w:fill="auto"/>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w:t>
            </w:r>
          </w:p>
        </w:tc>
        <w:tc>
          <w:tcPr>
            <w:tcW w:w="2410"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1.546,27</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83</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2.267,87</w:t>
            </w:r>
          </w:p>
        </w:tc>
      </w:tr>
      <w:tr w:rsidR="0015683E" w:rsidRPr="0015683E" w:rsidTr="0015683E">
        <w:tc>
          <w:tcPr>
            <w:tcW w:w="1417" w:type="dxa"/>
            <w:shd w:val="clear" w:color="auto" w:fill="auto"/>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2</w:t>
            </w:r>
          </w:p>
        </w:tc>
        <w:tc>
          <w:tcPr>
            <w:tcW w:w="2410"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18,54</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84</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774,90</w:t>
            </w:r>
          </w:p>
        </w:tc>
      </w:tr>
      <w:tr w:rsidR="0015683E" w:rsidRPr="0015683E" w:rsidTr="0015683E">
        <w:tc>
          <w:tcPr>
            <w:tcW w:w="1417" w:type="dxa"/>
            <w:shd w:val="clear" w:color="auto" w:fill="auto"/>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3</w:t>
            </w:r>
          </w:p>
        </w:tc>
        <w:tc>
          <w:tcPr>
            <w:tcW w:w="2410"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102,63</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85</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69,87</w:t>
            </w:r>
          </w:p>
        </w:tc>
      </w:tr>
      <w:tr w:rsidR="0015683E" w:rsidRPr="0015683E" w:rsidTr="0015683E">
        <w:trPr>
          <w:trHeight w:val="267"/>
        </w:trPr>
        <w:tc>
          <w:tcPr>
            <w:tcW w:w="1417" w:type="dxa"/>
            <w:shd w:val="clear" w:color="auto" w:fill="auto"/>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 xml:space="preserve">Grupa 4 </w:t>
            </w:r>
          </w:p>
        </w:tc>
        <w:tc>
          <w:tcPr>
            <w:tcW w:w="2410"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85,43</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86</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251,89</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5</w:t>
            </w:r>
          </w:p>
        </w:tc>
        <w:tc>
          <w:tcPr>
            <w:tcW w:w="2410"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51,76</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87</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299,82</w:t>
            </w:r>
          </w:p>
        </w:tc>
      </w:tr>
      <w:tr w:rsidR="0015683E" w:rsidRPr="0015683E" w:rsidTr="0015683E">
        <w:tc>
          <w:tcPr>
            <w:tcW w:w="1417" w:type="dxa"/>
            <w:shd w:val="clear" w:color="auto" w:fill="auto"/>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 xml:space="preserve">Grupa 6 </w:t>
            </w:r>
          </w:p>
        </w:tc>
        <w:tc>
          <w:tcPr>
            <w:tcW w:w="2410"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689,52</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88</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131,43</w:t>
            </w:r>
          </w:p>
        </w:tc>
      </w:tr>
      <w:tr w:rsidR="0015683E" w:rsidRPr="0015683E" w:rsidTr="0015683E">
        <w:trPr>
          <w:trHeight w:val="205"/>
        </w:trPr>
        <w:tc>
          <w:tcPr>
            <w:tcW w:w="1417" w:type="dxa"/>
            <w:shd w:val="clear" w:color="auto" w:fill="auto"/>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7</w:t>
            </w:r>
          </w:p>
        </w:tc>
        <w:tc>
          <w:tcPr>
            <w:tcW w:w="2410"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85,43</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89</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1.988,77</w:t>
            </w:r>
          </w:p>
        </w:tc>
      </w:tr>
      <w:tr w:rsidR="0015683E" w:rsidRPr="0015683E" w:rsidTr="0015683E">
        <w:tc>
          <w:tcPr>
            <w:tcW w:w="1417" w:type="dxa"/>
            <w:shd w:val="clear" w:color="auto" w:fill="auto"/>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8</w:t>
            </w:r>
          </w:p>
        </w:tc>
        <w:tc>
          <w:tcPr>
            <w:tcW w:w="2410"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77,98</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90</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6.241,56</w:t>
            </w:r>
          </w:p>
        </w:tc>
      </w:tr>
      <w:tr w:rsidR="0015683E" w:rsidRPr="0015683E" w:rsidTr="0015683E">
        <w:tc>
          <w:tcPr>
            <w:tcW w:w="1417" w:type="dxa"/>
            <w:shd w:val="clear" w:color="auto" w:fill="auto"/>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9</w:t>
            </w:r>
          </w:p>
        </w:tc>
        <w:tc>
          <w:tcPr>
            <w:tcW w:w="2410"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35,26</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91</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25,26</w:t>
            </w:r>
          </w:p>
        </w:tc>
      </w:tr>
      <w:tr w:rsidR="0015683E" w:rsidRPr="0015683E" w:rsidTr="0015683E">
        <w:tc>
          <w:tcPr>
            <w:tcW w:w="1417" w:type="dxa"/>
            <w:shd w:val="clear" w:color="auto" w:fill="auto"/>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10</w:t>
            </w:r>
          </w:p>
        </w:tc>
        <w:tc>
          <w:tcPr>
            <w:tcW w:w="2410"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67,72</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92</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2.174,80</w:t>
            </w:r>
          </w:p>
        </w:tc>
      </w:tr>
      <w:tr w:rsidR="0015683E" w:rsidRPr="0015683E" w:rsidTr="0015683E">
        <w:tc>
          <w:tcPr>
            <w:tcW w:w="1417" w:type="dxa"/>
            <w:shd w:val="clear" w:color="auto" w:fill="auto"/>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11</w:t>
            </w:r>
          </w:p>
        </w:tc>
        <w:tc>
          <w:tcPr>
            <w:tcW w:w="2410"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29,28</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93</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180,91</w:t>
            </w:r>
          </w:p>
        </w:tc>
      </w:tr>
      <w:tr w:rsidR="0015683E" w:rsidRPr="0015683E" w:rsidTr="0015683E">
        <w:tc>
          <w:tcPr>
            <w:tcW w:w="1417" w:type="dxa"/>
            <w:shd w:val="clear" w:color="auto" w:fill="auto"/>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12</w:t>
            </w:r>
          </w:p>
        </w:tc>
        <w:tc>
          <w:tcPr>
            <w:tcW w:w="2410"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70,87</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94</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88,39</w:t>
            </w:r>
          </w:p>
        </w:tc>
      </w:tr>
      <w:tr w:rsidR="0015683E" w:rsidRPr="0015683E" w:rsidTr="0015683E">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13</w:t>
            </w:r>
          </w:p>
        </w:tc>
        <w:tc>
          <w:tcPr>
            <w:tcW w:w="2410"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7.285,60</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95</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576,03</w:t>
            </w:r>
          </w:p>
        </w:tc>
      </w:tr>
      <w:tr w:rsidR="0015683E" w:rsidRPr="0015683E" w:rsidTr="0015683E">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14</w:t>
            </w:r>
          </w:p>
        </w:tc>
        <w:tc>
          <w:tcPr>
            <w:tcW w:w="2410"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20,98</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96</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419,63</w:t>
            </w:r>
          </w:p>
        </w:tc>
      </w:tr>
      <w:tr w:rsidR="0015683E" w:rsidRPr="0015683E" w:rsidTr="0015683E">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15</w:t>
            </w:r>
          </w:p>
        </w:tc>
        <w:tc>
          <w:tcPr>
            <w:tcW w:w="2410"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128,05</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97</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80,77</w:t>
            </w:r>
          </w:p>
        </w:tc>
      </w:tr>
      <w:tr w:rsidR="0015683E" w:rsidRPr="0015683E" w:rsidTr="0015683E">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16</w:t>
            </w:r>
          </w:p>
        </w:tc>
        <w:tc>
          <w:tcPr>
            <w:tcW w:w="2410"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1.638,54</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98</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166,63</w:t>
            </w:r>
          </w:p>
        </w:tc>
      </w:tr>
      <w:tr w:rsidR="0015683E" w:rsidRPr="0015683E" w:rsidTr="0015683E">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17</w:t>
            </w:r>
          </w:p>
        </w:tc>
        <w:tc>
          <w:tcPr>
            <w:tcW w:w="2410" w:type="dxa"/>
            <w:tcBorders>
              <w:bottom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301,06</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99</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709,76</w:t>
            </w:r>
          </w:p>
        </w:tc>
      </w:tr>
      <w:tr w:rsidR="0015683E" w:rsidRPr="0015683E" w:rsidTr="0015683E">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18</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104,00</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100</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94,41</w:t>
            </w:r>
          </w:p>
        </w:tc>
      </w:tr>
      <w:tr w:rsidR="0015683E" w:rsidRPr="0015683E" w:rsidTr="0015683E">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19</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114,47</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101</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65,22</w:t>
            </w:r>
          </w:p>
        </w:tc>
      </w:tr>
      <w:tr w:rsidR="0015683E" w:rsidRPr="0015683E" w:rsidTr="0015683E">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20</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2.959,70</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102</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11.090,65</w:t>
            </w:r>
          </w:p>
        </w:tc>
      </w:tr>
      <w:tr w:rsidR="0015683E" w:rsidRPr="0015683E" w:rsidTr="0015683E">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21</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1.130,51</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103</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7.186,10</w:t>
            </w:r>
          </w:p>
        </w:tc>
      </w:tr>
      <w:tr w:rsidR="0015683E" w:rsidRPr="0015683E" w:rsidTr="0015683E">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22</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3.086,04</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104</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3.889,33</w:t>
            </w:r>
          </w:p>
        </w:tc>
      </w:tr>
      <w:tr w:rsidR="0015683E" w:rsidRPr="0015683E" w:rsidTr="0015683E">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lastRenderedPageBreak/>
              <w:t>Grupa 23</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62,21</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105</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7.726,06</w:t>
            </w:r>
          </w:p>
        </w:tc>
      </w:tr>
      <w:tr w:rsidR="0015683E" w:rsidRPr="0015683E" w:rsidTr="0015683E">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24</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11,23</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106</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1.930,58</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25</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2.698,54</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107</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918,81</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26</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778,23</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108</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2.520,64</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27</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4.502,33</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109</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165,56</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28</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11,90</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110</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797,44</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29</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2.647,98</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111</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193,63</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30</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59,88</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112</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9.984,21</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31</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4.987,50</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113</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1.633,80</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32</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11.293,18</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114</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7.173,04</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33</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194,95</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115</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1.266,05</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34</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10,37</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116</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3.626,67</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35</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1.106,55</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117</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3.415,57</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36</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3,94</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118</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10.589,28</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37</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14,51</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119</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977,88</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38</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7.086,52</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120</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1.036,60</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39</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1.669,50</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121</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55,45</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40</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797,13</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122</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329,41</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41</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1.418,25</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123</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137,37</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42</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8.530,54</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124</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24.744,97</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43</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2.159,95</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125</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7.940,50</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44</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21.579,41</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126</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3.665,71</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45</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6.874,58</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127</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49.273,01</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46</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3.120,78</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128</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246,74</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47</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2.160,82</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129</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51,36</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48</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5.427,83</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130</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438,70</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49</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1.478,13</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131</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28.522,17</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50</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149,77</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132</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2.325,54</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51</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273,53</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133</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5.253,26</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52</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7.512,49</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134</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4.211,83</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53</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10.758,15</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135</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1.047,66</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54</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10.443,17</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136</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80.890,79</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55</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691,76</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137</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207,33</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56</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1.124,13</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138</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141,75</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57</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3.561,20</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139</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1.500,26</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58</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7.956,42</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140</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9.926,32</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59</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953,84</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141</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2.836,58</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60</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819,70</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142</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3.796,80</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61</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7.851,17</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143</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2.912,64</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62</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1.377,58</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144</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2.850,53</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63</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11.025,74</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145</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1.388,61</w:t>
            </w:r>
          </w:p>
        </w:tc>
      </w:tr>
      <w:tr w:rsidR="0015683E" w:rsidRPr="0015683E" w:rsidTr="005C1B89">
        <w:trPr>
          <w:trHeight w:val="70"/>
        </w:trPr>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64</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867,15</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146</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35.244,14</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65</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200,12</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147</w:t>
            </w:r>
          </w:p>
        </w:tc>
        <w:tc>
          <w:tcPr>
            <w:tcW w:w="1985"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4.197,40</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66</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1.605,53</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148</w:t>
            </w:r>
          </w:p>
        </w:tc>
        <w:tc>
          <w:tcPr>
            <w:tcW w:w="1985" w:type="dxa"/>
            <w:tcBorders>
              <w:top w:val="single" w:sz="4" w:space="0" w:color="auto"/>
              <w:left w:val="nil"/>
              <w:bottom w:val="single" w:sz="4" w:space="0" w:color="auto"/>
              <w:right w:val="single" w:sz="4" w:space="0" w:color="auto"/>
            </w:tcBorders>
            <w:shd w:val="clear" w:color="auto" w:fill="auto"/>
            <w:vAlign w:val="bottom"/>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8.826,96</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67</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629,98</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149</w:t>
            </w:r>
          </w:p>
        </w:tc>
        <w:tc>
          <w:tcPr>
            <w:tcW w:w="1985" w:type="dxa"/>
            <w:tcBorders>
              <w:top w:val="single" w:sz="4" w:space="0" w:color="auto"/>
              <w:left w:val="nil"/>
              <w:bottom w:val="single" w:sz="4" w:space="0" w:color="auto"/>
              <w:right w:val="single" w:sz="4" w:space="0" w:color="auto"/>
            </w:tcBorders>
            <w:shd w:val="clear" w:color="auto" w:fill="auto"/>
            <w:vAlign w:val="bottom"/>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972,00</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68</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4.358,60</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150</w:t>
            </w:r>
          </w:p>
        </w:tc>
        <w:tc>
          <w:tcPr>
            <w:tcW w:w="1985" w:type="dxa"/>
            <w:tcBorders>
              <w:top w:val="single" w:sz="4" w:space="0" w:color="auto"/>
              <w:left w:val="nil"/>
              <w:bottom w:val="single" w:sz="4" w:space="0" w:color="auto"/>
              <w:right w:val="single" w:sz="4" w:space="0" w:color="auto"/>
            </w:tcBorders>
            <w:shd w:val="clear" w:color="auto" w:fill="auto"/>
            <w:vAlign w:val="bottom"/>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2.967,10</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lastRenderedPageBreak/>
              <w:t>Grupa 69</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hAnsi="Times New Roman" w:cs="Times New Roman"/>
              </w:rPr>
              <w:t>144,96</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151</w:t>
            </w:r>
          </w:p>
        </w:tc>
        <w:tc>
          <w:tcPr>
            <w:tcW w:w="1985" w:type="dxa"/>
            <w:tcBorders>
              <w:top w:val="single" w:sz="4" w:space="0" w:color="auto"/>
              <w:left w:val="nil"/>
              <w:bottom w:val="single" w:sz="4" w:space="0" w:color="auto"/>
              <w:right w:val="single" w:sz="4" w:space="0" w:color="auto"/>
            </w:tcBorders>
            <w:shd w:val="clear" w:color="auto" w:fill="auto"/>
            <w:vAlign w:val="bottom"/>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1.514,15</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70</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191,53</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152</w:t>
            </w:r>
          </w:p>
        </w:tc>
        <w:tc>
          <w:tcPr>
            <w:tcW w:w="1985" w:type="dxa"/>
            <w:tcBorders>
              <w:top w:val="single" w:sz="4" w:space="0" w:color="auto"/>
              <w:left w:val="nil"/>
              <w:bottom w:val="single" w:sz="4" w:space="0" w:color="auto"/>
              <w:right w:val="single" w:sz="4" w:space="0" w:color="auto"/>
            </w:tcBorders>
            <w:shd w:val="clear" w:color="auto" w:fill="auto"/>
            <w:vAlign w:val="bottom"/>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1.380,02</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71</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12.223,04</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153</w:t>
            </w:r>
          </w:p>
        </w:tc>
        <w:tc>
          <w:tcPr>
            <w:tcW w:w="1985" w:type="dxa"/>
            <w:tcBorders>
              <w:top w:val="single" w:sz="4" w:space="0" w:color="auto"/>
              <w:left w:val="nil"/>
              <w:bottom w:val="single" w:sz="4" w:space="0" w:color="auto"/>
              <w:right w:val="single" w:sz="4" w:space="0" w:color="auto"/>
            </w:tcBorders>
            <w:shd w:val="clear" w:color="auto" w:fill="auto"/>
            <w:vAlign w:val="bottom"/>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5.756,41</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72</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3.454,04</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154</w:t>
            </w:r>
          </w:p>
        </w:tc>
        <w:tc>
          <w:tcPr>
            <w:tcW w:w="1985" w:type="dxa"/>
            <w:tcBorders>
              <w:top w:val="single" w:sz="4" w:space="0" w:color="auto"/>
              <w:left w:val="nil"/>
              <w:bottom w:val="single" w:sz="4" w:space="0" w:color="auto"/>
              <w:right w:val="single" w:sz="4" w:space="0" w:color="auto"/>
            </w:tcBorders>
            <w:shd w:val="clear" w:color="auto" w:fill="auto"/>
            <w:vAlign w:val="bottom"/>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596,40</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73</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1.889,25</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155</w:t>
            </w:r>
          </w:p>
        </w:tc>
        <w:tc>
          <w:tcPr>
            <w:tcW w:w="1985" w:type="dxa"/>
            <w:tcBorders>
              <w:top w:val="single" w:sz="4" w:space="0" w:color="auto"/>
              <w:left w:val="nil"/>
              <w:bottom w:val="single" w:sz="4" w:space="0" w:color="auto"/>
              <w:right w:val="single" w:sz="4" w:space="0" w:color="auto"/>
            </w:tcBorders>
            <w:shd w:val="clear" w:color="auto" w:fill="auto"/>
            <w:vAlign w:val="bottom"/>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44,51</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74</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10.107,85</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156</w:t>
            </w:r>
          </w:p>
        </w:tc>
        <w:tc>
          <w:tcPr>
            <w:tcW w:w="1985" w:type="dxa"/>
            <w:tcBorders>
              <w:top w:val="single" w:sz="4" w:space="0" w:color="auto"/>
              <w:left w:val="nil"/>
              <w:bottom w:val="single" w:sz="4" w:space="0" w:color="auto"/>
              <w:right w:val="single" w:sz="4" w:space="0" w:color="auto"/>
            </w:tcBorders>
            <w:shd w:val="clear" w:color="auto" w:fill="auto"/>
            <w:vAlign w:val="bottom"/>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677,70</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75</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1.723,56</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157</w:t>
            </w:r>
          </w:p>
        </w:tc>
        <w:tc>
          <w:tcPr>
            <w:tcW w:w="1985" w:type="dxa"/>
            <w:tcBorders>
              <w:top w:val="single" w:sz="4" w:space="0" w:color="auto"/>
              <w:left w:val="nil"/>
              <w:bottom w:val="single" w:sz="4" w:space="0" w:color="auto"/>
              <w:right w:val="single" w:sz="4" w:space="0" w:color="auto"/>
            </w:tcBorders>
            <w:shd w:val="clear" w:color="auto" w:fill="auto"/>
            <w:vAlign w:val="bottom"/>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1,70</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76</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668,82</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158</w:t>
            </w:r>
          </w:p>
        </w:tc>
        <w:tc>
          <w:tcPr>
            <w:tcW w:w="1985" w:type="dxa"/>
            <w:tcBorders>
              <w:top w:val="single" w:sz="4" w:space="0" w:color="auto"/>
              <w:left w:val="nil"/>
              <w:bottom w:val="single" w:sz="4" w:space="0" w:color="auto"/>
              <w:right w:val="single" w:sz="4" w:space="0" w:color="auto"/>
            </w:tcBorders>
            <w:shd w:val="clear" w:color="auto" w:fill="auto"/>
            <w:vAlign w:val="bottom"/>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315,25</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77</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10,99</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159</w:t>
            </w:r>
          </w:p>
        </w:tc>
        <w:tc>
          <w:tcPr>
            <w:tcW w:w="1985" w:type="dxa"/>
            <w:tcBorders>
              <w:top w:val="single" w:sz="4" w:space="0" w:color="auto"/>
              <w:left w:val="nil"/>
              <w:bottom w:val="single" w:sz="4" w:space="0" w:color="auto"/>
              <w:right w:val="single" w:sz="4" w:space="0" w:color="auto"/>
            </w:tcBorders>
            <w:shd w:val="clear" w:color="auto" w:fill="auto"/>
            <w:vAlign w:val="bottom"/>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453,52</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78</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17,96</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160</w:t>
            </w:r>
          </w:p>
        </w:tc>
        <w:tc>
          <w:tcPr>
            <w:tcW w:w="1985" w:type="dxa"/>
            <w:tcBorders>
              <w:top w:val="single" w:sz="4" w:space="0" w:color="auto"/>
              <w:left w:val="nil"/>
              <w:bottom w:val="single" w:sz="4" w:space="0" w:color="auto"/>
              <w:right w:val="single" w:sz="4" w:space="0" w:color="auto"/>
            </w:tcBorders>
            <w:shd w:val="clear" w:color="auto" w:fill="auto"/>
            <w:vAlign w:val="bottom"/>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1,83</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79</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44,18</w:t>
            </w:r>
          </w:p>
        </w:tc>
        <w:tc>
          <w:tcPr>
            <w:tcW w:w="1417" w:type="dxa"/>
          </w:tcPr>
          <w:p w:rsidR="0015683E" w:rsidRPr="0015683E" w:rsidRDefault="0015683E" w:rsidP="0015683E">
            <w:pPr>
              <w:spacing w:after="0" w:line="240" w:lineRule="auto"/>
              <w:jc w:val="both"/>
              <w:rPr>
                <w:rFonts w:ascii="Times New Roman" w:eastAsia="SimSun" w:hAnsi="Times New Roman" w:cs="Times New Roman"/>
                <w:b/>
                <w:sz w:val="20"/>
                <w:szCs w:val="20"/>
                <w:lang w:eastAsia="hr-HR"/>
              </w:rPr>
            </w:pPr>
            <w:r w:rsidRPr="0015683E">
              <w:rPr>
                <w:rFonts w:ascii="Times New Roman" w:eastAsia="SimSun" w:hAnsi="Times New Roman" w:cs="Times New Roman"/>
                <w:b/>
                <w:sz w:val="20"/>
                <w:szCs w:val="20"/>
                <w:lang w:eastAsia="hr-HR"/>
              </w:rPr>
              <w:t>Grupa 161</w:t>
            </w:r>
          </w:p>
        </w:tc>
        <w:tc>
          <w:tcPr>
            <w:tcW w:w="1985" w:type="dxa"/>
            <w:tcBorders>
              <w:top w:val="single" w:sz="4" w:space="0" w:color="auto"/>
              <w:left w:val="nil"/>
              <w:bottom w:val="single" w:sz="4" w:space="0" w:color="auto"/>
              <w:right w:val="single" w:sz="4" w:space="0" w:color="auto"/>
            </w:tcBorders>
            <w:shd w:val="clear" w:color="auto" w:fill="auto"/>
            <w:vAlign w:val="bottom"/>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215,75</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80</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198,52</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162</w:t>
            </w:r>
          </w:p>
        </w:tc>
        <w:tc>
          <w:tcPr>
            <w:tcW w:w="1985" w:type="dxa"/>
            <w:tcBorders>
              <w:top w:val="single" w:sz="4" w:space="0" w:color="auto"/>
              <w:left w:val="nil"/>
              <w:bottom w:val="single" w:sz="4" w:space="0" w:color="auto"/>
              <w:right w:val="single" w:sz="4" w:space="0" w:color="auto"/>
            </w:tcBorders>
            <w:shd w:val="clear" w:color="auto" w:fill="auto"/>
            <w:vAlign w:val="bottom"/>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75,66</w:t>
            </w:r>
          </w:p>
        </w:tc>
      </w:tr>
      <w:tr w:rsidR="0015683E" w:rsidRPr="0015683E" w:rsidTr="0015683E">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81</w:t>
            </w:r>
          </w:p>
        </w:tc>
        <w:tc>
          <w:tcPr>
            <w:tcW w:w="2410" w:type="dxa"/>
            <w:tcBorders>
              <w:top w:val="single" w:sz="4" w:space="0" w:color="auto"/>
              <w:left w:val="nil"/>
              <w:bottom w:val="single" w:sz="4" w:space="0" w:color="auto"/>
              <w:right w:val="nil"/>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232,91</w:t>
            </w:r>
          </w:p>
        </w:tc>
        <w:tc>
          <w:tcPr>
            <w:tcW w:w="1417" w:type="dxa"/>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163</w:t>
            </w:r>
          </w:p>
        </w:tc>
        <w:tc>
          <w:tcPr>
            <w:tcW w:w="1985" w:type="dxa"/>
            <w:tcBorders>
              <w:top w:val="single" w:sz="4" w:space="0" w:color="auto"/>
              <w:left w:val="nil"/>
              <w:bottom w:val="single" w:sz="4" w:space="0" w:color="auto"/>
              <w:right w:val="single" w:sz="4" w:space="0" w:color="auto"/>
            </w:tcBorders>
            <w:shd w:val="clear" w:color="auto" w:fill="auto"/>
            <w:vAlign w:val="bottom"/>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1.257,69</w:t>
            </w:r>
          </w:p>
        </w:tc>
      </w:tr>
      <w:tr w:rsidR="0015683E" w:rsidRPr="0015683E" w:rsidTr="0015683E">
        <w:trPr>
          <w:gridAfter w:val="2"/>
          <w:wAfter w:w="3402" w:type="dxa"/>
        </w:trPr>
        <w:tc>
          <w:tcPr>
            <w:tcW w:w="1417" w:type="dxa"/>
            <w:shd w:val="clear" w:color="auto" w:fill="auto"/>
          </w:tcPr>
          <w:p w:rsidR="0015683E" w:rsidRPr="0015683E" w:rsidRDefault="0015683E" w:rsidP="0015683E">
            <w:pPr>
              <w:spacing w:after="0" w:line="240" w:lineRule="auto"/>
              <w:rPr>
                <w:rFonts w:ascii="Times New Roman" w:hAnsi="Times New Roman" w:cs="Times New Roman"/>
              </w:rPr>
            </w:pPr>
            <w:r w:rsidRPr="0015683E">
              <w:rPr>
                <w:rFonts w:ascii="Times New Roman" w:eastAsia="SimSun" w:hAnsi="Times New Roman" w:cs="Times New Roman"/>
                <w:b/>
                <w:sz w:val="20"/>
                <w:szCs w:val="20"/>
                <w:lang w:eastAsia="hr-HR"/>
              </w:rPr>
              <w:t>Grupa 82</w:t>
            </w:r>
          </w:p>
        </w:tc>
        <w:tc>
          <w:tcPr>
            <w:tcW w:w="2410" w:type="dxa"/>
            <w:tcBorders>
              <w:top w:val="single" w:sz="4" w:space="0" w:color="auto"/>
              <w:left w:val="nil"/>
              <w:bottom w:val="single" w:sz="4" w:space="0" w:color="auto"/>
              <w:right w:val="single" w:sz="4" w:space="0" w:color="auto"/>
            </w:tcBorders>
            <w:shd w:val="clear" w:color="auto" w:fill="auto"/>
          </w:tcPr>
          <w:p w:rsidR="0015683E" w:rsidRPr="0015683E" w:rsidRDefault="0015683E" w:rsidP="005C1B89">
            <w:pPr>
              <w:spacing w:after="0" w:line="240" w:lineRule="auto"/>
              <w:rPr>
                <w:rFonts w:ascii="Times New Roman" w:hAnsi="Times New Roman" w:cs="Times New Roman"/>
              </w:rPr>
            </w:pPr>
            <w:r w:rsidRPr="0015683E">
              <w:rPr>
                <w:rFonts w:ascii="Times New Roman" w:hAnsi="Times New Roman" w:cs="Times New Roman"/>
              </w:rPr>
              <w:t>19.121,64</w:t>
            </w:r>
          </w:p>
        </w:tc>
      </w:tr>
    </w:tbl>
    <w:p w:rsidR="003F71C0" w:rsidRPr="003F71C0" w:rsidRDefault="003F71C0" w:rsidP="003F71C0">
      <w:pPr>
        <w:spacing w:after="0" w:line="276" w:lineRule="auto"/>
        <w:ind w:left="709" w:hanging="709"/>
        <w:jc w:val="both"/>
        <w:rPr>
          <w:rFonts w:ascii="Times New Roman" w:eastAsia="SimSun" w:hAnsi="Times New Roman" w:cs="Times New Roman"/>
          <w:b/>
          <w:lang w:eastAsia="hr-HR"/>
        </w:rPr>
      </w:pPr>
    </w:p>
    <w:p w:rsidR="003F71C0" w:rsidRPr="003F71C0" w:rsidRDefault="003F71C0" w:rsidP="003F71C0">
      <w:pPr>
        <w:spacing w:after="0" w:line="276" w:lineRule="auto"/>
        <w:ind w:left="709" w:hanging="709"/>
        <w:jc w:val="both"/>
        <w:rPr>
          <w:rFonts w:ascii="Times New Roman" w:eastAsia="SimSun" w:hAnsi="Times New Roman" w:cs="Times New Roman"/>
          <w:lang w:eastAsia="hr-HR"/>
        </w:rPr>
      </w:pPr>
      <w:r w:rsidRPr="003F71C0">
        <w:rPr>
          <w:rFonts w:ascii="Times New Roman" w:eastAsia="SimSun" w:hAnsi="Times New Roman" w:cs="Times New Roman"/>
          <w:b/>
          <w:lang w:eastAsia="hr-HR"/>
        </w:rPr>
        <w:t>7.7.1.1.</w:t>
      </w:r>
      <w:r w:rsidRPr="003F71C0">
        <w:rPr>
          <w:rFonts w:ascii="Times New Roman" w:eastAsia="SimSun" w:hAnsi="Times New Roman" w:cs="Times New Roman"/>
          <w:lang w:eastAsia="hr-HR"/>
        </w:rPr>
        <w:t xml:space="preserve"> U slučaju da kao sredstvo jamstva za ozbiljnost ponude ponuditelj daje zadužnicu ili bjanko zadužnicu, ista mora biti sastavljena sukladno Pravilniku o obliku i sadržaju zadužnice („Narodne novine“, broj: 115/2012, 82/2017 i 154/2022), odnosno Pravilniku o obliku i sadržaju bjanko zadužnice („Narodne novine“, broj 115/2012, 82/2017 i 154/2022) .</w:t>
      </w:r>
    </w:p>
    <w:p w:rsidR="003F71C0" w:rsidRPr="003F71C0" w:rsidRDefault="003F71C0" w:rsidP="003F71C0">
      <w:pPr>
        <w:spacing w:after="0" w:line="276" w:lineRule="auto"/>
        <w:ind w:left="709"/>
        <w:jc w:val="both"/>
        <w:rPr>
          <w:rFonts w:ascii="Times New Roman" w:eastAsia="SimSun" w:hAnsi="Times New Roman" w:cs="Times New Roman"/>
          <w:lang w:eastAsia="hr-HR"/>
        </w:rPr>
      </w:pPr>
      <w:r w:rsidRPr="003F71C0">
        <w:rPr>
          <w:rFonts w:ascii="Times New Roman" w:eastAsia="SimSun" w:hAnsi="Times New Roman" w:cs="Times New Roman"/>
          <w:lang w:eastAsia="hr-HR"/>
        </w:rPr>
        <w:t>Način dostave zadužnice ili bjanko zadužnice kod elektroničke dostave ponuda propisan je u točki 6.2.2. ove dokumentacije.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ind w:left="709" w:hanging="709"/>
        <w:jc w:val="both"/>
        <w:rPr>
          <w:rFonts w:ascii="Times New Roman" w:eastAsia="SimSun" w:hAnsi="Times New Roman" w:cs="Times New Roman"/>
          <w:lang w:eastAsia="hr-HR"/>
        </w:rPr>
      </w:pPr>
      <w:r w:rsidRPr="003F71C0">
        <w:rPr>
          <w:rFonts w:ascii="Times New Roman" w:eastAsia="SimSun" w:hAnsi="Times New Roman" w:cs="Times New Roman"/>
          <w:b/>
          <w:lang w:eastAsia="hr-HR"/>
        </w:rPr>
        <w:t>7.7.1.2.</w:t>
      </w:r>
      <w:r w:rsidRPr="003F71C0">
        <w:rPr>
          <w:rFonts w:ascii="Times New Roman" w:eastAsia="SimSun" w:hAnsi="Times New Roman" w:cs="Times New Roman"/>
          <w:lang w:eastAsia="hr-HR"/>
        </w:rPr>
        <w:t xml:space="preserve"> U slučaju da kao sredstvo jamstva za ozbiljnost ponude ponuditelj uplaćuje novčani polog za pojedinu/e grupu/e predmeta nabave, ponuditelj ga uplaćuje u korist Državnog proračuna Republike Hrvatske: </w:t>
      </w:r>
      <w:bookmarkStart w:id="84" w:name="_Hlk130814919"/>
      <w:r w:rsidRPr="003F71C0">
        <w:rPr>
          <w:rFonts w:ascii="Times New Roman" w:eastAsia="SimSun" w:hAnsi="Times New Roman" w:cs="Times New Roman"/>
          <w:lang w:eastAsia="hr-HR"/>
        </w:rPr>
        <w:t xml:space="preserve">HR12 1001 0051 8630 00160 </w:t>
      </w:r>
      <w:bookmarkStart w:id="85" w:name="_Hlk130985831"/>
      <w:r w:rsidRPr="003F71C0">
        <w:rPr>
          <w:rFonts w:ascii="Times New Roman" w:eastAsia="SimSun" w:hAnsi="Times New Roman" w:cs="Times New Roman"/>
          <w:lang w:eastAsia="hr-HR"/>
        </w:rPr>
        <w:t xml:space="preserve">(SWIFT CODE: </w:t>
      </w:r>
      <w:r w:rsidRPr="003F71C0">
        <w:rPr>
          <w:rFonts w:ascii="Times New Roman" w:eastAsia="SimSun" w:hAnsi="Times New Roman" w:cs="Times New Roman"/>
          <w:bCs/>
          <w:iCs/>
          <w:lang w:eastAsia="hr-HR"/>
        </w:rPr>
        <w:t>NBHRHR2D</w:t>
      </w:r>
      <w:r w:rsidRPr="003F71C0">
        <w:rPr>
          <w:rFonts w:ascii="Times New Roman" w:eastAsia="SimSun" w:hAnsi="Times New Roman" w:cs="Times New Roman"/>
          <w:lang w:eastAsia="hr-HR"/>
        </w:rPr>
        <w:t>); model HR64, poziv na broj: 9725-26400-OIB uplatitelja</w:t>
      </w:r>
      <w:bookmarkEnd w:id="84"/>
      <w:r w:rsidRPr="003F71C0">
        <w:rPr>
          <w:rFonts w:ascii="Times New Roman" w:eastAsia="SimSun" w:hAnsi="Times New Roman" w:cs="Times New Roman"/>
          <w:lang w:eastAsia="hr-HR"/>
        </w:rPr>
        <w:t>,</w:t>
      </w:r>
      <w:bookmarkEnd w:id="85"/>
      <w:r w:rsidRPr="003F71C0">
        <w:rPr>
          <w:rFonts w:ascii="Times New Roman" w:eastAsia="SimSun" w:hAnsi="Times New Roman" w:cs="Times New Roman"/>
          <w:lang w:eastAsia="hr-HR"/>
        </w:rPr>
        <w:t xml:space="preserve"> o</w:t>
      </w:r>
      <w:r w:rsidR="00C2046E">
        <w:rPr>
          <w:rFonts w:ascii="Times New Roman" w:eastAsia="SimSun" w:hAnsi="Times New Roman" w:cs="Times New Roman"/>
          <w:lang w:eastAsia="hr-HR"/>
        </w:rPr>
        <w:t>pis plaćanja: Novčani polog ZJN,VV-23/59</w:t>
      </w:r>
      <w:r w:rsidRPr="003F71C0">
        <w:rPr>
          <w:rFonts w:ascii="Times New Roman" w:eastAsia="SimSun" w:hAnsi="Times New Roman" w:cs="Times New Roman"/>
          <w:lang w:eastAsia="hr-HR"/>
        </w:rPr>
        <w:t>, KBC Osijek, navod grupa/e predmeta nabave za koju/e se novčani polog uplaćuje.</w:t>
      </w:r>
    </w:p>
    <w:p w:rsidR="003F71C0" w:rsidRPr="003F71C0" w:rsidRDefault="003F71C0" w:rsidP="003F71C0">
      <w:pPr>
        <w:spacing w:after="0" w:line="276" w:lineRule="auto"/>
        <w:ind w:left="709"/>
        <w:jc w:val="both"/>
        <w:rPr>
          <w:rFonts w:ascii="Times New Roman" w:eastAsia="SimSun" w:hAnsi="Times New Roman" w:cs="Times New Roman"/>
          <w:b/>
          <w:u w:val="single"/>
          <w:lang w:eastAsia="hr-HR"/>
        </w:rPr>
      </w:pPr>
      <w:r w:rsidRPr="003F71C0">
        <w:rPr>
          <w:rFonts w:ascii="Times New Roman" w:eastAsia="SimSun" w:hAnsi="Times New Roman" w:cs="Times New Roman"/>
          <w:b/>
          <w:u w:val="single"/>
          <w:lang w:eastAsia="hr-HR"/>
        </w:rPr>
        <w:t>Ako ponuditelj na ime jamstva za ozbiljnost ponude uplati novčani polog, obvezan je u ponudi dostaviti dokaz o uplati.</w:t>
      </w:r>
    </w:p>
    <w:p w:rsidR="003F71C0" w:rsidRPr="003F71C0" w:rsidRDefault="003F71C0" w:rsidP="003F71C0">
      <w:pPr>
        <w:spacing w:after="0" w:line="276" w:lineRule="auto"/>
        <w:ind w:left="709"/>
        <w:jc w:val="both"/>
        <w:rPr>
          <w:rFonts w:ascii="Times New Roman" w:eastAsia="SimSun" w:hAnsi="Times New Roman" w:cs="Times New Roman"/>
          <w:b/>
          <w:u w:val="single"/>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b/>
          <w:lang w:eastAsia="hr-HR"/>
        </w:rPr>
        <w:t>7.7.1.3</w:t>
      </w:r>
      <w:r w:rsidRPr="003F71C0">
        <w:rPr>
          <w:rFonts w:ascii="Times New Roman" w:eastAsia="SimSun" w:hAnsi="Times New Roman" w:cs="Times New Roman"/>
          <w:lang w:eastAsia="hr-HR"/>
        </w:rPr>
        <w:t>. Naručitelj će zadržati/naplatiti jamstvo za ozbiljnost ponude u sljedećim slučajevima:</w:t>
      </w:r>
    </w:p>
    <w:p w:rsidR="003F71C0" w:rsidRPr="003F71C0" w:rsidRDefault="003F71C0" w:rsidP="003F71C0">
      <w:pPr>
        <w:spacing w:after="0" w:line="276" w:lineRule="auto"/>
        <w:ind w:left="851" w:hanging="283"/>
        <w:jc w:val="both"/>
        <w:rPr>
          <w:rFonts w:ascii="Times New Roman" w:eastAsia="SimSun" w:hAnsi="Times New Roman" w:cs="Times New Roman"/>
          <w:lang w:eastAsia="hr-HR"/>
        </w:rPr>
      </w:pPr>
      <w:r w:rsidRPr="003F71C0">
        <w:rPr>
          <w:rFonts w:ascii="Times New Roman" w:eastAsia="SimSun" w:hAnsi="Times New Roman" w:cs="Times New Roman"/>
          <w:lang w:eastAsia="hr-HR"/>
        </w:rPr>
        <w:t>-</w:t>
      </w:r>
      <w:r w:rsidRPr="003F71C0">
        <w:rPr>
          <w:rFonts w:ascii="Times New Roman" w:eastAsia="SimSun" w:hAnsi="Times New Roman" w:cs="Times New Roman"/>
          <w:lang w:eastAsia="hr-HR"/>
        </w:rPr>
        <w:tab/>
        <w:t>odustajanja ponuditelja od svoje ponude u roku njezine valjanosti,</w:t>
      </w:r>
    </w:p>
    <w:p w:rsidR="003F71C0" w:rsidRPr="003F71C0" w:rsidRDefault="003F71C0" w:rsidP="003F71C0">
      <w:pPr>
        <w:spacing w:after="0" w:line="276" w:lineRule="auto"/>
        <w:ind w:left="851" w:hanging="283"/>
        <w:jc w:val="both"/>
        <w:rPr>
          <w:rFonts w:ascii="Times New Roman" w:eastAsia="SimSun" w:hAnsi="Times New Roman" w:cs="Times New Roman"/>
          <w:lang w:eastAsia="hr-HR"/>
        </w:rPr>
      </w:pPr>
      <w:r w:rsidRPr="003F71C0">
        <w:rPr>
          <w:rFonts w:ascii="Times New Roman" w:eastAsia="SimSun" w:hAnsi="Times New Roman" w:cs="Times New Roman"/>
          <w:lang w:eastAsia="hr-HR"/>
        </w:rPr>
        <w:t>-</w:t>
      </w:r>
      <w:r w:rsidRPr="003F71C0">
        <w:rPr>
          <w:rFonts w:ascii="Times New Roman" w:eastAsia="SimSun" w:hAnsi="Times New Roman" w:cs="Times New Roman"/>
          <w:lang w:eastAsia="hr-HR"/>
        </w:rPr>
        <w:tab/>
        <w:t>nedostavljanja ažuriranih popratnih dokumenata sukladno članku 263. ZJN 2016,</w:t>
      </w:r>
    </w:p>
    <w:p w:rsidR="003F71C0" w:rsidRPr="003F71C0" w:rsidRDefault="003F71C0" w:rsidP="003F71C0">
      <w:pPr>
        <w:spacing w:after="0" w:line="276" w:lineRule="auto"/>
        <w:ind w:left="851" w:hanging="283"/>
        <w:jc w:val="both"/>
        <w:rPr>
          <w:rFonts w:ascii="Times New Roman" w:eastAsia="SimSun" w:hAnsi="Times New Roman" w:cs="Times New Roman"/>
          <w:lang w:eastAsia="hr-HR"/>
        </w:rPr>
      </w:pPr>
      <w:r w:rsidRPr="003F71C0">
        <w:rPr>
          <w:rFonts w:ascii="Times New Roman" w:eastAsia="SimSun" w:hAnsi="Times New Roman" w:cs="Times New Roman"/>
          <w:lang w:eastAsia="hr-HR"/>
        </w:rPr>
        <w:t>-</w:t>
      </w:r>
      <w:r w:rsidRPr="003F71C0">
        <w:rPr>
          <w:rFonts w:ascii="Times New Roman" w:eastAsia="SimSun" w:hAnsi="Times New Roman" w:cs="Times New Roman"/>
          <w:lang w:eastAsia="hr-HR"/>
        </w:rPr>
        <w:tab/>
        <w:t>neprihvaćanja ispravka računske greške,</w:t>
      </w:r>
    </w:p>
    <w:p w:rsidR="003F71C0" w:rsidRPr="003F71C0" w:rsidRDefault="003F71C0" w:rsidP="003F71C0">
      <w:pPr>
        <w:spacing w:after="0" w:line="276" w:lineRule="auto"/>
        <w:ind w:left="851" w:hanging="283"/>
        <w:jc w:val="both"/>
        <w:rPr>
          <w:rFonts w:ascii="Times New Roman" w:eastAsia="SimSun" w:hAnsi="Times New Roman" w:cs="Times New Roman"/>
          <w:lang w:eastAsia="hr-HR"/>
        </w:rPr>
      </w:pPr>
      <w:r w:rsidRPr="003F71C0">
        <w:rPr>
          <w:rFonts w:ascii="Times New Roman" w:eastAsia="SimSun" w:hAnsi="Times New Roman" w:cs="Times New Roman"/>
          <w:lang w:eastAsia="hr-HR"/>
        </w:rPr>
        <w:t>-</w:t>
      </w:r>
      <w:r w:rsidRPr="003F71C0">
        <w:rPr>
          <w:rFonts w:ascii="Times New Roman" w:eastAsia="SimSun" w:hAnsi="Times New Roman" w:cs="Times New Roman"/>
          <w:lang w:eastAsia="hr-HR"/>
        </w:rPr>
        <w:tab/>
        <w:t>odbijanja potpisivanja Okvirnog sporazuma ili</w:t>
      </w:r>
    </w:p>
    <w:p w:rsidR="003F71C0" w:rsidRPr="003F71C0" w:rsidRDefault="003F71C0" w:rsidP="003F71C0">
      <w:pPr>
        <w:spacing w:after="0" w:line="276" w:lineRule="auto"/>
        <w:ind w:left="851" w:hanging="283"/>
        <w:jc w:val="both"/>
        <w:rPr>
          <w:rFonts w:ascii="Times New Roman" w:eastAsia="SimSun" w:hAnsi="Times New Roman" w:cs="Times New Roman"/>
          <w:lang w:eastAsia="hr-HR"/>
        </w:rPr>
      </w:pPr>
      <w:r w:rsidRPr="003F71C0">
        <w:rPr>
          <w:rFonts w:ascii="Times New Roman" w:eastAsia="SimSun" w:hAnsi="Times New Roman" w:cs="Times New Roman"/>
          <w:lang w:eastAsia="hr-HR"/>
        </w:rPr>
        <w:t>-</w:t>
      </w:r>
      <w:r w:rsidRPr="003F71C0">
        <w:rPr>
          <w:rFonts w:ascii="Times New Roman" w:eastAsia="SimSun" w:hAnsi="Times New Roman" w:cs="Times New Roman"/>
          <w:lang w:eastAsia="hr-HR"/>
        </w:rPr>
        <w:tab/>
        <w:t>nedostavljanja jamstva za uredno ispunjenje Okvirnog sporazuma.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
          <w:i/>
          <w:lang w:eastAsia="hr-HR"/>
        </w:rPr>
      </w:pPr>
      <w:r w:rsidRPr="003F71C0">
        <w:rPr>
          <w:rFonts w:ascii="Times New Roman" w:eastAsia="SimSun" w:hAnsi="Times New Roman" w:cs="Times New Roman"/>
          <w:b/>
          <w:i/>
          <w:lang w:eastAsia="hr-HR"/>
        </w:rPr>
        <w:t xml:space="preserve">7.7.2. Jamstvo za uredno ispunjenje Okvirnog sporazuma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Odabrani ponuditelj dužan je odmah po potpisu Okvirnog sporazuma, a najkasnije u roku od petnaest (15) dana od dana potpisa Okvirnog sporazuma, dostaviti Naručitelju jamstvo za ispunjenje Okvirnog sporazuma, u obliku zadužnice ili bjanko zadužnice na predviđeni iznos odnosno do predviđenog iznosa </w:t>
      </w:r>
      <w:proofErr w:type="spellStart"/>
      <w:r w:rsidRPr="003F71C0">
        <w:rPr>
          <w:rFonts w:ascii="Times New Roman" w:eastAsia="SimSun" w:hAnsi="Times New Roman" w:cs="Times New Roman"/>
          <w:lang w:eastAsia="hr-HR"/>
        </w:rPr>
        <w:t>solemnizirana</w:t>
      </w:r>
      <w:proofErr w:type="spellEnd"/>
      <w:r w:rsidRPr="003F71C0">
        <w:rPr>
          <w:rFonts w:ascii="Times New Roman" w:eastAsia="SimSun" w:hAnsi="Times New Roman" w:cs="Times New Roman"/>
          <w:lang w:eastAsia="hr-HR"/>
        </w:rPr>
        <w:t xml:space="preserve"> kod javnog bilježnika, za slučaj povrede ugovornih obveza i to u visini 5% od ukupne vrijednosti Okvirnog sporazuma bez PDV-a.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lastRenderedPageBreak/>
        <w:t>Ako jamstvo bude naplaćeno u slučaju povrede ugovornih obveza od strane odabranog ponuditelja, a Okvirni sporazum nije raskinut, odabrani ponuditelj je obvezan u roku petnaest (15) dana od dana zaprimanja poziva na dostavu, Naručitelju dostaviti novo jamstvo istovjetno naplaćenom.</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Naručitelj će jamstvo za ispunjenje Okvirnog sporazuma naplatiti u slučaju: </w:t>
      </w:r>
    </w:p>
    <w:p w:rsidR="003F71C0" w:rsidRPr="003F71C0" w:rsidRDefault="003F71C0" w:rsidP="003F71C0">
      <w:pPr>
        <w:spacing w:after="0" w:line="276" w:lineRule="auto"/>
        <w:ind w:left="426" w:hanging="142"/>
        <w:jc w:val="both"/>
        <w:rPr>
          <w:rFonts w:ascii="Times New Roman" w:eastAsia="SimSun" w:hAnsi="Times New Roman" w:cs="Times New Roman"/>
          <w:bCs/>
          <w:iCs/>
          <w:lang w:eastAsia="hr-HR"/>
        </w:rPr>
      </w:pPr>
      <w:r w:rsidRPr="003F71C0">
        <w:rPr>
          <w:rFonts w:ascii="Times New Roman" w:eastAsia="SimSun" w:hAnsi="Times New Roman" w:cs="Times New Roman"/>
          <w:bCs/>
          <w:iCs/>
          <w:lang w:eastAsia="hr-HR"/>
        </w:rPr>
        <w:t>- neizvršavanja ili neurednog izvršavanja ugovora sklopljenih temeljem Okvirnog sporazuma</w:t>
      </w:r>
    </w:p>
    <w:p w:rsidR="003F71C0" w:rsidRPr="003F71C0" w:rsidRDefault="003F71C0" w:rsidP="003F71C0">
      <w:pPr>
        <w:spacing w:after="0" w:line="276" w:lineRule="auto"/>
        <w:ind w:left="426" w:hanging="142"/>
        <w:jc w:val="both"/>
        <w:rPr>
          <w:rFonts w:ascii="Times New Roman" w:eastAsia="SimSun" w:hAnsi="Times New Roman" w:cs="Times New Roman"/>
          <w:bCs/>
          <w:iCs/>
          <w:lang w:eastAsia="hr-HR"/>
        </w:rPr>
      </w:pPr>
      <w:r w:rsidRPr="003F71C0">
        <w:rPr>
          <w:rFonts w:ascii="Times New Roman" w:eastAsia="SimSun" w:hAnsi="Times New Roman" w:cs="Times New Roman"/>
          <w:bCs/>
          <w:iCs/>
          <w:lang w:eastAsia="hr-HR"/>
        </w:rPr>
        <w:t xml:space="preserve">- odbijanja sklapanja ugovora na temelju Okvirnog sporazuma od strane Odabranog ponuditelja. </w:t>
      </w:r>
    </w:p>
    <w:p w:rsidR="003F71C0" w:rsidRPr="003F71C0" w:rsidRDefault="003F71C0" w:rsidP="003F71C0">
      <w:pPr>
        <w:spacing w:after="0" w:line="276" w:lineRule="auto"/>
        <w:jc w:val="both"/>
        <w:rPr>
          <w:rFonts w:ascii="Times New Roman" w:eastAsia="SimSun" w:hAnsi="Times New Roman" w:cs="Times New Roman"/>
          <w:bCs/>
          <w:iCs/>
          <w:lang w:eastAsia="hr-HR"/>
        </w:rPr>
      </w:pPr>
    </w:p>
    <w:p w:rsidR="003F71C0" w:rsidRPr="003F71C0" w:rsidRDefault="003F71C0" w:rsidP="003F71C0">
      <w:pPr>
        <w:spacing w:after="0" w:line="276" w:lineRule="auto"/>
        <w:jc w:val="both"/>
        <w:rPr>
          <w:rFonts w:ascii="Times New Roman" w:eastAsia="SimSun" w:hAnsi="Times New Roman" w:cs="Times New Roman"/>
          <w:bCs/>
          <w:iCs/>
          <w:lang w:eastAsia="hr-HR"/>
        </w:rPr>
      </w:pPr>
      <w:r w:rsidRPr="003F71C0">
        <w:rPr>
          <w:rFonts w:ascii="Times New Roman" w:eastAsia="SimSun" w:hAnsi="Times New Roman" w:cs="Times New Roman"/>
          <w:bCs/>
          <w:iCs/>
          <w:lang w:eastAsia="hr-HR"/>
        </w:rPr>
        <w:t xml:space="preserve">U skladu s člankom 214. stavkom 4. ZJN 2016, umjesto zadužnice ili bjanko zadužnice, ponuditelj može uplatiti novčani polog u traženom iznosu. </w:t>
      </w:r>
    </w:p>
    <w:p w:rsidR="003F71C0" w:rsidRPr="003F71C0" w:rsidRDefault="003F71C0" w:rsidP="003F71C0">
      <w:pPr>
        <w:spacing w:after="0" w:line="276" w:lineRule="auto"/>
        <w:jc w:val="both"/>
        <w:rPr>
          <w:rFonts w:ascii="Times New Roman" w:eastAsia="SimSun" w:hAnsi="Times New Roman" w:cs="Times New Roman"/>
          <w:bCs/>
          <w:iCs/>
          <w:lang w:eastAsia="hr-HR"/>
        </w:rPr>
      </w:pPr>
      <w:r w:rsidRPr="003F71C0">
        <w:rPr>
          <w:rFonts w:ascii="Times New Roman" w:eastAsia="SimSun" w:hAnsi="Times New Roman" w:cs="Times New Roman"/>
          <w:bCs/>
          <w:iCs/>
          <w:lang w:eastAsia="hr-HR"/>
        </w:rPr>
        <w:t>Ako Ponuditelj kao sredstvo jamstva odabere novčani polog, obvezan je kao jamstvo za uredno ispunjenje okvirnog sporazuma izvršiti uplatu u visini od 5% od ukupne vrijednosti okvirnog sporazuma bez PDV-a u korist Državnog proračuna Republike Hrvatske IBAN: HR12 1001 0051 8630 00160 (SWIFT CODE: NBHRHR2D); model HR64, poziv na broj: 9725-26400-OIB uplatitelja, o</w:t>
      </w:r>
      <w:r w:rsidR="00C2046E">
        <w:rPr>
          <w:rFonts w:ascii="Times New Roman" w:eastAsia="SimSun" w:hAnsi="Times New Roman" w:cs="Times New Roman"/>
          <w:bCs/>
          <w:iCs/>
          <w:lang w:eastAsia="hr-HR"/>
        </w:rPr>
        <w:t>pis plaćanja: Novčani polog ZJN, VV-23/59</w:t>
      </w:r>
      <w:r w:rsidRPr="003F71C0">
        <w:rPr>
          <w:rFonts w:ascii="Times New Roman" w:eastAsia="SimSun" w:hAnsi="Times New Roman" w:cs="Times New Roman"/>
          <w:bCs/>
          <w:iCs/>
          <w:lang w:eastAsia="hr-HR"/>
        </w:rPr>
        <w:t>, broj okvirnog sporazuma.</w:t>
      </w:r>
    </w:p>
    <w:p w:rsidR="003F71C0" w:rsidRPr="003F71C0" w:rsidRDefault="003F71C0" w:rsidP="003F71C0">
      <w:pPr>
        <w:spacing w:after="0" w:line="276" w:lineRule="auto"/>
        <w:jc w:val="both"/>
        <w:rPr>
          <w:rFonts w:ascii="Times New Roman" w:eastAsia="SimSun" w:hAnsi="Times New Roman" w:cs="Times New Roman"/>
          <w:bCs/>
          <w:iCs/>
          <w:lang w:eastAsia="hr-HR"/>
        </w:rPr>
      </w:pPr>
      <w:r w:rsidRPr="003F71C0">
        <w:rPr>
          <w:rFonts w:ascii="Times New Roman" w:eastAsia="SimSun" w:hAnsi="Times New Roman" w:cs="Times New Roman"/>
          <w:bCs/>
          <w:iCs/>
          <w:lang w:eastAsia="hr-HR"/>
        </w:rPr>
        <w:t>Isporučitelj je obvezan u roku od petnaest (15) dana od sklapanja okvirnog sporazuma dostaviti Naručitelju potvrdu o plaćanju novčanog pologa.</w:t>
      </w:r>
    </w:p>
    <w:p w:rsidR="003F71C0" w:rsidRPr="003F71C0" w:rsidRDefault="003F71C0" w:rsidP="003F71C0">
      <w:pPr>
        <w:spacing w:after="0" w:line="276" w:lineRule="auto"/>
        <w:jc w:val="both"/>
        <w:rPr>
          <w:rFonts w:ascii="Times New Roman" w:eastAsia="SimSun" w:hAnsi="Times New Roman" w:cs="Times New Roman"/>
          <w:bCs/>
          <w:iCs/>
          <w:lang w:eastAsia="hr-HR"/>
        </w:rPr>
      </w:pPr>
      <w:r w:rsidRPr="003F71C0">
        <w:rPr>
          <w:rFonts w:ascii="Times New Roman" w:eastAsia="SimSun" w:hAnsi="Times New Roman" w:cs="Times New Roman"/>
          <w:bCs/>
          <w:iCs/>
          <w:lang w:eastAsia="hr-HR"/>
        </w:rPr>
        <w:t>Ako jamstvo za ispunjenje Okvirnog sporazuma ne bude naplaćeno, Naručitelj će ga vratiti odabranom ponuditelju po isteku Okvirnog sporazuma, odnosno nakon isteka zadnjeg ugovora sklopljenog temeljem Okvirnog sporazuma.</w:t>
      </w:r>
    </w:p>
    <w:p w:rsidR="003F71C0" w:rsidRPr="003F71C0" w:rsidRDefault="003F71C0" w:rsidP="003F71C0">
      <w:pPr>
        <w:spacing w:after="0" w:line="276" w:lineRule="auto"/>
        <w:jc w:val="both"/>
        <w:rPr>
          <w:rFonts w:ascii="Times New Roman" w:eastAsia="SimSun" w:hAnsi="Times New Roman" w:cs="Times New Roman"/>
          <w:bCs/>
          <w:iCs/>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86" w:name="_Toc132966746"/>
      <w:r w:rsidRPr="003F71C0">
        <w:rPr>
          <w:rFonts w:ascii="Times New Roman" w:eastAsia="SimSun" w:hAnsi="Times New Roman" w:cs="Arial"/>
          <w:b/>
          <w:bCs/>
          <w:iCs/>
          <w:sz w:val="24"/>
          <w:szCs w:val="28"/>
          <w:lang w:eastAsia="hr-HR"/>
        </w:rPr>
        <w:t>7.8. Datum, vrijeme i mjesto (javnog) otvaranja ponuda</w:t>
      </w:r>
      <w:bookmarkEnd w:id="86"/>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Rok za dostavu ponuda je datum </w:t>
      </w:r>
      <w:r w:rsidRPr="003F71C0">
        <w:rPr>
          <w:rFonts w:ascii="Times New Roman" w:eastAsia="SimSun" w:hAnsi="Times New Roman" w:cs="Times New Roman"/>
          <w:b/>
          <w:highlight w:val="yellow"/>
          <w:lang w:eastAsia="hr-HR"/>
        </w:rPr>
        <w:t xml:space="preserve">xx.xx.2023. do </w:t>
      </w:r>
      <w:proofErr w:type="spellStart"/>
      <w:r w:rsidRPr="003F71C0">
        <w:rPr>
          <w:rFonts w:ascii="Times New Roman" w:eastAsia="SimSun" w:hAnsi="Times New Roman" w:cs="Times New Roman"/>
          <w:b/>
          <w:highlight w:val="yellow"/>
          <w:lang w:eastAsia="hr-HR"/>
        </w:rPr>
        <w:t>xx:xx</w:t>
      </w:r>
      <w:proofErr w:type="spellEnd"/>
      <w:r w:rsidRPr="003F71C0">
        <w:rPr>
          <w:rFonts w:ascii="Times New Roman" w:eastAsia="SimSun" w:hAnsi="Times New Roman" w:cs="Times New Roman"/>
          <w:b/>
          <w:lang w:eastAsia="hr-HR"/>
        </w:rPr>
        <w:t xml:space="preserve"> sati</w:t>
      </w:r>
      <w:r w:rsidRPr="003F71C0">
        <w:rPr>
          <w:rFonts w:ascii="Times New Roman" w:eastAsia="SimSun" w:hAnsi="Times New Roman" w:cs="Times New Roman"/>
          <w:lang w:eastAsia="hr-HR"/>
        </w:rPr>
        <w:t>.</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Javno otvaranje ponuda održat će se na dan </w:t>
      </w:r>
      <w:r w:rsidRPr="003F71C0">
        <w:rPr>
          <w:rFonts w:ascii="Times New Roman" w:eastAsia="SimSun" w:hAnsi="Times New Roman" w:cs="Times New Roman"/>
          <w:b/>
          <w:highlight w:val="yellow"/>
          <w:lang w:eastAsia="hr-HR"/>
        </w:rPr>
        <w:t xml:space="preserve">xx.xx.2023. u </w:t>
      </w:r>
      <w:proofErr w:type="spellStart"/>
      <w:r w:rsidRPr="003F71C0">
        <w:rPr>
          <w:rFonts w:ascii="Times New Roman" w:eastAsia="SimSun" w:hAnsi="Times New Roman" w:cs="Times New Roman"/>
          <w:b/>
          <w:highlight w:val="yellow"/>
          <w:lang w:eastAsia="hr-HR"/>
        </w:rPr>
        <w:t>xx:xx</w:t>
      </w:r>
      <w:proofErr w:type="spellEnd"/>
      <w:r w:rsidRPr="003F71C0">
        <w:rPr>
          <w:rFonts w:ascii="Times New Roman" w:eastAsia="SimSun" w:hAnsi="Times New Roman" w:cs="Times New Roman"/>
          <w:b/>
          <w:lang w:eastAsia="hr-HR"/>
        </w:rPr>
        <w:t xml:space="preserve"> sati</w:t>
      </w:r>
      <w:r w:rsidRPr="003F71C0">
        <w:rPr>
          <w:rFonts w:ascii="Times New Roman" w:eastAsia="SimSun" w:hAnsi="Times New Roman" w:cs="Times New Roman"/>
          <w:lang w:eastAsia="hr-HR"/>
        </w:rPr>
        <w:t xml:space="preserve"> u Službi za poslove nabave Kliničkog bolničkog centra Osijek, J. </w:t>
      </w:r>
      <w:proofErr w:type="spellStart"/>
      <w:r w:rsidRPr="003F71C0">
        <w:rPr>
          <w:rFonts w:ascii="Times New Roman" w:eastAsia="SimSun" w:hAnsi="Times New Roman" w:cs="Times New Roman"/>
          <w:lang w:eastAsia="hr-HR"/>
        </w:rPr>
        <w:t>Huttlera</w:t>
      </w:r>
      <w:proofErr w:type="spellEnd"/>
      <w:r w:rsidRPr="003F71C0">
        <w:rPr>
          <w:rFonts w:ascii="Times New Roman" w:eastAsia="SimSun" w:hAnsi="Times New Roman" w:cs="Times New Roman"/>
          <w:lang w:eastAsia="hr-HR"/>
        </w:rPr>
        <w:t xml:space="preserve"> 4, 31000 Osijek.</w:t>
      </w:r>
    </w:p>
    <w:p w:rsidR="003F71C0" w:rsidRPr="003F71C0" w:rsidRDefault="003F71C0" w:rsidP="003F71C0">
      <w:pPr>
        <w:spacing w:after="0" w:line="276" w:lineRule="auto"/>
        <w:jc w:val="both"/>
        <w:rPr>
          <w:rFonts w:ascii="Times New Roman" w:eastAsia="SimSun" w:hAnsi="Times New Roman" w:cs="Times New Roman"/>
          <w:color w:val="FF0000"/>
          <w:lang w:eastAsia="hr-HR"/>
        </w:rPr>
      </w:pPr>
      <w:r w:rsidRPr="003F71C0">
        <w:rPr>
          <w:rFonts w:ascii="Times New Roman" w:eastAsia="SimSun" w:hAnsi="Times New Roman" w:cs="Times New Roman"/>
          <w:lang w:eastAsia="hr-HR"/>
        </w:rPr>
        <w:t>Javnom otvaranju ponuda smiju prisustvovati ovlašteni predstavnici ponuditelja i druge osobe.</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Pravo aktivnog sudjelovanja na javnom otvaranju ponuda imaju samo članovi Stručnog povjerenstva za javnu nabavu i ovlašteni predstavnici ponuditelja.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Ovlašteni predstavnici ponuditelja moraju svoje pisano ovlaštenje (Obrazac 1.1. iz dijela II. Dokumentacije) predati članovima Stručnog povjerenstva za javnu nabavu neposredno prije javnog otvaranja ponuda.</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87" w:name="_Toc132966747"/>
      <w:r w:rsidRPr="003F71C0">
        <w:rPr>
          <w:rFonts w:ascii="Times New Roman" w:eastAsia="SimSun" w:hAnsi="Times New Roman" w:cs="Arial"/>
          <w:b/>
          <w:bCs/>
          <w:iCs/>
          <w:sz w:val="24"/>
          <w:szCs w:val="28"/>
          <w:lang w:eastAsia="hr-HR"/>
        </w:rPr>
        <w:t>7.9. Uradci ili dokumenti koji će se nakon završetka postupka javne nabave vratiti ponuditeljima</w:t>
      </w:r>
      <w:bookmarkEnd w:id="87"/>
    </w:p>
    <w:p w:rsidR="003F71C0" w:rsidRPr="003F71C0" w:rsidRDefault="003F71C0" w:rsidP="003F71C0">
      <w:pPr>
        <w:spacing w:after="0" w:line="276" w:lineRule="auto"/>
        <w:jc w:val="both"/>
        <w:rPr>
          <w:rFonts w:ascii="Times New Roman" w:eastAsia="Calibri" w:hAnsi="Times New Roman" w:cs="Times New Roman"/>
        </w:rPr>
      </w:pPr>
      <w:r w:rsidRPr="003F71C0">
        <w:rPr>
          <w:rFonts w:ascii="Times New Roman" w:eastAsia="Calibri" w:hAnsi="Times New Roman" w:cs="Times New Roman"/>
        </w:rPr>
        <w:t>Naručitelj je obvezan vratiti ponuditeljima jamstvo za ozbiljnost ponude u roku od deset (10) dana od dana potpisivanja Okvirnog sporazuma, odnosno dostave jamstva za uredno ispunjenje Okvirnog sporazuma, a presliku jamstva obvezan je pohraniti.</w:t>
      </w:r>
    </w:p>
    <w:p w:rsidR="003F71C0" w:rsidRPr="003F71C0" w:rsidRDefault="003F71C0" w:rsidP="003F71C0">
      <w:pPr>
        <w:spacing w:after="0" w:line="276" w:lineRule="auto"/>
        <w:jc w:val="both"/>
        <w:rPr>
          <w:rFonts w:ascii="Times New Roman" w:eastAsia="Calibri" w:hAnsi="Times New Roman" w:cs="Times New Roman"/>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88" w:name="_Toc132966748"/>
      <w:r w:rsidRPr="003F71C0">
        <w:rPr>
          <w:rFonts w:ascii="Times New Roman" w:eastAsia="SimSun" w:hAnsi="Times New Roman" w:cs="Arial"/>
          <w:b/>
          <w:bCs/>
          <w:iCs/>
          <w:sz w:val="24"/>
          <w:szCs w:val="28"/>
          <w:lang w:eastAsia="hr-HR"/>
        </w:rPr>
        <w:t>7.10. Posebni uvjeti za izvršenje okvirnog sporazuma</w:t>
      </w:r>
      <w:bookmarkEnd w:id="88"/>
    </w:p>
    <w:p w:rsidR="003F71C0" w:rsidRPr="003F71C0" w:rsidRDefault="003F71C0" w:rsidP="003F71C0">
      <w:pPr>
        <w:spacing w:after="0" w:line="276" w:lineRule="auto"/>
        <w:jc w:val="both"/>
        <w:rPr>
          <w:rFonts w:ascii="Times New Roman" w:eastAsia="Calibri" w:hAnsi="Times New Roman" w:cs="Times New Roman"/>
        </w:rPr>
      </w:pPr>
      <w:r w:rsidRPr="003F71C0">
        <w:rPr>
          <w:rFonts w:ascii="Times New Roman" w:eastAsia="Calibri" w:hAnsi="Times New Roman" w:cs="Times New Roman"/>
        </w:rPr>
        <w:t>Svi uvjeti za izvršenje okvirnog sporazuma navedeni su u prijedlogu Okvirnog sporazuma koji se nalazi u dijelu II. pod točkom 2. u ovoj Dokumentaciji o nabavi.</w:t>
      </w:r>
    </w:p>
    <w:p w:rsidR="003F71C0" w:rsidRPr="003F71C0" w:rsidRDefault="003F71C0" w:rsidP="003F71C0">
      <w:pPr>
        <w:spacing w:after="0" w:line="276" w:lineRule="auto"/>
        <w:jc w:val="both"/>
        <w:rPr>
          <w:rFonts w:ascii="Times New Roman" w:eastAsia="Calibri" w:hAnsi="Times New Roman" w:cs="Times New Roman"/>
        </w:rPr>
      </w:pPr>
      <w:r w:rsidRPr="003F71C0">
        <w:rPr>
          <w:rFonts w:ascii="Times New Roman" w:eastAsia="Calibri" w:hAnsi="Times New Roman" w:cs="Times New Roman"/>
        </w:rPr>
        <w:lastRenderedPageBreak/>
        <w:t>Posebni uvjeti iz članka 218. ZJN 2016 ne primjenjuju se.</w:t>
      </w:r>
    </w:p>
    <w:p w:rsidR="003F71C0" w:rsidRPr="003F71C0" w:rsidRDefault="003F71C0" w:rsidP="003F71C0">
      <w:pPr>
        <w:spacing w:after="0" w:line="276" w:lineRule="auto"/>
        <w:jc w:val="both"/>
        <w:rPr>
          <w:rFonts w:ascii="Times New Roman" w:eastAsia="Calibri" w:hAnsi="Times New Roman" w:cs="Times New Roman"/>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89" w:name="_Toc132966749"/>
      <w:r w:rsidRPr="003F71C0">
        <w:rPr>
          <w:rFonts w:ascii="Times New Roman" w:eastAsia="SimSun" w:hAnsi="Times New Roman" w:cs="Arial"/>
          <w:b/>
          <w:bCs/>
          <w:iCs/>
          <w:sz w:val="24"/>
          <w:szCs w:val="28"/>
          <w:lang w:eastAsia="hr-HR"/>
        </w:rPr>
        <w:t>7.11. Navod o primjeni trgovačkih običaja (uzanci)</w:t>
      </w:r>
      <w:bookmarkEnd w:id="89"/>
    </w:p>
    <w:p w:rsidR="003F71C0" w:rsidRPr="003F71C0" w:rsidRDefault="003F71C0" w:rsidP="003F71C0">
      <w:pPr>
        <w:spacing w:after="0" w:line="276" w:lineRule="auto"/>
        <w:jc w:val="both"/>
        <w:rPr>
          <w:rFonts w:ascii="Times New Roman" w:eastAsia="Calibri" w:hAnsi="Times New Roman" w:cs="Times New Roman"/>
        </w:rPr>
      </w:pPr>
      <w:r w:rsidRPr="003F71C0">
        <w:rPr>
          <w:rFonts w:ascii="Times New Roman" w:eastAsia="Calibri" w:hAnsi="Times New Roman" w:cs="Times New Roman"/>
        </w:rPr>
        <w:t>Na izvršenje Okvirnih sporazuma i ugovora o javnoj nabavi neće se primjenjivati trgovački običaji (uzance).</w:t>
      </w:r>
    </w:p>
    <w:p w:rsidR="003F71C0" w:rsidRPr="003F71C0" w:rsidRDefault="003F71C0" w:rsidP="003F71C0">
      <w:pPr>
        <w:spacing w:after="0" w:line="276" w:lineRule="auto"/>
        <w:jc w:val="both"/>
        <w:rPr>
          <w:rFonts w:ascii="Times New Roman" w:eastAsia="Calibri" w:hAnsi="Times New Roman" w:cs="Times New Roman"/>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90" w:name="_Toc132966750"/>
      <w:r w:rsidRPr="003F71C0">
        <w:rPr>
          <w:rFonts w:ascii="Times New Roman" w:eastAsia="SimSun" w:hAnsi="Times New Roman" w:cs="Arial"/>
          <w:b/>
          <w:bCs/>
          <w:iCs/>
          <w:sz w:val="24"/>
          <w:szCs w:val="28"/>
          <w:lang w:eastAsia="hr-HR"/>
        </w:rPr>
        <w:t>7.12. Rok za donošenje odluke o odabiru ili poništenju</w:t>
      </w:r>
      <w:bookmarkEnd w:id="90"/>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Rok za</w:t>
      </w:r>
      <w:r w:rsidR="003B0899">
        <w:rPr>
          <w:rFonts w:ascii="Times New Roman" w:eastAsia="SimSun" w:hAnsi="Times New Roman" w:cs="Times New Roman"/>
          <w:lang w:eastAsia="hr-HR"/>
        </w:rPr>
        <w:t xml:space="preserve"> donošenje odluke o odabiru je 12</w:t>
      </w:r>
      <w:r w:rsidRPr="003F71C0">
        <w:rPr>
          <w:rFonts w:ascii="Times New Roman" w:eastAsia="SimSun" w:hAnsi="Times New Roman" w:cs="Times New Roman"/>
          <w:lang w:eastAsia="hr-HR"/>
        </w:rPr>
        <w:t>0 dana od dana isteka roka za dostavu ponuda.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Rok za do</w:t>
      </w:r>
      <w:r w:rsidR="003B0899">
        <w:rPr>
          <w:rFonts w:ascii="Times New Roman" w:eastAsia="SimSun" w:hAnsi="Times New Roman" w:cs="Times New Roman"/>
          <w:lang w:eastAsia="hr-HR"/>
        </w:rPr>
        <w:t>nošenje odluke o poništenju je 12</w:t>
      </w:r>
      <w:r w:rsidRPr="003F71C0">
        <w:rPr>
          <w:rFonts w:ascii="Times New Roman" w:eastAsia="SimSun" w:hAnsi="Times New Roman" w:cs="Times New Roman"/>
          <w:lang w:eastAsia="hr-HR"/>
        </w:rPr>
        <w:t>0 dana od nastanka razloga za poništenje postupka javne nabave iz članka 298. ZJN 2016. U slučaju da se razlozi za poništenje odnose na pojedinu grupu predmeta nabave, Naručitelj poništava postupak javne nabave za tu grupu.</w:t>
      </w:r>
    </w:p>
    <w:p w:rsidR="003B0899" w:rsidRPr="00BF7AA8" w:rsidRDefault="003B0899" w:rsidP="003B0899">
      <w:pPr>
        <w:spacing w:before="120" w:after="120" w:line="276"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S obzirom na broj grupa predmeta nabave u ovome postupku, </w:t>
      </w:r>
      <w:r w:rsidRPr="00BF7AA8">
        <w:rPr>
          <w:rFonts w:ascii="Times New Roman" w:eastAsia="Times New Roman" w:hAnsi="Times New Roman" w:cs="Times New Roman"/>
          <w:lang w:eastAsia="hr-HR"/>
        </w:rPr>
        <w:t xml:space="preserve">Naručitelj očekuje </w:t>
      </w:r>
      <w:r>
        <w:rPr>
          <w:rFonts w:ascii="Times New Roman" w:eastAsia="Times New Roman" w:hAnsi="Times New Roman" w:cs="Times New Roman"/>
          <w:lang w:eastAsia="hr-HR"/>
        </w:rPr>
        <w:t>znatan broj</w:t>
      </w:r>
      <w:r w:rsidRPr="00BF7AA8">
        <w:rPr>
          <w:rFonts w:ascii="Times New Roman" w:eastAsia="Times New Roman" w:hAnsi="Times New Roman" w:cs="Times New Roman"/>
          <w:lang w:eastAsia="hr-HR"/>
        </w:rPr>
        <w:t xml:space="preserve"> ponuda u predmetnom postupku </w:t>
      </w:r>
      <w:r>
        <w:rPr>
          <w:rFonts w:ascii="Times New Roman" w:eastAsia="Times New Roman" w:hAnsi="Times New Roman" w:cs="Times New Roman"/>
          <w:lang w:eastAsia="hr-HR"/>
        </w:rPr>
        <w:t xml:space="preserve">zajedničke </w:t>
      </w:r>
      <w:r w:rsidRPr="00BF7AA8">
        <w:rPr>
          <w:rFonts w:ascii="Times New Roman" w:eastAsia="Times New Roman" w:hAnsi="Times New Roman" w:cs="Times New Roman"/>
          <w:lang w:eastAsia="hr-HR"/>
        </w:rPr>
        <w:t>nabave te samim time Naručitelj želi ostaviti dovoljno vremena za d</w:t>
      </w:r>
      <w:r>
        <w:rPr>
          <w:rFonts w:ascii="Times New Roman" w:eastAsia="Times New Roman" w:hAnsi="Times New Roman" w:cs="Times New Roman"/>
          <w:lang w:eastAsia="hr-HR"/>
        </w:rPr>
        <w:t>etaljnu analizu i ocjenu ponuda</w:t>
      </w:r>
      <w:r w:rsidRPr="00BF7AA8">
        <w:rPr>
          <w:rFonts w:ascii="Times New Roman" w:eastAsia="Times New Roman" w:hAnsi="Times New Roman" w:cs="Times New Roman"/>
          <w:lang w:eastAsia="hr-HR"/>
        </w:rPr>
        <w:t xml:space="preserve"> te za bodovanje valjanih ponuda prema kriterijima za odabir ekonomski najpovoljnije ponude. Osim toga, ZJN 2016 </w:t>
      </w:r>
      <w:r>
        <w:rPr>
          <w:rFonts w:ascii="Times New Roman" w:eastAsia="Times New Roman" w:hAnsi="Times New Roman" w:cs="Times New Roman"/>
          <w:lang w:eastAsia="hr-HR"/>
        </w:rPr>
        <w:t>je propisao</w:t>
      </w:r>
      <w:r w:rsidRPr="00BF7AA8">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 xml:space="preserve">institute </w:t>
      </w:r>
      <w:r w:rsidRPr="00BF7AA8">
        <w:rPr>
          <w:rFonts w:ascii="Times New Roman" w:eastAsia="Times New Roman" w:hAnsi="Times New Roman" w:cs="Times New Roman"/>
          <w:lang w:eastAsia="hr-HR"/>
        </w:rPr>
        <w:t xml:space="preserve">upotpunjavanja/pojašnjenja ponuda, obvezu traženja ispravka računske greške, pojašnjenja neuobičajeno niske ponude, </w:t>
      </w:r>
      <w:r>
        <w:rPr>
          <w:rFonts w:ascii="Times New Roman" w:eastAsia="Times New Roman" w:hAnsi="Times New Roman" w:cs="Times New Roman"/>
          <w:lang w:eastAsia="hr-HR"/>
        </w:rPr>
        <w:t>obvezu</w:t>
      </w:r>
      <w:r w:rsidRPr="00BF7AA8">
        <w:rPr>
          <w:rFonts w:ascii="Times New Roman" w:eastAsia="Times New Roman" w:hAnsi="Times New Roman" w:cs="Times New Roman"/>
          <w:lang w:eastAsia="hr-HR"/>
        </w:rPr>
        <w:t xml:space="preserve"> traženja ažuriranih popratnih dokumenata i sl., što sve znatno produljuje sam postupak pregleda i ocjene ponuda. Uzimajući u obzir sve navedeno Naručitelj je mišljenja da rok od 30 dana nije dovoljan za provedbu</w:t>
      </w:r>
      <w:r>
        <w:rPr>
          <w:rFonts w:ascii="Times New Roman" w:eastAsia="Times New Roman" w:hAnsi="Times New Roman" w:cs="Times New Roman"/>
          <w:lang w:eastAsia="hr-HR"/>
        </w:rPr>
        <w:t xml:space="preserve"> svih opisanih radnji. Rok od 120</w:t>
      </w:r>
      <w:r w:rsidRPr="00BF7AA8">
        <w:rPr>
          <w:rFonts w:ascii="Times New Roman" w:eastAsia="Times New Roman" w:hAnsi="Times New Roman" w:cs="Times New Roman"/>
          <w:lang w:eastAsia="hr-HR"/>
        </w:rPr>
        <w:t xml:space="preserve"> dana je maksimalni rok te će Naručitelj, ukoliko bude moguće, odgovarajuću odluku donijeti i u kraćem roku.</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91" w:name="_Toc132966751"/>
      <w:r w:rsidRPr="003F71C0">
        <w:rPr>
          <w:rFonts w:ascii="Times New Roman" w:eastAsia="SimSun" w:hAnsi="Times New Roman" w:cs="Arial"/>
          <w:b/>
          <w:bCs/>
          <w:iCs/>
          <w:sz w:val="24"/>
          <w:szCs w:val="28"/>
          <w:lang w:eastAsia="hr-HR"/>
        </w:rPr>
        <w:t>7.13. Rok, način i uvjeti plaćanja</w:t>
      </w:r>
      <w:bookmarkEnd w:id="91"/>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Korisnici će plaćanje vršiti na temelju ispostavljenih računa za nesporno izvršeni predmet nabave, sukladno cijenama iz odabrane ponude. Plaćanje se vrši na IBAN broj Isporučitelja u roku od 60 dana od dana zaprimanja računa za stvarno isporučenu robu. Isporučitelj je obvezan dostaviti e-račun te u e-računu navesti broj ugovora.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Nema avansnog plaćanja.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92" w:name="_Toc132966752"/>
      <w:r w:rsidRPr="003F71C0">
        <w:rPr>
          <w:rFonts w:ascii="Times New Roman" w:eastAsia="SimSun" w:hAnsi="Times New Roman" w:cs="Arial"/>
          <w:b/>
          <w:bCs/>
          <w:iCs/>
          <w:sz w:val="24"/>
          <w:szCs w:val="28"/>
          <w:lang w:eastAsia="hr-HR"/>
        </w:rPr>
        <w:t>7.14. Uvjeti i zahtjevi koji moraju biti ispunjeni sukladno posebnim propisima ili stručnim  pravilima</w:t>
      </w:r>
      <w:bookmarkEnd w:id="92"/>
    </w:p>
    <w:tbl>
      <w:tblPr>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50"/>
      </w:tblGrid>
      <w:tr w:rsidR="003F71C0" w:rsidRPr="003F71C0" w:rsidTr="003F71C0">
        <w:trPr>
          <w:trHeight w:val="1102"/>
        </w:trPr>
        <w:tc>
          <w:tcPr>
            <w:tcW w:w="9750" w:type="dxa"/>
          </w:tcPr>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Kao dokaz iz ove točke gospodarski subjekt u ponudi dostavlja </w:t>
            </w:r>
            <w:r w:rsidRPr="003F71C0">
              <w:rPr>
                <w:rFonts w:ascii="Times New Roman" w:eastAsia="SimSun" w:hAnsi="Times New Roman" w:cs="Times New Roman"/>
                <w:b/>
                <w:lang w:eastAsia="hr-HR"/>
              </w:rPr>
              <w:t>IZJAVU</w:t>
            </w:r>
            <w:r w:rsidRPr="003F71C0">
              <w:rPr>
                <w:rFonts w:ascii="Times New Roman" w:eastAsia="SimSun" w:hAnsi="Times New Roman" w:cs="Times New Roman"/>
                <w:lang w:eastAsia="hr-HR"/>
              </w:rPr>
              <w:t xml:space="preserve"> - kojom izjavljuje da će kao ponuditelj koji je podnio ekonomski najpovoljniju ponudu u primjerenom roku, a na poziv Naručitelja dostaviti dokument propisan ovom točkom Dokumentacije o nabavi. Obrazac izjave nalazi se u dijelu II Dokumentacije, pod točkom 1.2., a za te podatke gospodarski subjekt ne ispunjava </w:t>
            </w:r>
            <w:proofErr w:type="spellStart"/>
            <w:r w:rsidRPr="003F71C0">
              <w:rPr>
                <w:rFonts w:ascii="Times New Roman" w:eastAsia="SimSun" w:hAnsi="Times New Roman" w:cs="Times New Roman"/>
                <w:lang w:eastAsia="hr-HR"/>
              </w:rPr>
              <w:t>eESPD</w:t>
            </w:r>
            <w:proofErr w:type="spellEnd"/>
            <w:r w:rsidRPr="003F71C0">
              <w:rPr>
                <w:rFonts w:ascii="Times New Roman" w:eastAsia="SimSun" w:hAnsi="Times New Roman" w:cs="Times New Roman"/>
                <w:lang w:eastAsia="hr-HR"/>
              </w:rPr>
              <w:t xml:space="preserve"> obrazac.</w:t>
            </w:r>
          </w:p>
        </w:tc>
      </w:tr>
    </w:tbl>
    <w:p w:rsidR="003F71C0" w:rsidRPr="003F71C0" w:rsidRDefault="003F71C0" w:rsidP="003F71C0">
      <w:pPr>
        <w:spacing w:after="0" w:line="276" w:lineRule="auto"/>
        <w:jc w:val="both"/>
        <w:rPr>
          <w:rFonts w:ascii="Times New Roman" w:eastAsia="SimSun" w:hAnsi="Times New Roman" w:cs="Times New Roman"/>
          <w:b/>
          <w:highlight w:val="yellow"/>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Ponuditelj mora dokazati sukladnost ponuđenih proizvoda s uvjetima u okviru propisa i pravilnim prikazom proizvoda za njihovu proizvodnju, stavljanje na tržište i njihovu uporabu na način koji ne predstavlja prijetnju zdravlju i sigurnosti ljudi, odnosno sukladnost s Uredbom (EU) 2017/745 o medicinskim proizvodima.</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Naručitelj će prije donošenja odluke od ponuditelja koji je podnio najpovoljniju ponudu zatražiti da u primjerenom roku, ne kraćem od pet (5) dana dostavi:</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numPr>
          <w:ilvl w:val="0"/>
          <w:numId w:val="40"/>
        </w:numPr>
        <w:spacing w:after="0" w:line="276" w:lineRule="auto"/>
        <w:ind w:left="709" w:hanging="283"/>
        <w:jc w:val="both"/>
        <w:rPr>
          <w:rFonts w:ascii="Times New Roman" w:eastAsia="SimSun" w:hAnsi="Times New Roman" w:cs="Times New Roman"/>
          <w:bCs/>
          <w:u w:val="single"/>
          <w:lang w:eastAsia="hr-HR"/>
        </w:rPr>
      </w:pPr>
      <w:r w:rsidRPr="003F71C0">
        <w:rPr>
          <w:rFonts w:ascii="Times New Roman" w:eastAsia="SimSun" w:hAnsi="Times New Roman" w:cs="Times New Roman"/>
          <w:b/>
          <w:bCs/>
          <w:lang w:eastAsia="hr-HR"/>
        </w:rPr>
        <w:t>Izjava o sukladnosti proizvoda (</w:t>
      </w:r>
      <w:proofErr w:type="spellStart"/>
      <w:r w:rsidRPr="003F71C0">
        <w:rPr>
          <w:rFonts w:ascii="Times New Roman" w:eastAsia="SimSun" w:hAnsi="Times New Roman" w:cs="Times New Roman"/>
          <w:b/>
          <w:bCs/>
          <w:i/>
          <w:lang w:eastAsia="hr-HR"/>
        </w:rPr>
        <w:t>Declaration</w:t>
      </w:r>
      <w:proofErr w:type="spellEnd"/>
      <w:r w:rsidRPr="003F71C0">
        <w:rPr>
          <w:rFonts w:ascii="Times New Roman" w:eastAsia="SimSun" w:hAnsi="Times New Roman" w:cs="Times New Roman"/>
          <w:b/>
          <w:bCs/>
          <w:i/>
          <w:lang w:eastAsia="hr-HR"/>
        </w:rPr>
        <w:t xml:space="preserve"> </w:t>
      </w:r>
      <w:proofErr w:type="spellStart"/>
      <w:r w:rsidRPr="003F71C0">
        <w:rPr>
          <w:rFonts w:ascii="Times New Roman" w:eastAsia="SimSun" w:hAnsi="Times New Roman" w:cs="Times New Roman"/>
          <w:b/>
          <w:bCs/>
          <w:i/>
          <w:lang w:eastAsia="hr-HR"/>
        </w:rPr>
        <w:t>of</w:t>
      </w:r>
      <w:proofErr w:type="spellEnd"/>
      <w:r w:rsidRPr="003F71C0">
        <w:rPr>
          <w:rFonts w:ascii="Times New Roman" w:eastAsia="SimSun" w:hAnsi="Times New Roman" w:cs="Times New Roman"/>
          <w:b/>
          <w:bCs/>
          <w:i/>
          <w:lang w:eastAsia="hr-HR"/>
        </w:rPr>
        <w:t xml:space="preserve"> </w:t>
      </w:r>
      <w:proofErr w:type="spellStart"/>
      <w:r w:rsidRPr="003F71C0">
        <w:rPr>
          <w:rFonts w:ascii="Times New Roman" w:eastAsia="SimSun" w:hAnsi="Times New Roman" w:cs="Times New Roman"/>
          <w:b/>
          <w:bCs/>
          <w:i/>
          <w:lang w:eastAsia="hr-HR"/>
        </w:rPr>
        <w:t>conformity</w:t>
      </w:r>
      <w:proofErr w:type="spellEnd"/>
      <w:r w:rsidRPr="003F71C0">
        <w:rPr>
          <w:rFonts w:ascii="Times New Roman" w:eastAsia="SimSun" w:hAnsi="Times New Roman" w:cs="Times New Roman"/>
          <w:b/>
          <w:bCs/>
          <w:lang w:eastAsia="hr-HR"/>
        </w:rPr>
        <w:t xml:space="preserve">) </w:t>
      </w:r>
      <w:proofErr w:type="spellStart"/>
      <w:r w:rsidRPr="003F71C0">
        <w:rPr>
          <w:rFonts w:ascii="Times New Roman" w:eastAsia="SimSun" w:hAnsi="Times New Roman" w:cs="Times New Roman"/>
          <w:bCs/>
          <w:lang w:val="en-US" w:eastAsia="hr-HR"/>
        </w:rPr>
        <w:t>sukladno</w:t>
      </w:r>
      <w:proofErr w:type="spellEnd"/>
      <w:r w:rsidRPr="003F71C0">
        <w:rPr>
          <w:rFonts w:ascii="Times New Roman" w:eastAsia="SimSun" w:hAnsi="Times New Roman" w:cs="Times New Roman"/>
          <w:bCs/>
          <w:lang w:val="en-US" w:eastAsia="hr-HR"/>
        </w:rPr>
        <w:t xml:space="preserve"> </w:t>
      </w:r>
      <w:r w:rsidRPr="003F71C0">
        <w:rPr>
          <w:rFonts w:ascii="Times New Roman" w:eastAsia="SimSun" w:hAnsi="Times New Roman" w:cs="Times New Roman"/>
          <w:bCs/>
          <w:lang w:eastAsia="hr-HR"/>
        </w:rPr>
        <w:t>Zakonu o medicinskim proizvodima (NN 76/13, čl.31., t.1.). Ponuditelj je sposoban ako ima izjavu o sukladnosti proizvoda koju izdaje proizvođač i na kojoj se nalazi podatak o tome tko je ovlašteni zastupnik proizvođača za EU ukoliko je proizvođač iz trećih zemalja (zemlje koje nisu članice EU niti europskog gospodarskog prostora). Podatak o ovlaštenom zastupniku proizvođača za EU ponuditelj može dokazati i jednakovrijednim dokumentom koji sadrži podatke o ovlaštenom zastupniku proizvođača u EU (npr. potvrdu o sukladnosti, izjavu proizvođača, izjavu ovlaštenog zastupnika za EU i sl.).</w:t>
      </w:r>
    </w:p>
    <w:p w:rsidR="003F71C0" w:rsidRPr="003F71C0" w:rsidRDefault="003F71C0" w:rsidP="003F71C0">
      <w:pPr>
        <w:spacing w:after="0" w:line="276" w:lineRule="auto"/>
        <w:ind w:left="709"/>
        <w:jc w:val="both"/>
        <w:rPr>
          <w:rFonts w:ascii="Times New Roman" w:eastAsia="SimSun" w:hAnsi="Times New Roman" w:cs="Times New Roman"/>
          <w:bCs/>
          <w:u w:val="single"/>
          <w:lang w:eastAsia="hr-HR"/>
        </w:rPr>
      </w:pPr>
      <w:r w:rsidRPr="003F71C0">
        <w:rPr>
          <w:rFonts w:ascii="Times New Roman" w:eastAsia="SimSun" w:hAnsi="Times New Roman" w:cs="Times New Roman"/>
          <w:bCs/>
          <w:u w:val="single"/>
          <w:lang w:eastAsia="hr-HR"/>
        </w:rPr>
        <w:t xml:space="preserve">Na priloženom dokumentu potrebno je jasno naznačiti na koju grupu predmeta nabave i stavku se ono odnosi. </w:t>
      </w:r>
    </w:p>
    <w:p w:rsidR="003F71C0" w:rsidRPr="003F71C0" w:rsidRDefault="003F71C0" w:rsidP="003F71C0">
      <w:pPr>
        <w:spacing w:after="0" w:line="276" w:lineRule="auto"/>
        <w:ind w:left="709"/>
        <w:jc w:val="both"/>
        <w:rPr>
          <w:rFonts w:ascii="Times New Roman" w:eastAsia="Times New Roman" w:hAnsi="Times New Roman" w:cs="Times New Roman"/>
          <w:i/>
          <w:lang w:eastAsia="hr-HR"/>
        </w:rPr>
      </w:pPr>
      <w:r w:rsidRPr="003F71C0">
        <w:rPr>
          <w:rFonts w:ascii="Times New Roman" w:eastAsia="SimSun" w:hAnsi="Times New Roman" w:cs="Times New Roman"/>
          <w:lang w:eastAsia="hr-HR"/>
        </w:rPr>
        <w:t xml:space="preserve">Ukoliko neki proizvod ne spada u medicinski proizvod, ponuditelji dostavljaju </w:t>
      </w:r>
      <w:r w:rsidRPr="003F71C0">
        <w:rPr>
          <w:rFonts w:ascii="Times New Roman" w:eastAsia="SimSun" w:hAnsi="Times New Roman" w:cs="Times New Roman"/>
          <w:i/>
          <w:u w:val="single"/>
          <w:lang w:eastAsia="hr-HR"/>
        </w:rPr>
        <w:t>Izjavu o nemedicinskim proizvodima</w:t>
      </w:r>
      <w:r w:rsidRPr="003F71C0">
        <w:rPr>
          <w:rFonts w:ascii="Times New Roman" w:eastAsia="SimSun" w:hAnsi="Times New Roman" w:cs="Times New Roman"/>
          <w:lang w:eastAsia="hr-HR"/>
        </w:rPr>
        <w:t xml:space="preserve"> potpisanu od strane ovlaštene osobe ponuditelja u kojoj će navesti koji od ponuđenih proizvoda ne spada u kategoriju medicinskog proizvoda – naziv proizvoda i broj grupe predmeta nabave i broj stavke iz obrasca Troškovnik.</w:t>
      </w:r>
      <w:r w:rsidRPr="003F71C0">
        <w:rPr>
          <w:rFonts w:ascii="Times New Roman" w:eastAsia="Times New Roman" w:hAnsi="Times New Roman" w:cs="Times New Roman"/>
          <w:i/>
          <w:lang w:eastAsia="hr-HR"/>
        </w:rPr>
        <w:t xml:space="preserve"> </w:t>
      </w:r>
    </w:p>
    <w:p w:rsidR="003F71C0" w:rsidRPr="003F71C0" w:rsidRDefault="003F71C0" w:rsidP="003F71C0">
      <w:pPr>
        <w:spacing w:after="0" w:line="276" w:lineRule="auto"/>
        <w:ind w:left="709"/>
        <w:jc w:val="both"/>
        <w:rPr>
          <w:rFonts w:ascii="Times New Roman" w:eastAsia="Times New Roman" w:hAnsi="Times New Roman" w:cs="Times New Roman"/>
          <w:b/>
          <w:bCs/>
          <w:color w:val="000000"/>
          <w:lang w:eastAsia="hr-HR"/>
        </w:rPr>
      </w:pPr>
    </w:p>
    <w:p w:rsidR="003F71C0" w:rsidRPr="003F71C0" w:rsidRDefault="003F71C0" w:rsidP="003F71C0">
      <w:pPr>
        <w:spacing w:after="0" w:line="276" w:lineRule="auto"/>
        <w:ind w:left="709"/>
        <w:jc w:val="both"/>
        <w:rPr>
          <w:rFonts w:ascii="Times New Roman" w:eastAsia="SimSun" w:hAnsi="Times New Roman" w:cs="Times New Roman"/>
          <w:bCs/>
          <w:u w:val="single"/>
          <w:lang w:eastAsia="hr-HR"/>
        </w:rPr>
      </w:pPr>
      <w:r w:rsidRPr="003F71C0">
        <w:rPr>
          <w:rFonts w:ascii="Times New Roman" w:eastAsia="Times New Roman" w:hAnsi="Times New Roman" w:cs="Times New Roman"/>
          <w:b/>
          <w:bCs/>
          <w:color w:val="000000"/>
          <w:lang w:eastAsia="hr-HR"/>
        </w:rPr>
        <w:t xml:space="preserve">2) </w:t>
      </w:r>
      <w:bookmarkStart w:id="93" w:name="_Hlk131062010"/>
      <w:r w:rsidRPr="003F71C0">
        <w:rPr>
          <w:rFonts w:ascii="Times New Roman" w:eastAsia="SimSun" w:hAnsi="Times New Roman" w:cs="Times New Roman"/>
          <w:b/>
          <w:lang w:eastAsia="hr-HR"/>
        </w:rPr>
        <w:t>Dokaz</w:t>
      </w:r>
      <w:r w:rsidRPr="003F71C0">
        <w:rPr>
          <w:rFonts w:ascii="Times New Roman" w:eastAsia="Times New Roman" w:hAnsi="Times New Roman" w:cs="Times New Roman"/>
          <w:b/>
          <w:lang w:eastAsia="hr-HR"/>
        </w:rPr>
        <w:t xml:space="preserve"> o i</w:t>
      </w:r>
      <w:r w:rsidRPr="003F71C0">
        <w:rPr>
          <w:rFonts w:ascii="Times New Roman" w:eastAsia="SimSun" w:hAnsi="Times New Roman" w:cs="Times New Roman"/>
          <w:b/>
          <w:lang w:eastAsia="hr-HR"/>
        </w:rPr>
        <w:t xml:space="preserve">spunjavanju uvjeta za obavljanje djelatnosti prometa medicinskih proizvoda  na veliko </w:t>
      </w:r>
      <w:bookmarkEnd w:id="93"/>
      <w:r w:rsidRPr="003F71C0">
        <w:rPr>
          <w:rFonts w:ascii="Times New Roman" w:eastAsia="SimSun" w:hAnsi="Times New Roman" w:cs="Times New Roman"/>
          <w:bCs/>
          <w:lang w:eastAsia="hr-HR"/>
        </w:rPr>
        <w:t xml:space="preserve">- </w:t>
      </w:r>
      <w:r w:rsidRPr="003F71C0">
        <w:rPr>
          <w:rFonts w:ascii="Times New Roman" w:eastAsia="SimSun" w:hAnsi="Times New Roman" w:cs="Times New Roman"/>
          <w:lang w:eastAsia="hr-HR"/>
        </w:rPr>
        <w:t xml:space="preserve">dokazuje se posjedovanjem važećeg rješenja sukladno Zakonu o medicinskim proizvodima (NN 76/13 članak 3. stavak 30., članak. 47., članak 51.  i članak. 52). Navedenom rješenjem ponuditelj sa sjedištem u Republici Hrvatskoj dokazuje da je upisan u očevidnik veleprodaja medicinskih proizvoda pri Agenciji za lijekove i medicinske proizvode, odnosno ukoliko ponuditelj ima sjedište u nekoj drugoj državi Europske unije dokazuje da ispunjava sve uvjete za obavljanje djelatnosti prometa na veliko medicinskim proizvodima u državi u kojoj ima sjedište. </w:t>
      </w:r>
    </w:p>
    <w:p w:rsidR="003F71C0" w:rsidRPr="003F71C0" w:rsidRDefault="003F71C0" w:rsidP="003F71C0">
      <w:pPr>
        <w:spacing w:after="0" w:line="276" w:lineRule="auto"/>
        <w:ind w:left="709"/>
        <w:jc w:val="both"/>
        <w:rPr>
          <w:rFonts w:ascii="Times New Roman" w:eastAsia="SimSun" w:hAnsi="Times New Roman" w:cs="Times New Roman"/>
          <w:bCs/>
          <w:u w:val="single"/>
          <w:lang w:eastAsia="hr-HR"/>
        </w:rPr>
      </w:pPr>
      <w:r w:rsidRPr="003F71C0">
        <w:rPr>
          <w:rFonts w:ascii="Times New Roman" w:eastAsia="SimSun" w:hAnsi="Times New Roman" w:cs="Times New Roman"/>
          <w:lang w:eastAsia="hr-HR"/>
        </w:rPr>
        <w:t xml:space="preserve">Ponuditelj je sposoban ako ima valjanu </w:t>
      </w:r>
      <w:r w:rsidRPr="003F71C0">
        <w:rPr>
          <w:rFonts w:ascii="Times New Roman" w:eastAsia="SimSun" w:hAnsi="Times New Roman" w:cs="Times New Roman"/>
          <w:u w:val="single"/>
          <w:lang w:eastAsia="hr-HR"/>
        </w:rPr>
        <w:t>rješenje o upisu u očevidnik veleprodaja medicinskih proizvoda izdano od strane Agencije za lijekove i medicinske proizvode</w:t>
      </w:r>
      <w:r w:rsidRPr="003F71C0">
        <w:rPr>
          <w:rFonts w:ascii="Times New Roman" w:eastAsia="SimSun" w:hAnsi="Times New Roman" w:cs="Times New Roman"/>
          <w:lang w:eastAsia="hr-HR"/>
        </w:rPr>
        <w:t>, odnosno ako ima potvrdu, izjavu ili dozvolu izdanu od nadležnog tijela u državi sjedišta o ispunjavanju svih uvjeta za obavljanje djelatnosti prometa na veliko medicinskim proizvodima u državi u kojoj ima sjedište.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94" w:name="_Toc132966753"/>
      <w:r w:rsidRPr="003F71C0">
        <w:rPr>
          <w:rFonts w:ascii="Times New Roman" w:eastAsia="SimSun" w:hAnsi="Times New Roman" w:cs="Arial"/>
          <w:b/>
          <w:bCs/>
          <w:iCs/>
          <w:sz w:val="24"/>
          <w:szCs w:val="28"/>
          <w:lang w:eastAsia="hr-HR"/>
        </w:rPr>
        <w:t>7.15. Rok za izjavljivanje žalbe na dokumentaciju o nabavi te naziv i adresa žalbenog tijela</w:t>
      </w:r>
      <w:bookmarkEnd w:id="94"/>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Rokovi za izjavljivanje žalbe u otvorenom postupku javne nabave</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Sukladno članku 406. ZJN 2016. u otvorenom postupku žalba se izjavljuje u roku od deset dana, i to od dana:</w:t>
      </w:r>
    </w:p>
    <w:p w:rsidR="003F71C0" w:rsidRPr="003F71C0" w:rsidRDefault="003F71C0" w:rsidP="003F71C0">
      <w:pPr>
        <w:numPr>
          <w:ilvl w:val="6"/>
          <w:numId w:val="31"/>
        </w:numPr>
        <w:spacing w:after="0" w:line="276" w:lineRule="auto"/>
        <w:ind w:left="567"/>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objave poziva na nadmetanje, u odnosu na sadržaj poziva ili dokumentacije o nabavi</w:t>
      </w:r>
    </w:p>
    <w:p w:rsidR="003F71C0" w:rsidRPr="003F71C0" w:rsidRDefault="003F71C0" w:rsidP="003F71C0">
      <w:pPr>
        <w:numPr>
          <w:ilvl w:val="6"/>
          <w:numId w:val="31"/>
        </w:numPr>
        <w:spacing w:after="0" w:line="276" w:lineRule="auto"/>
        <w:ind w:left="567"/>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objave obavijesti o ispravku, u odnosu na sadržaj ispravka</w:t>
      </w:r>
    </w:p>
    <w:p w:rsidR="003F71C0" w:rsidRPr="003F71C0" w:rsidRDefault="003F71C0" w:rsidP="003F71C0">
      <w:pPr>
        <w:numPr>
          <w:ilvl w:val="6"/>
          <w:numId w:val="31"/>
        </w:numPr>
        <w:spacing w:after="0" w:line="276" w:lineRule="auto"/>
        <w:ind w:left="567"/>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objave izmjene dokumentacije o nabavi, u odnosu na sadržaj izmjene dokumentacije</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Žalba se izjavljuje Državnoj komisiji za kontrolu postupaka javne nabave, Koturaška cesta 43/IV, 10 000 Zagrebu, u pisanom obliku.</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color w:val="231F20"/>
          <w:shd w:val="clear" w:color="auto" w:fill="FFFFFF"/>
          <w:lang w:eastAsia="hr-HR"/>
        </w:rPr>
        <w:lastRenderedPageBreak/>
        <w:t>Žalba se dostavlja elektroničkim sredstvima komunikacije putem međusobno povezanih informacijskih sustava Državne komisije i EOJN RH (u daljnjem tekstu: sustav e-Žalba).</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95" w:name="_Toc132966754"/>
      <w:r w:rsidRPr="003F71C0">
        <w:rPr>
          <w:rFonts w:ascii="Times New Roman" w:eastAsia="SimSun" w:hAnsi="Times New Roman" w:cs="Arial"/>
          <w:b/>
          <w:bCs/>
          <w:iCs/>
          <w:sz w:val="24"/>
          <w:szCs w:val="28"/>
          <w:lang w:eastAsia="hr-HR"/>
        </w:rPr>
        <w:t>7.16. Drugi podaci koje naručitelj smatra potrebnima</w:t>
      </w:r>
      <w:bookmarkEnd w:id="95"/>
    </w:p>
    <w:p w:rsidR="003F71C0" w:rsidRPr="003F71C0" w:rsidRDefault="003F71C0" w:rsidP="003F71C0">
      <w:pPr>
        <w:spacing w:after="0" w:line="276" w:lineRule="auto"/>
        <w:jc w:val="both"/>
        <w:rPr>
          <w:rFonts w:ascii="Times New Roman" w:eastAsia="SimSun" w:hAnsi="Times New Roman" w:cs="Times New Roman"/>
          <w:b/>
          <w:i/>
          <w:lang w:eastAsia="hr-HR"/>
        </w:rPr>
      </w:pPr>
      <w:r w:rsidRPr="003F71C0">
        <w:rPr>
          <w:rFonts w:ascii="Times New Roman" w:eastAsia="SimSun" w:hAnsi="Times New Roman" w:cs="Times New Roman"/>
          <w:b/>
          <w:i/>
          <w:lang w:eastAsia="hr-HR"/>
        </w:rPr>
        <w:t xml:space="preserve">7.16.1. Trošak ponude i preuzimanje dokumentacije o nabavi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Trošak pripreme i podnošenja ponude u cijelosti snosi ponuditelj.</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Dokumentacija o nabavi može se besplatno preuzeti u elektroničkom obliku na internetskoj stranici EOJN RH: </w:t>
      </w:r>
      <w:hyperlink r:id="rId11" w:anchor="izbornik=popis-objava" w:history="1">
        <w:r w:rsidRPr="003F71C0">
          <w:rPr>
            <w:rFonts w:ascii="Times New Roman" w:eastAsia="SimSun" w:hAnsi="Times New Roman" w:cs="Times New Roman"/>
            <w:color w:val="0000FF"/>
            <w:u w:val="single"/>
            <w:lang w:eastAsia="hr-HR"/>
          </w:rPr>
          <w:t>https://eojn.nn.hr/Oglasnik/#izbornik=popis-objava</w:t>
        </w:r>
      </w:hyperlink>
      <w:r w:rsidRPr="003F71C0">
        <w:rPr>
          <w:rFonts w:ascii="Times New Roman" w:eastAsia="SimSun" w:hAnsi="Times New Roman" w:cs="Times New Roman"/>
          <w:lang w:eastAsia="hr-HR"/>
        </w:rPr>
        <w:t xml:space="preserve"> .</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
          <w:i/>
          <w:lang w:eastAsia="hr-HR"/>
        </w:rPr>
      </w:pPr>
      <w:r w:rsidRPr="003F71C0">
        <w:rPr>
          <w:rFonts w:ascii="Times New Roman" w:eastAsia="SimSun" w:hAnsi="Times New Roman" w:cs="Times New Roman"/>
          <w:b/>
          <w:i/>
          <w:lang w:eastAsia="hr-HR"/>
        </w:rPr>
        <w:t xml:space="preserve">7.16.2. Dodatne informacije i objašnjenja Dokumentacije o nabavi </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U roku za dostavu ponuda gospodarski subjekti mogu zahtijevati objašnjenja i izmjene vezane uz dokumentaciju o nabavi, a naručitelj je dužan odgovor staviti na raspolaganje na istim internetskim stranicama na kojima je dostupna i osnovna dokumentacija bez navođenja podataka o podnositelju zahtjeva, pod uvjetom da je zahtjev dostavljen pravodobno. Zahtjev je pravodoban ako je dostavljen najkasnije tijekom osmog dana prije roka određenog za dostavu ponuda. Naručitelj je obvezan odgovor, dodatne informacije i objašnjenja bez odgode, a najkasnije tijekom šestog dana prije roka određenog za dostavu ponuda, staviti na raspolaganje na isti način i na istim internetskim stranicama kao i osnovnu dokumentaciju, bez navođenja podataka o podnositelju zahtjeva.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Gospodarski subjekti pitanja, odnosno zahtjeve za pojašnjenjem dokumentacije o nabavi, mogu postavljati isključivo putem sustava EOJN, modul „Pitanja“.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Odgovore na upite, odnosno odgovore na zahtjeve za objašnjenjem ili izmjenom dokumentacije o nabavi, naručitelji mogu objaviti prilaganjem dokumenata u sustav EOJN-a, te se informiranje odvija putem registrirane e-pošte u sustavu EOJN-a.</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Svako preuzimanje dokumenata evidentira se u sustavu i može se ustanoviti je li određeni dostavljeni dokument preuzeo naručitelj, odnosno gospodarski subjekt.</w:t>
      </w:r>
      <w:bookmarkStart w:id="96" w:name="_Toc324779231"/>
      <w:bookmarkEnd w:id="38"/>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b/>
          <w:i/>
          <w:lang w:eastAsia="hr-HR"/>
        </w:rPr>
      </w:pPr>
      <w:bookmarkStart w:id="97" w:name="_Toc66993448"/>
      <w:r w:rsidRPr="003F71C0">
        <w:rPr>
          <w:rFonts w:ascii="Times New Roman" w:eastAsia="SimSun" w:hAnsi="Times New Roman" w:cs="Times New Roman"/>
          <w:b/>
          <w:i/>
          <w:lang w:eastAsia="hr-HR"/>
        </w:rPr>
        <w:t>7.16.3. Integritet podataka i tajnost ponuda</w:t>
      </w:r>
      <w:bookmarkEnd w:id="97"/>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U slučaju da Naručitelj zaustavi postupak javne nabave povodom izjavljene žalbe na dokumentaciju ili poništi postupak javne nabave prije isteka roka za dostavu ponuda, za sve ponude koje su u međuvremenu dostavljene elektronički, EOJN RH trajno će onemogućiti pristup tim ponudama čime će se osigurati da nitko nema uvid u sadržaj dostavljenih ponuda. U slučaju da se postupak nastavi, ponuditelji će morati ponovno dostaviti svoje ponude.</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keepNext/>
        <w:spacing w:after="0" w:line="276" w:lineRule="auto"/>
        <w:jc w:val="both"/>
        <w:outlineLvl w:val="2"/>
        <w:rPr>
          <w:rFonts w:ascii="Times New Roman" w:eastAsia="SimSun" w:hAnsi="Times New Roman" w:cs="Times New Roman"/>
          <w:b/>
          <w:i/>
          <w:lang w:eastAsia="hr-HR"/>
        </w:rPr>
      </w:pPr>
      <w:bookmarkStart w:id="98" w:name="_Toc126449718"/>
      <w:bookmarkStart w:id="99" w:name="_Toc126449860"/>
      <w:bookmarkStart w:id="100" w:name="_Toc126501513"/>
      <w:bookmarkStart w:id="101" w:name="_Toc132966755"/>
      <w:r w:rsidRPr="003F71C0">
        <w:rPr>
          <w:rFonts w:ascii="Times New Roman" w:eastAsia="SimSun" w:hAnsi="Times New Roman" w:cs="Times New Roman"/>
          <w:b/>
          <w:i/>
          <w:lang w:eastAsia="hr-HR"/>
        </w:rPr>
        <w:t>7.16.4. Odluka Vijeća Europske unije 2022/578 o izmjeni Odluke 2014/512/ZVSP o mjerama ograničavanja s obzirom na djelovanja Rusije kojima se destabilizira stanje u Ukrajini</w:t>
      </w:r>
      <w:bookmarkEnd w:id="98"/>
      <w:bookmarkEnd w:id="99"/>
      <w:bookmarkEnd w:id="100"/>
      <w:bookmarkEnd w:id="101"/>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Javni naručitelj će sukladno Odluci Vijeća Europske unije 2022/578 o izmjeni Odluke 2014/512/ZVSP o mjerama ograničavanja s obzirom na djelovanja Rusije kojima se destabilizira stanje u Ukrajini – čl.1.h.  </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lastRenderedPageBreak/>
        <w:t>(</w:t>
      </w:r>
      <w:hyperlink r:id="rId12" w:history="1">
        <w:r w:rsidRPr="003F71C0">
          <w:rPr>
            <w:rFonts w:ascii="Times New Roman" w:eastAsia="Times New Roman" w:hAnsi="Times New Roman" w:cs="Times New Roman"/>
            <w:color w:val="0000FF"/>
            <w:u w:val="single"/>
            <w:lang w:eastAsia="hr-HR"/>
          </w:rPr>
          <w:t>https://eur-lex.europa.eu/legal-content/HR/TXT/?uri=uriserv%3AOJ.L_.2022.111.01.0070.01.HRV&amp;toc=OJ%3AL%3A2022%3A111%3ATOC</w:t>
        </w:r>
      </w:hyperlink>
      <w:r w:rsidRPr="003F71C0">
        <w:rPr>
          <w:rFonts w:ascii="Times New Roman" w:eastAsia="Times New Roman" w:hAnsi="Times New Roman" w:cs="Times New Roman"/>
          <w:lang w:eastAsia="hr-HR"/>
        </w:rPr>
        <w:t xml:space="preserve">) i Uredbi Vijeća Europske Unije 2022/576 o izmjeni Uredbe (EU) br. 833/2014 o mjerama ograničavanja s obzirom na djelovanja Rusije kojima se destabilizira stanje u Ukrajini – čl. 5.k. </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w:t>
      </w:r>
      <w:hyperlink r:id="rId13" w:history="1">
        <w:r w:rsidRPr="003F71C0">
          <w:rPr>
            <w:rFonts w:ascii="Times New Roman" w:eastAsia="Times New Roman" w:hAnsi="Times New Roman" w:cs="Times New Roman"/>
            <w:color w:val="0000FF"/>
            <w:u w:val="single"/>
            <w:lang w:eastAsia="hr-HR"/>
          </w:rPr>
          <w:t>https://eur-lex.europa.eu/legal-content/HR/TXT/?uri=uriserv%3AOJ.L_.2022.111.01.0001.01.HRV&amp;toc=OJ%3AL%3A2022%3A111%3ATOC</w:t>
        </w:r>
      </w:hyperlink>
      <w:r w:rsidRPr="003F71C0">
        <w:rPr>
          <w:rFonts w:ascii="Times New Roman" w:eastAsia="Times New Roman" w:hAnsi="Times New Roman" w:cs="Times New Roman"/>
          <w:lang w:eastAsia="hr-HR"/>
        </w:rPr>
        <w:t>) isključiti iz postupka javne nabave sljedeće osobe, subjekte ili tijela:</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(a) ruskog državljanina ili fizičku ili pravnu osobu, subjekt ili tijelo s poslovnim </w:t>
      </w:r>
      <w:proofErr w:type="spellStart"/>
      <w:r w:rsidRPr="003F71C0">
        <w:rPr>
          <w:rFonts w:ascii="Times New Roman" w:eastAsia="Times New Roman" w:hAnsi="Times New Roman" w:cs="Times New Roman"/>
          <w:lang w:eastAsia="hr-HR"/>
        </w:rPr>
        <w:t>nastanom</w:t>
      </w:r>
      <w:proofErr w:type="spellEnd"/>
      <w:r w:rsidRPr="003F71C0">
        <w:rPr>
          <w:rFonts w:ascii="Times New Roman" w:eastAsia="Times New Roman" w:hAnsi="Times New Roman" w:cs="Times New Roman"/>
          <w:lang w:eastAsia="hr-HR"/>
        </w:rPr>
        <w:t xml:space="preserve"> u Rusiji;</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(b) pravnu osobu, subjekt ili tijelo u čijim vlasničkim pravima subjekt iz točke (a) ima izravno ili neizravno više od 50% udjela; ili</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(c) fizičku ili pravnu osobu, subjekt ili tijelo koji djeluju za račun ili prema uputama subjekta iz točke (a) ili (b), uključujući, ako oni čine više od 10% vrijednosti ugovora, </w:t>
      </w:r>
      <w:proofErr w:type="spellStart"/>
      <w:r w:rsidRPr="003F71C0">
        <w:rPr>
          <w:rFonts w:ascii="Times New Roman" w:eastAsia="Times New Roman" w:hAnsi="Times New Roman" w:cs="Times New Roman"/>
          <w:lang w:eastAsia="hr-HR"/>
        </w:rPr>
        <w:t>podugovaratelje</w:t>
      </w:r>
      <w:proofErr w:type="spellEnd"/>
      <w:r w:rsidRPr="003F71C0">
        <w:rPr>
          <w:rFonts w:ascii="Times New Roman" w:eastAsia="Times New Roman" w:hAnsi="Times New Roman" w:cs="Times New Roman"/>
          <w:lang w:eastAsia="hr-HR"/>
        </w:rPr>
        <w:t>, dobavljače ili subjekte na čije se kapacitete oslanja u smislu direktive 2014/24/EU.</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Odredbe točke 7.16.4. odnose se i na odgovarajući način primjenjuju na sve članove zajednice gospodarskih subjekata te se utvrđuju za sve članove zajednice pojedinačno, na </w:t>
      </w:r>
      <w:proofErr w:type="spellStart"/>
      <w:r w:rsidRPr="003F71C0">
        <w:rPr>
          <w:rFonts w:ascii="Times New Roman" w:eastAsia="Times New Roman" w:hAnsi="Times New Roman" w:cs="Times New Roman"/>
          <w:lang w:eastAsia="hr-HR"/>
        </w:rPr>
        <w:t>podugovaratelje</w:t>
      </w:r>
      <w:proofErr w:type="spellEnd"/>
      <w:r w:rsidRPr="003F71C0">
        <w:rPr>
          <w:rFonts w:ascii="Times New Roman" w:eastAsia="Times New Roman" w:hAnsi="Times New Roman" w:cs="Times New Roman"/>
          <w:lang w:eastAsia="hr-HR"/>
        </w:rPr>
        <w:t xml:space="preserve"> i na subjekte na čiju se sposobnost gospodarski subjekt oslanja. </w:t>
      </w:r>
    </w:p>
    <w:p w:rsidR="003F71C0" w:rsidRPr="003F71C0" w:rsidRDefault="003F71C0" w:rsidP="003F71C0">
      <w:pPr>
        <w:spacing w:after="0" w:line="276" w:lineRule="auto"/>
        <w:jc w:val="both"/>
        <w:rPr>
          <w:rFonts w:ascii="Times New Roman" w:eastAsia="Times New Roman" w:hAnsi="Times New Roman" w:cs="Times New Roman"/>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3F71C0" w:rsidRPr="003F71C0" w:rsidTr="003F71C0">
        <w:tc>
          <w:tcPr>
            <w:tcW w:w="9572" w:type="dxa"/>
            <w:shd w:val="clear" w:color="auto" w:fill="auto"/>
          </w:tcPr>
          <w:p w:rsidR="003F71C0" w:rsidRPr="003F71C0" w:rsidRDefault="003F71C0" w:rsidP="003F71C0">
            <w:pPr>
              <w:spacing w:after="0" w:line="276" w:lineRule="auto"/>
              <w:jc w:val="both"/>
              <w:rPr>
                <w:rFonts w:ascii="Times New Roman" w:eastAsia="Times New Roman" w:hAnsi="Times New Roman" w:cs="Times New Roman"/>
                <w:i/>
                <w:lang w:eastAsia="hr-HR"/>
              </w:rPr>
            </w:pPr>
            <w:r w:rsidRPr="003F71C0">
              <w:rPr>
                <w:rFonts w:ascii="Times New Roman" w:eastAsia="Times New Roman" w:hAnsi="Times New Roman" w:cs="Times New Roman"/>
                <w:i/>
                <w:lang w:eastAsia="hr-HR"/>
              </w:rPr>
              <w:t xml:space="preserve">Kao dokaz nepostojanja osnova za isključenje iz točke 7.16.4. gospodarski subjekt u ponudi dostavlja: </w:t>
            </w:r>
          </w:p>
          <w:p w:rsidR="003F71C0" w:rsidRPr="003F71C0" w:rsidRDefault="003F71C0" w:rsidP="003F71C0">
            <w:pPr>
              <w:spacing w:after="0" w:line="276" w:lineRule="auto"/>
              <w:jc w:val="both"/>
              <w:rPr>
                <w:rFonts w:ascii="Times New Roman" w:eastAsia="Times New Roman" w:hAnsi="Times New Roman" w:cs="Times New Roman"/>
                <w:i/>
                <w:lang w:eastAsia="hr-HR"/>
              </w:rPr>
            </w:pPr>
            <w:r w:rsidRPr="003F71C0">
              <w:rPr>
                <w:rFonts w:ascii="Times New Roman" w:eastAsia="Times New Roman" w:hAnsi="Times New Roman" w:cs="Times New Roman"/>
                <w:i/>
                <w:lang w:eastAsia="hr-HR"/>
              </w:rPr>
              <w:t>• Ispunjeni Obrazac 1.4. - Izjava iz točke 7.16.4. Dokumentacije o nabavi</w:t>
            </w:r>
          </w:p>
        </w:tc>
      </w:tr>
    </w:tbl>
    <w:p w:rsidR="003F71C0" w:rsidRPr="003F71C0" w:rsidRDefault="003F71C0" w:rsidP="003F71C0">
      <w:pPr>
        <w:keepNext/>
        <w:spacing w:after="0" w:line="276" w:lineRule="auto"/>
        <w:jc w:val="center"/>
        <w:outlineLvl w:val="0"/>
        <w:rPr>
          <w:rFonts w:ascii="Times New Roman" w:eastAsia="SimSun" w:hAnsi="Times New Roman" w:cs="Times New Roman"/>
          <w:b/>
          <w:sz w:val="28"/>
          <w:szCs w:val="24"/>
          <w:u w:val="single"/>
          <w:lang w:eastAsia="hr-HR"/>
        </w:rPr>
      </w:pPr>
      <w:r w:rsidRPr="003F71C0">
        <w:rPr>
          <w:rFonts w:ascii="Times New Roman" w:eastAsia="SimSun" w:hAnsi="Times New Roman" w:cs="Times New Roman"/>
          <w:u w:val="single"/>
          <w:lang w:eastAsia="hr-HR"/>
        </w:rPr>
        <w:br w:type="page"/>
      </w:r>
      <w:bookmarkStart w:id="102" w:name="_Toc132966756"/>
      <w:r w:rsidRPr="003F71C0">
        <w:rPr>
          <w:rFonts w:ascii="Times New Roman" w:eastAsia="SimSun" w:hAnsi="Times New Roman" w:cs="Times New Roman"/>
          <w:b/>
          <w:sz w:val="28"/>
          <w:szCs w:val="24"/>
          <w:u w:val="single"/>
          <w:lang w:eastAsia="hr-HR"/>
        </w:rPr>
        <w:lastRenderedPageBreak/>
        <w:t>Dio II.</w:t>
      </w:r>
      <w:bookmarkEnd w:id="102"/>
    </w:p>
    <w:p w:rsidR="003F71C0" w:rsidRPr="003F71C0" w:rsidRDefault="003F71C0" w:rsidP="003F71C0">
      <w:pPr>
        <w:spacing w:after="0" w:line="276" w:lineRule="auto"/>
        <w:jc w:val="center"/>
        <w:rPr>
          <w:rFonts w:ascii="Times New Roman" w:eastAsia="SimSun" w:hAnsi="Times New Roman" w:cs="Times New Roman"/>
          <w:b/>
          <w:lang w:eastAsia="hr-HR"/>
        </w:rPr>
      </w:pPr>
    </w:p>
    <w:p w:rsidR="003F71C0" w:rsidRPr="003F71C0" w:rsidRDefault="003F71C0" w:rsidP="003F71C0">
      <w:pPr>
        <w:keepNext/>
        <w:spacing w:after="0" w:line="276" w:lineRule="auto"/>
        <w:jc w:val="both"/>
        <w:outlineLvl w:val="0"/>
        <w:rPr>
          <w:rFonts w:ascii="Times New Roman" w:eastAsia="SimSun" w:hAnsi="Times New Roman" w:cs="Times New Roman"/>
          <w:b/>
          <w:sz w:val="28"/>
          <w:szCs w:val="24"/>
          <w:u w:val="single"/>
          <w:lang w:eastAsia="hr-HR"/>
        </w:rPr>
      </w:pPr>
      <w:bookmarkStart w:id="103" w:name="_Toc324779236"/>
      <w:bookmarkStart w:id="104" w:name="_Toc132966757"/>
      <w:bookmarkEnd w:id="96"/>
      <w:r w:rsidRPr="003F71C0">
        <w:rPr>
          <w:rFonts w:ascii="Times New Roman" w:eastAsia="SimSun" w:hAnsi="Times New Roman" w:cs="Times New Roman"/>
          <w:b/>
          <w:sz w:val="28"/>
          <w:szCs w:val="24"/>
          <w:u w:val="single"/>
          <w:lang w:eastAsia="hr-HR"/>
        </w:rPr>
        <w:t>1. OBRASCI</w:t>
      </w:r>
      <w:bookmarkEnd w:id="103"/>
      <w:bookmarkEnd w:id="104"/>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bookmarkStart w:id="105" w:name="_Toc324779237"/>
      <w:r w:rsidRPr="003F71C0">
        <w:rPr>
          <w:rFonts w:ascii="Times New Roman" w:eastAsia="SimSun" w:hAnsi="Times New Roman" w:cs="Arial"/>
          <w:b/>
          <w:bCs/>
          <w:iCs/>
          <w:sz w:val="24"/>
          <w:szCs w:val="28"/>
          <w:lang w:eastAsia="hr-HR"/>
        </w:rPr>
        <w:br w:type="page"/>
      </w:r>
      <w:bookmarkStart w:id="106" w:name="_Toc132966758"/>
      <w:r w:rsidRPr="003F71C0">
        <w:rPr>
          <w:rFonts w:ascii="Times New Roman" w:eastAsia="SimSun" w:hAnsi="Times New Roman" w:cs="Arial"/>
          <w:b/>
          <w:bCs/>
          <w:iCs/>
          <w:sz w:val="24"/>
          <w:szCs w:val="28"/>
          <w:lang w:eastAsia="hr-HR"/>
        </w:rPr>
        <w:lastRenderedPageBreak/>
        <w:t>1.1. Obrazac ovlasti za zastupanje i sudjelovanje ponuditelja u postupku javnog otvaranja ponuda</w:t>
      </w:r>
      <w:bookmarkEnd w:id="105"/>
      <w:bookmarkEnd w:id="106"/>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tbl>
      <w:tblPr>
        <w:tblW w:w="0" w:type="auto"/>
        <w:tblLook w:val="04A0" w:firstRow="1" w:lastRow="0" w:firstColumn="1" w:lastColumn="0" w:noHBand="0" w:noVBand="1"/>
      </w:tblPr>
      <w:tblGrid>
        <w:gridCol w:w="5321"/>
        <w:gridCol w:w="4035"/>
      </w:tblGrid>
      <w:tr w:rsidR="003F71C0" w:rsidRPr="003F71C0" w:rsidTr="003F71C0">
        <w:tc>
          <w:tcPr>
            <w:tcW w:w="5353" w:type="dxa"/>
            <w:shd w:val="clear" w:color="auto" w:fill="auto"/>
          </w:tcPr>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Naziv gospodarskog subjekta ___________________________</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Sjedište:  ___________________________________________</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OIB:  ______________________________________________</w:t>
            </w:r>
          </w:p>
        </w:tc>
        <w:tc>
          <w:tcPr>
            <w:tcW w:w="4219" w:type="dxa"/>
            <w:shd w:val="clear" w:color="auto" w:fill="auto"/>
          </w:tcPr>
          <w:p w:rsidR="003F71C0" w:rsidRPr="003F71C0" w:rsidRDefault="003F71C0" w:rsidP="003F71C0">
            <w:pPr>
              <w:widowControl w:val="0"/>
              <w:autoSpaceDE w:val="0"/>
              <w:autoSpaceDN w:val="0"/>
              <w:adjustRightInd w:val="0"/>
              <w:spacing w:after="0" w:line="276" w:lineRule="auto"/>
              <w:jc w:val="right"/>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KLINIČKI BOLNIČKI CENTAR OSIJEK</w:t>
            </w:r>
          </w:p>
          <w:p w:rsidR="003F71C0" w:rsidRPr="003F71C0" w:rsidRDefault="003F71C0" w:rsidP="003F71C0">
            <w:pPr>
              <w:widowControl w:val="0"/>
              <w:autoSpaceDE w:val="0"/>
              <w:autoSpaceDN w:val="0"/>
              <w:adjustRightInd w:val="0"/>
              <w:spacing w:after="0" w:line="276" w:lineRule="auto"/>
              <w:jc w:val="right"/>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 xml:space="preserve">J. </w:t>
            </w:r>
            <w:proofErr w:type="spellStart"/>
            <w:r w:rsidRPr="003F71C0">
              <w:rPr>
                <w:rFonts w:ascii="Times New Roman" w:eastAsia="SimSun" w:hAnsi="Times New Roman" w:cs="Times New Roman"/>
                <w:sz w:val="20"/>
                <w:szCs w:val="20"/>
                <w:lang w:eastAsia="hr-HR"/>
              </w:rPr>
              <w:t>Huttlera</w:t>
            </w:r>
            <w:proofErr w:type="spellEnd"/>
            <w:r w:rsidRPr="003F71C0">
              <w:rPr>
                <w:rFonts w:ascii="Times New Roman" w:eastAsia="SimSun" w:hAnsi="Times New Roman" w:cs="Times New Roman"/>
                <w:sz w:val="20"/>
                <w:szCs w:val="20"/>
                <w:lang w:eastAsia="hr-HR"/>
              </w:rPr>
              <w:t xml:space="preserve"> 4</w:t>
            </w:r>
          </w:p>
          <w:p w:rsidR="003F71C0" w:rsidRPr="003F71C0" w:rsidRDefault="003F71C0" w:rsidP="003F71C0">
            <w:pPr>
              <w:widowControl w:val="0"/>
              <w:autoSpaceDE w:val="0"/>
              <w:autoSpaceDN w:val="0"/>
              <w:adjustRightInd w:val="0"/>
              <w:spacing w:after="0" w:line="276" w:lineRule="auto"/>
              <w:jc w:val="right"/>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 xml:space="preserve"> 31000 Osijek</w:t>
            </w:r>
          </w:p>
        </w:tc>
      </w:tr>
    </w:tbl>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b/>
          <w:lang w:eastAsia="hr-HR"/>
        </w:rPr>
        <w:t>PREDMET:</w:t>
      </w:r>
      <w:r w:rsidRPr="003F71C0">
        <w:rPr>
          <w:rFonts w:ascii="Times New Roman" w:eastAsia="SimSun" w:hAnsi="Times New Roman" w:cs="Times New Roman"/>
          <w:lang w:eastAsia="hr-HR"/>
        </w:rPr>
        <w:t xml:space="preserve"> Ovlast za zastupanje i sudjelovanje u postupku javnog otvaranja ponuda</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Ovime ovlašćujemo svog predstavnika (ime i prezime)_____________________________________ </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bCs/>
          <w:iCs/>
          <w:sz w:val="24"/>
          <w:szCs w:val="24"/>
          <w:lang w:eastAsia="hr-HR"/>
        </w:rPr>
      </w:pPr>
      <w:r w:rsidRPr="003F71C0">
        <w:rPr>
          <w:rFonts w:ascii="Times New Roman" w:eastAsia="SimSun" w:hAnsi="Times New Roman" w:cs="Times New Roman"/>
          <w:lang w:eastAsia="hr-HR"/>
        </w:rPr>
        <w:t xml:space="preserve">da nas zastupa i sudjeluje u postupku javnog otvaranja ponuda u otvorenom postupku javne nabave </w:t>
      </w:r>
      <w:r w:rsidR="007C104C">
        <w:rPr>
          <w:rFonts w:ascii="Times New Roman" w:eastAsia="SimSun" w:hAnsi="Times New Roman" w:cs="Times New Roman"/>
          <w:lang w:eastAsia="hr-HR"/>
        </w:rPr>
        <w:t>katetera, drenova, sondi i kanila</w:t>
      </w:r>
      <w:r w:rsidRPr="003F71C0">
        <w:rPr>
          <w:rFonts w:ascii="Times New Roman" w:eastAsia="SimSun" w:hAnsi="Times New Roman" w:cs="Times New Roman"/>
          <w:lang w:eastAsia="hr-HR"/>
        </w:rPr>
        <w:t xml:space="preserve">, </w:t>
      </w:r>
      <w:bookmarkStart w:id="107" w:name="_Toc22200591"/>
      <w:r w:rsidRPr="003F71C0">
        <w:rPr>
          <w:rFonts w:ascii="Times New Roman" w:eastAsia="SimSun" w:hAnsi="Times New Roman" w:cs="Times New Roman"/>
          <w:lang w:eastAsia="hr-HR"/>
        </w:rPr>
        <w:t xml:space="preserve"> </w:t>
      </w:r>
      <w:r w:rsidRPr="003F71C0">
        <w:rPr>
          <w:rFonts w:ascii="Times New Roman" w:eastAsia="SimSun" w:hAnsi="Times New Roman" w:cs="Times New Roman"/>
          <w:bCs/>
          <w:iCs/>
          <w:lang w:eastAsia="hr-HR"/>
        </w:rPr>
        <w:t>evidencijski broj nabave:</w:t>
      </w:r>
      <w:bookmarkEnd w:id="107"/>
      <w:r w:rsidR="006A734B">
        <w:rPr>
          <w:rFonts w:ascii="Times New Roman" w:eastAsia="SimSun" w:hAnsi="Times New Roman" w:cs="Times New Roman"/>
          <w:bCs/>
          <w:iCs/>
          <w:lang w:eastAsia="hr-HR"/>
        </w:rPr>
        <w:t xml:space="preserve"> VV-23/59</w:t>
      </w:r>
      <w:r w:rsidRPr="003F71C0">
        <w:rPr>
          <w:rFonts w:ascii="Times New Roman" w:eastAsia="SimSun" w:hAnsi="Times New Roman" w:cs="Times New Roman"/>
          <w:bCs/>
          <w:iCs/>
          <w:lang w:eastAsia="hr-HR"/>
        </w:rPr>
        <w:t>.</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tbl>
      <w:tblPr>
        <w:tblW w:w="9736" w:type="dxa"/>
        <w:tblLook w:val="04A0" w:firstRow="1" w:lastRow="0" w:firstColumn="1" w:lastColumn="0" w:noHBand="0" w:noVBand="1"/>
      </w:tblPr>
      <w:tblGrid>
        <w:gridCol w:w="4817"/>
        <w:gridCol w:w="4919"/>
      </w:tblGrid>
      <w:tr w:rsidR="003F71C0" w:rsidRPr="003F71C0" w:rsidTr="003F71C0">
        <w:trPr>
          <w:trHeight w:val="1493"/>
        </w:trPr>
        <w:tc>
          <w:tcPr>
            <w:tcW w:w="4817" w:type="dxa"/>
            <w:shd w:val="clear" w:color="auto" w:fill="auto"/>
          </w:tcPr>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tc>
        <w:tc>
          <w:tcPr>
            <w:tcW w:w="4919" w:type="dxa"/>
            <w:shd w:val="clear" w:color="auto" w:fill="auto"/>
          </w:tcPr>
          <w:p w:rsidR="003F71C0" w:rsidRPr="003F71C0" w:rsidRDefault="003F71C0" w:rsidP="003F71C0">
            <w:pPr>
              <w:widowControl w:val="0"/>
              <w:autoSpaceDE w:val="0"/>
              <w:autoSpaceDN w:val="0"/>
              <w:adjustRightInd w:val="0"/>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Potpis osobe ovlaštene za zastupanje gospodarskog subjekta:</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_______________________________________</w:t>
            </w:r>
          </w:p>
        </w:tc>
      </w:tr>
    </w:tbl>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NAPOMENA:</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 xml:space="preserve">Ovaj Obrazac predaje se članovima Stručnog povjerenstva za javnu nabavu prije početka javnog otvaranja ponuda </w:t>
      </w: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r w:rsidRPr="003F71C0">
        <w:rPr>
          <w:rFonts w:ascii="Times New Roman" w:eastAsia="SimSun" w:hAnsi="Times New Roman" w:cs="Arial"/>
          <w:b/>
          <w:bCs/>
          <w:iCs/>
          <w:sz w:val="24"/>
          <w:szCs w:val="28"/>
          <w:lang w:eastAsia="hr-HR"/>
        </w:rPr>
        <w:br w:type="page"/>
      </w:r>
      <w:bookmarkStart w:id="108" w:name="_Toc132966759"/>
      <w:r w:rsidRPr="003F71C0">
        <w:rPr>
          <w:rFonts w:ascii="Times New Roman" w:eastAsia="SimSun" w:hAnsi="Times New Roman" w:cs="Arial"/>
          <w:b/>
          <w:bCs/>
          <w:iCs/>
          <w:sz w:val="24"/>
          <w:szCs w:val="28"/>
          <w:lang w:eastAsia="hr-HR"/>
        </w:rPr>
        <w:lastRenderedPageBreak/>
        <w:t>1.2. Obrazac Izjave o dostavi dokumenta koji je naveden u Dokumentaciji o nabavi u točki 7.14.</w:t>
      </w:r>
      <w:bookmarkEnd w:id="108"/>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center"/>
        <w:rPr>
          <w:rFonts w:ascii="Times New Roman" w:eastAsia="SimSun" w:hAnsi="Times New Roman" w:cs="Times New Roman"/>
          <w:sz w:val="24"/>
          <w:szCs w:val="24"/>
          <w:lang w:eastAsia="hr-HR"/>
        </w:rPr>
      </w:pPr>
    </w:p>
    <w:p w:rsidR="003F71C0" w:rsidRPr="003F71C0" w:rsidRDefault="003F71C0" w:rsidP="003F71C0">
      <w:pPr>
        <w:spacing w:after="0" w:line="276" w:lineRule="auto"/>
        <w:jc w:val="center"/>
        <w:rPr>
          <w:rFonts w:ascii="Times New Roman" w:eastAsia="SimSun" w:hAnsi="Times New Roman" w:cs="Times New Roman"/>
          <w:sz w:val="24"/>
          <w:szCs w:val="24"/>
          <w:lang w:eastAsia="hr-HR"/>
        </w:rPr>
      </w:pPr>
      <w:r w:rsidRPr="003F71C0">
        <w:rPr>
          <w:rFonts w:ascii="Times New Roman" w:eastAsia="SimSun" w:hAnsi="Times New Roman" w:cs="Times New Roman"/>
          <w:sz w:val="24"/>
          <w:szCs w:val="24"/>
          <w:lang w:eastAsia="hr-HR"/>
        </w:rPr>
        <w:t>I Z J A V A</w:t>
      </w:r>
    </w:p>
    <w:p w:rsidR="003F71C0" w:rsidRPr="003F71C0" w:rsidRDefault="003F71C0" w:rsidP="003F71C0">
      <w:pPr>
        <w:spacing w:after="0" w:line="276" w:lineRule="auto"/>
        <w:jc w:val="center"/>
        <w:rPr>
          <w:rFonts w:ascii="Times New Roman" w:eastAsia="SimSun" w:hAnsi="Times New Roman" w:cs="Times New Roman"/>
          <w:sz w:val="24"/>
          <w:szCs w:val="24"/>
          <w:lang w:eastAsia="hr-HR"/>
        </w:rPr>
      </w:pPr>
    </w:p>
    <w:p w:rsidR="003F71C0" w:rsidRPr="003F71C0" w:rsidRDefault="003F71C0" w:rsidP="003F71C0">
      <w:pPr>
        <w:spacing w:after="0" w:line="276" w:lineRule="auto"/>
        <w:jc w:val="center"/>
        <w:rPr>
          <w:rFonts w:ascii="Times New Roman" w:eastAsia="SimSun" w:hAnsi="Times New Roman" w:cs="Times New Roman"/>
          <w:sz w:val="24"/>
          <w:szCs w:val="24"/>
          <w:lang w:eastAsia="hr-HR"/>
        </w:rPr>
      </w:pPr>
    </w:p>
    <w:p w:rsidR="003F71C0" w:rsidRPr="003F71C0" w:rsidRDefault="003F71C0" w:rsidP="003F71C0">
      <w:pPr>
        <w:spacing w:after="0" w:line="276" w:lineRule="auto"/>
        <w:jc w:val="center"/>
        <w:rPr>
          <w:rFonts w:ascii="Times New Roman" w:eastAsia="SimSun" w:hAnsi="Times New Roman" w:cs="Times New Roman"/>
          <w:sz w:val="24"/>
          <w:szCs w:val="24"/>
          <w:lang w:eastAsia="hr-HR"/>
        </w:rPr>
      </w:pPr>
    </w:p>
    <w:p w:rsidR="003F71C0" w:rsidRPr="003F71C0" w:rsidRDefault="003F71C0" w:rsidP="003F71C0">
      <w:pPr>
        <w:spacing w:after="0" w:line="276" w:lineRule="auto"/>
        <w:jc w:val="center"/>
        <w:rPr>
          <w:rFonts w:ascii="Times New Roman" w:eastAsia="SimSun" w:hAnsi="Times New Roman" w:cs="Times New Roman"/>
          <w:b/>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r w:rsidRPr="003F71C0">
        <w:rPr>
          <w:rFonts w:ascii="Times New Roman" w:eastAsia="SimSun" w:hAnsi="Times New Roman" w:cs="Times New Roman"/>
          <w:sz w:val="24"/>
          <w:szCs w:val="24"/>
          <w:lang w:eastAsia="hr-HR"/>
        </w:rPr>
        <w:t>kojom ________________________________________________________________________</w:t>
      </w:r>
    </w:p>
    <w:p w:rsidR="003F71C0" w:rsidRPr="003F71C0" w:rsidRDefault="003F71C0" w:rsidP="003F71C0">
      <w:pPr>
        <w:spacing w:after="0" w:line="276" w:lineRule="auto"/>
        <w:jc w:val="center"/>
        <w:rPr>
          <w:rFonts w:ascii="Times New Roman" w:eastAsia="SimSun" w:hAnsi="Times New Roman" w:cs="Times New Roman"/>
          <w:sz w:val="24"/>
          <w:szCs w:val="24"/>
          <w:lang w:eastAsia="hr-HR"/>
        </w:rPr>
      </w:pPr>
      <w:r w:rsidRPr="003F71C0">
        <w:rPr>
          <w:rFonts w:ascii="Times New Roman" w:eastAsia="SimSun" w:hAnsi="Times New Roman" w:cs="Times New Roman"/>
          <w:sz w:val="24"/>
          <w:szCs w:val="24"/>
          <w:lang w:eastAsia="hr-HR"/>
        </w:rPr>
        <w:t>(naziv gospodarskog subjekta, sjedište, OIB)</w:t>
      </w:r>
    </w:p>
    <w:p w:rsidR="003F71C0" w:rsidRPr="003F71C0" w:rsidRDefault="003F71C0" w:rsidP="003F71C0">
      <w:pPr>
        <w:autoSpaceDE w:val="0"/>
        <w:autoSpaceDN w:val="0"/>
        <w:adjustRightInd w:val="0"/>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autoSpaceDE w:val="0"/>
        <w:autoSpaceDN w:val="0"/>
        <w:adjustRightInd w:val="0"/>
        <w:spacing w:after="0" w:line="276" w:lineRule="auto"/>
        <w:jc w:val="both"/>
        <w:rPr>
          <w:rFonts w:ascii="Times New Roman" w:eastAsia="SimSun" w:hAnsi="Times New Roman" w:cs="Times New Roman"/>
          <w:sz w:val="24"/>
          <w:szCs w:val="24"/>
          <w:lang w:eastAsia="hr-HR"/>
        </w:rPr>
      </w:pPr>
      <w:r w:rsidRPr="003F71C0">
        <w:rPr>
          <w:rFonts w:ascii="Times New Roman" w:eastAsia="SimSun" w:hAnsi="Times New Roman" w:cs="Times New Roman"/>
          <w:sz w:val="24"/>
          <w:szCs w:val="24"/>
          <w:lang w:eastAsia="hr-HR"/>
        </w:rPr>
        <w:t>izjavljujem/o i potvrđujem/o da ću/ćemo u roku koji nije kraći od 5 dana od dana zaprimanja zahtjeva dostaviti Naručitelju važeće dokumente kako slijedi:</w:t>
      </w:r>
    </w:p>
    <w:p w:rsidR="003F71C0" w:rsidRPr="003F71C0" w:rsidRDefault="003F71C0" w:rsidP="003F71C0">
      <w:pPr>
        <w:autoSpaceDE w:val="0"/>
        <w:autoSpaceDN w:val="0"/>
        <w:adjustRightInd w:val="0"/>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autoSpaceDE w:val="0"/>
        <w:autoSpaceDN w:val="0"/>
        <w:adjustRightInd w:val="0"/>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widowControl w:val="0"/>
        <w:numPr>
          <w:ilvl w:val="0"/>
          <w:numId w:val="41"/>
        </w:numPr>
        <w:autoSpaceDE w:val="0"/>
        <w:autoSpaceDN w:val="0"/>
        <w:adjustRightInd w:val="0"/>
        <w:spacing w:after="0" w:line="276" w:lineRule="auto"/>
        <w:jc w:val="both"/>
        <w:rPr>
          <w:rFonts w:ascii="Times New Roman" w:eastAsia="SimSun" w:hAnsi="Times New Roman" w:cs="Times New Roman"/>
          <w:b/>
          <w:bCs/>
          <w:lang w:eastAsia="hr-HR"/>
        </w:rPr>
      </w:pPr>
      <w:r w:rsidRPr="003F71C0">
        <w:rPr>
          <w:rFonts w:ascii="Times New Roman" w:eastAsia="SimSun" w:hAnsi="Times New Roman" w:cs="Times New Roman"/>
          <w:b/>
          <w:bCs/>
          <w:lang w:eastAsia="hr-HR"/>
        </w:rPr>
        <w:t>Izjava o sukladnosti proizvoda (</w:t>
      </w:r>
      <w:proofErr w:type="spellStart"/>
      <w:r w:rsidRPr="003F71C0">
        <w:rPr>
          <w:rFonts w:ascii="Times New Roman" w:eastAsia="SimSun" w:hAnsi="Times New Roman" w:cs="Times New Roman"/>
          <w:b/>
          <w:bCs/>
          <w:i/>
          <w:lang w:eastAsia="hr-HR"/>
        </w:rPr>
        <w:t>Declaration</w:t>
      </w:r>
      <w:proofErr w:type="spellEnd"/>
      <w:r w:rsidRPr="003F71C0">
        <w:rPr>
          <w:rFonts w:ascii="Times New Roman" w:eastAsia="SimSun" w:hAnsi="Times New Roman" w:cs="Times New Roman"/>
          <w:b/>
          <w:bCs/>
          <w:i/>
          <w:lang w:eastAsia="hr-HR"/>
        </w:rPr>
        <w:t xml:space="preserve"> </w:t>
      </w:r>
      <w:proofErr w:type="spellStart"/>
      <w:r w:rsidRPr="003F71C0">
        <w:rPr>
          <w:rFonts w:ascii="Times New Roman" w:eastAsia="SimSun" w:hAnsi="Times New Roman" w:cs="Times New Roman"/>
          <w:b/>
          <w:bCs/>
          <w:i/>
          <w:lang w:eastAsia="hr-HR"/>
        </w:rPr>
        <w:t>of</w:t>
      </w:r>
      <w:proofErr w:type="spellEnd"/>
      <w:r w:rsidRPr="003F71C0">
        <w:rPr>
          <w:rFonts w:ascii="Times New Roman" w:eastAsia="SimSun" w:hAnsi="Times New Roman" w:cs="Times New Roman"/>
          <w:b/>
          <w:bCs/>
          <w:i/>
          <w:lang w:eastAsia="hr-HR"/>
        </w:rPr>
        <w:t xml:space="preserve"> </w:t>
      </w:r>
      <w:proofErr w:type="spellStart"/>
      <w:r w:rsidRPr="003F71C0">
        <w:rPr>
          <w:rFonts w:ascii="Times New Roman" w:eastAsia="SimSun" w:hAnsi="Times New Roman" w:cs="Times New Roman"/>
          <w:b/>
          <w:bCs/>
          <w:i/>
          <w:lang w:eastAsia="hr-HR"/>
        </w:rPr>
        <w:t>conformity</w:t>
      </w:r>
      <w:proofErr w:type="spellEnd"/>
      <w:r w:rsidRPr="003F71C0">
        <w:rPr>
          <w:rFonts w:ascii="Times New Roman" w:eastAsia="SimSun" w:hAnsi="Times New Roman" w:cs="Times New Roman"/>
          <w:b/>
          <w:bCs/>
          <w:lang w:eastAsia="hr-HR"/>
        </w:rPr>
        <w:t xml:space="preserve">) </w:t>
      </w:r>
      <w:proofErr w:type="spellStart"/>
      <w:r w:rsidRPr="003F71C0">
        <w:rPr>
          <w:rFonts w:ascii="Times New Roman" w:eastAsia="SimSun" w:hAnsi="Times New Roman" w:cs="Times New Roman"/>
          <w:b/>
          <w:bCs/>
          <w:lang w:val="en-US" w:eastAsia="hr-HR"/>
        </w:rPr>
        <w:t>sukladno</w:t>
      </w:r>
      <w:proofErr w:type="spellEnd"/>
      <w:r w:rsidRPr="003F71C0">
        <w:rPr>
          <w:rFonts w:ascii="Times New Roman" w:eastAsia="SimSun" w:hAnsi="Times New Roman" w:cs="Times New Roman"/>
          <w:b/>
          <w:bCs/>
          <w:lang w:val="en-US" w:eastAsia="hr-HR"/>
        </w:rPr>
        <w:t xml:space="preserve"> </w:t>
      </w:r>
      <w:r w:rsidRPr="003F71C0">
        <w:rPr>
          <w:rFonts w:ascii="Times New Roman" w:eastAsia="SimSun" w:hAnsi="Times New Roman" w:cs="Times New Roman"/>
          <w:b/>
          <w:bCs/>
          <w:lang w:eastAsia="hr-HR"/>
        </w:rPr>
        <w:t>Zakonu o medicinskim  proizvodima (NN 76/13, čl.31., t.1.).</w:t>
      </w:r>
    </w:p>
    <w:p w:rsidR="003F71C0" w:rsidRPr="003F71C0" w:rsidRDefault="003F71C0" w:rsidP="003F71C0">
      <w:pPr>
        <w:widowControl w:val="0"/>
        <w:autoSpaceDE w:val="0"/>
        <w:autoSpaceDN w:val="0"/>
        <w:adjustRightInd w:val="0"/>
        <w:spacing w:after="0" w:line="276" w:lineRule="auto"/>
        <w:ind w:left="786"/>
        <w:jc w:val="both"/>
        <w:rPr>
          <w:rFonts w:ascii="Times New Roman" w:eastAsia="SimSun" w:hAnsi="Times New Roman" w:cs="Times New Roman"/>
          <w:sz w:val="24"/>
          <w:szCs w:val="24"/>
          <w:lang w:eastAsia="hr-HR"/>
        </w:rPr>
      </w:pPr>
    </w:p>
    <w:p w:rsidR="003F71C0" w:rsidRPr="003F71C0" w:rsidRDefault="003F71C0" w:rsidP="003F71C0">
      <w:pPr>
        <w:widowControl w:val="0"/>
        <w:overflowPunct w:val="0"/>
        <w:autoSpaceDE w:val="0"/>
        <w:autoSpaceDN w:val="0"/>
        <w:adjustRightInd w:val="0"/>
        <w:spacing w:after="0" w:line="218" w:lineRule="auto"/>
        <w:ind w:left="709" w:hanging="283"/>
        <w:jc w:val="both"/>
        <w:rPr>
          <w:rFonts w:ascii="Times New Roman" w:eastAsia="SimSun" w:hAnsi="Times New Roman" w:cs="Times New Roman"/>
          <w:sz w:val="24"/>
          <w:szCs w:val="24"/>
          <w:lang w:eastAsia="hr-HR"/>
        </w:rPr>
      </w:pPr>
      <w:r w:rsidRPr="003F71C0">
        <w:rPr>
          <w:rFonts w:ascii="Arial Narrow" w:eastAsia="Times New Roman" w:hAnsi="Arial Narrow" w:cs="Arial Narrow"/>
          <w:b/>
          <w:bCs/>
          <w:color w:val="000000"/>
          <w:lang w:eastAsia="hr-HR"/>
        </w:rPr>
        <w:t>2.)</w:t>
      </w:r>
      <w:r w:rsidRPr="003F71C0">
        <w:rPr>
          <w:rFonts w:ascii="Arial Narrow" w:eastAsia="Times New Roman" w:hAnsi="Arial Narrow" w:cs="Arial Narrow"/>
          <w:bCs/>
          <w:color w:val="000000"/>
          <w:lang w:eastAsia="hr-HR"/>
        </w:rPr>
        <w:t xml:space="preserve"> </w:t>
      </w:r>
      <w:r w:rsidRPr="003F71C0">
        <w:rPr>
          <w:rFonts w:ascii="Times New Roman" w:eastAsia="SimSun" w:hAnsi="Times New Roman" w:cs="Times New Roman"/>
          <w:b/>
          <w:lang w:eastAsia="hr-HR"/>
        </w:rPr>
        <w:t>Dokaz</w:t>
      </w:r>
      <w:r w:rsidRPr="003F71C0">
        <w:rPr>
          <w:rFonts w:ascii="Times New Roman" w:eastAsia="Times New Roman" w:hAnsi="Times New Roman" w:cs="Times New Roman"/>
          <w:b/>
          <w:lang w:eastAsia="hr-HR"/>
        </w:rPr>
        <w:t xml:space="preserve"> o i</w:t>
      </w:r>
      <w:r w:rsidRPr="003F71C0">
        <w:rPr>
          <w:rFonts w:ascii="Times New Roman" w:eastAsia="SimSun" w:hAnsi="Times New Roman" w:cs="Times New Roman"/>
          <w:b/>
          <w:lang w:eastAsia="hr-HR"/>
        </w:rPr>
        <w:t>spunjavanju uvjeta za obavljanje djelatnosti prometa medicinskih proizvoda  na veliko</w:t>
      </w:r>
    </w:p>
    <w:p w:rsidR="003F71C0" w:rsidRPr="003F71C0" w:rsidRDefault="003F71C0" w:rsidP="003F71C0">
      <w:pPr>
        <w:tabs>
          <w:tab w:val="left" w:pos="8055"/>
        </w:tabs>
        <w:spacing w:after="0" w:line="276" w:lineRule="auto"/>
        <w:ind w:left="720"/>
        <w:contextualSpacing/>
        <w:jc w:val="both"/>
        <w:rPr>
          <w:rFonts w:ascii="Times New Roman" w:eastAsia="SimSun" w:hAnsi="Times New Roman" w:cs="Times New Roman"/>
          <w:sz w:val="24"/>
          <w:szCs w:val="24"/>
          <w:lang w:eastAsia="hr-HR"/>
        </w:rPr>
      </w:pPr>
    </w:p>
    <w:p w:rsidR="003F71C0" w:rsidRPr="003F71C0" w:rsidRDefault="003F71C0" w:rsidP="003F71C0">
      <w:pPr>
        <w:tabs>
          <w:tab w:val="left" w:pos="8055"/>
        </w:tabs>
        <w:spacing w:after="0" w:line="276" w:lineRule="auto"/>
        <w:ind w:left="720"/>
        <w:contextualSpacing/>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tbl>
      <w:tblPr>
        <w:tblW w:w="0" w:type="auto"/>
        <w:tblLayout w:type="fixed"/>
        <w:tblLook w:val="0000" w:firstRow="0" w:lastRow="0" w:firstColumn="0" w:lastColumn="0" w:noHBand="0" w:noVBand="0"/>
      </w:tblPr>
      <w:tblGrid>
        <w:gridCol w:w="4786"/>
        <w:gridCol w:w="4786"/>
      </w:tblGrid>
      <w:tr w:rsidR="003F71C0" w:rsidRPr="003F71C0" w:rsidTr="003F71C0">
        <w:tc>
          <w:tcPr>
            <w:tcW w:w="4786" w:type="dxa"/>
          </w:tcPr>
          <w:p w:rsidR="003F71C0" w:rsidRPr="003F71C0" w:rsidRDefault="003F71C0" w:rsidP="003F71C0">
            <w:pPr>
              <w:spacing w:after="0" w:line="276" w:lineRule="auto"/>
              <w:jc w:val="both"/>
              <w:rPr>
                <w:rFonts w:ascii="Times New Roman" w:eastAsia="SimSun" w:hAnsi="Times New Roman" w:cs="Times New Roman"/>
                <w:sz w:val="24"/>
                <w:szCs w:val="24"/>
                <w:lang w:eastAsia="hr-HR"/>
              </w:rPr>
            </w:pPr>
            <w:bookmarkStart w:id="109" w:name="_Hlk130982349"/>
          </w:p>
        </w:tc>
        <w:tc>
          <w:tcPr>
            <w:tcW w:w="4786" w:type="dxa"/>
          </w:tcPr>
          <w:p w:rsidR="003F71C0" w:rsidRPr="003F71C0" w:rsidRDefault="003F71C0" w:rsidP="003F71C0">
            <w:pPr>
              <w:widowControl w:val="0"/>
              <w:autoSpaceDE w:val="0"/>
              <w:autoSpaceDN w:val="0"/>
              <w:adjustRightInd w:val="0"/>
              <w:spacing w:after="0" w:line="276"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Potpis osobe ovlaštene za</w:t>
            </w:r>
          </w:p>
          <w:p w:rsidR="003F71C0" w:rsidRPr="003F71C0" w:rsidRDefault="003F71C0" w:rsidP="003F71C0">
            <w:pPr>
              <w:widowControl w:val="0"/>
              <w:autoSpaceDE w:val="0"/>
              <w:autoSpaceDN w:val="0"/>
              <w:adjustRightInd w:val="0"/>
              <w:spacing w:after="0" w:line="276"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zastupanje gospodarskog subjekta:</w:t>
            </w: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SimSun" w:hAnsi="Times New Roman" w:cs="Times New Roman"/>
                <w:lang w:eastAsia="hr-HR"/>
              </w:rPr>
            </w:pPr>
            <w:r w:rsidRPr="003F71C0">
              <w:rPr>
                <w:rFonts w:ascii="Times New Roman" w:eastAsia="SimSun" w:hAnsi="Times New Roman" w:cs="Times New Roman"/>
                <w:lang w:eastAsia="hr-HR"/>
              </w:rPr>
              <w:t>_______________________________________</w:t>
            </w:r>
          </w:p>
        </w:tc>
      </w:tr>
      <w:bookmarkEnd w:id="109"/>
    </w:tbl>
    <w:p w:rsidR="003F71C0" w:rsidRPr="003F71C0" w:rsidRDefault="003F71C0" w:rsidP="003F71C0">
      <w:pPr>
        <w:spacing w:after="0" w:line="276" w:lineRule="auto"/>
        <w:jc w:val="both"/>
        <w:outlineLvl w:val="1"/>
        <w:rPr>
          <w:rFonts w:ascii="Times New Roman" w:eastAsia="Calibri" w:hAnsi="Times New Roman" w:cs="Arial"/>
          <w:b/>
          <w:bCs/>
          <w:iCs/>
          <w:sz w:val="24"/>
          <w:szCs w:val="28"/>
        </w:rPr>
      </w:pPr>
      <w:r w:rsidRPr="003F71C0">
        <w:rPr>
          <w:rFonts w:ascii="Times New Roman" w:eastAsia="SimSun" w:hAnsi="Times New Roman" w:cs="Arial"/>
          <w:b/>
          <w:bCs/>
          <w:iCs/>
          <w:sz w:val="24"/>
          <w:szCs w:val="28"/>
          <w:lang w:eastAsia="hr-HR"/>
        </w:rPr>
        <w:br w:type="page"/>
      </w:r>
      <w:bookmarkStart w:id="110" w:name="_Toc132966760"/>
      <w:r w:rsidRPr="003F71C0">
        <w:rPr>
          <w:rFonts w:ascii="Times New Roman" w:eastAsia="SimSun" w:hAnsi="Times New Roman" w:cs="Arial"/>
          <w:b/>
          <w:bCs/>
          <w:iCs/>
          <w:sz w:val="24"/>
          <w:szCs w:val="28"/>
          <w:lang w:eastAsia="hr-HR"/>
        </w:rPr>
        <w:lastRenderedPageBreak/>
        <w:t xml:space="preserve">1.3. </w:t>
      </w:r>
      <w:r w:rsidRPr="003F71C0">
        <w:rPr>
          <w:rFonts w:ascii="Times New Roman" w:eastAsia="Calibri" w:hAnsi="Times New Roman" w:cs="Arial"/>
          <w:b/>
          <w:bCs/>
          <w:iCs/>
          <w:sz w:val="24"/>
          <w:szCs w:val="28"/>
        </w:rPr>
        <w:t>Obrazac Izjave o nepostojanju osnova za isključenje gospodarskog subjekta iz točaka 3.2.1. i 3.2.2. Dokumentacije o nabavi</w:t>
      </w:r>
      <w:bookmarkEnd w:id="110"/>
    </w:p>
    <w:p w:rsidR="003F71C0" w:rsidRPr="003F71C0" w:rsidRDefault="003F71C0" w:rsidP="003F71C0">
      <w:pPr>
        <w:spacing w:after="0" w:line="276" w:lineRule="auto"/>
        <w:jc w:val="both"/>
        <w:rPr>
          <w:rFonts w:ascii="Times New Roman" w:eastAsia="SimSun" w:hAnsi="Times New Roman" w:cs="Times New Roman"/>
          <w:sz w:val="24"/>
          <w:szCs w:val="24"/>
        </w:rPr>
      </w:pPr>
    </w:p>
    <w:tbl>
      <w:tblPr>
        <w:tblW w:w="0" w:type="auto"/>
        <w:tblLook w:val="04A0" w:firstRow="1" w:lastRow="0" w:firstColumn="1" w:lastColumn="0" w:noHBand="0" w:noVBand="1"/>
      </w:tblPr>
      <w:tblGrid>
        <w:gridCol w:w="5321"/>
        <w:gridCol w:w="4035"/>
      </w:tblGrid>
      <w:tr w:rsidR="003F71C0" w:rsidRPr="003F71C0" w:rsidTr="003F71C0">
        <w:tc>
          <w:tcPr>
            <w:tcW w:w="5353" w:type="dxa"/>
            <w:shd w:val="clear" w:color="auto" w:fill="auto"/>
          </w:tcPr>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Naziv gospodarskog subjekta ___________________________</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Sjedište:  ___________________________________________</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OIB:  ______________________________________________</w:t>
            </w:r>
          </w:p>
        </w:tc>
        <w:tc>
          <w:tcPr>
            <w:tcW w:w="4219" w:type="dxa"/>
            <w:shd w:val="clear" w:color="auto" w:fill="auto"/>
          </w:tcPr>
          <w:p w:rsidR="003F71C0" w:rsidRPr="003F71C0" w:rsidRDefault="003F71C0" w:rsidP="003F71C0">
            <w:pPr>
              <w:widowControl w:val="0"/>
              <w:autoSpaceDE w:val="0"/>
              <w:autoSpaceDN w:val="0"/>
              <w:adjustRightInd w:val="0"/>
              <w:spacing w:after="0" w:line="276" w:lineRule="auto"/>
              <w:jc w:val="right"/>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KLINIČKI BOLNIČKI CENTAR OSIJEK</w:t>
            </w:r>
          </w:p>
          <w:p w:rsidR="003F71C0" w:rsidRPr="003F71C0" w:rsidRDefault="003F71C0" w:rsidP="003F71C0">
            <w:pPr>
              <w:widowControl w:val="0"/>
              <w:autoSpaceDE w:val="0"/>
              <w:autoSpaceDN w:val="0"/>
              <w:adjustRightInd w:val="0"/>
              <w:spacing w:after="0" w:line="276" w:lineRule="auto"/>
              <w:jc w:val="right"/>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 xml:space="preserve">J. </w:t>
            </w:r>
            <w:proofErr w:type="spellStart"/>
            <w:r w:rsidRPr="003F71C0">
              <w:rPr>
                <w:rFonts w:ascii="Times New Roman" w:eastAsia="SimSun" w:hAnsi="Times New Roman" w:cs="Times New Roman"/>
                <w:sz w:val="20"/>
                <w:szCs w:val="20"/>
                <w:lang w:eastAsia="hr-HR"/>
              </w:rPr>
              <w:t>Huttlera</w:t>
            </w:r>
            <w:proofErr w:type="spellEnd"/>
            <w:r w:rsidRPr="003F71C0">
              <w:rPr>
                <w:rFonts w:ascii="Times New Roman" w:eastAsia="SimSun" w:hAnsi="Times New Roman" w:cs="Times New Roman"/>
                <w:sz w:val="20"/>
                <w:szCs w:val="20"/>
                <w:lang w:eastAsia="hr-HR"/>
              </w:rPr>
              <w:t xml:space="preserve"> 4</w:t>
            </w:r>
          </w:p>
          <w:p w:rsidR="003F71C0" w:rsidRPr="003F71C0" w:rsidRDefault="003F71C0" w:rsidP="003F71C0">
            <w:pPr>
              <w:widowControl w:val="0"/>
              <w:autoSpaceDE w:val="0"/>
              <w:autoSpaceDN w:val="0"/>
              <w:adjustRightInd w:val="0"/>
              <w:spacing w:after="0" w:line="276" w:lineRule="auto"/>
              <w:jc w:val="right"/>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 xml:space="preserve"> 31000 Osijek</w:t>
            </w:r>
          </w:p>
        </w:tc>
      </w:tr>
    </w:tbl>
    <w:p w:rsidR="003F71C0" w:rsidRPr="003F71C0" w:rsidRDefault="003F71C0" w:rsidP="003F71C0">
      <w:pPr>
        <w:spacing w:after="0" w:line="276" w:lineRule="auto"/>
        <w:jc w:val="both"/>
        <w:rPr>
          <w:rFonts w:ascii="Times New Roman" w:eastAsia="SimSun" w:hAnsi="Times New Roman" w:cs="Times New Roman"/>
          <w:sz w:val="24"/>
          <w:szCs w:val="24"/>
        </w:rPr>
      </w:pPr>
    </w:p>
    <w:p w:rsidR="003F71C0" w:rsidRPr="003F71C0" w:rsidRDefault="003F71C0" w:rsidP="003F71C0">
      <w:pPr>
        <w:spacing w:after="0" w:line="276" w:lineRule="auto"/>
        <w:jc w:val="both"/>
        <w:rPr>
          <w:rFonts w:ascii="Times New Roman" w:eastAsia="SimSun" w:hAnsi="Times New Roman" w:cs="Times New Roman"/>
          <w:sz w:val="24"/>
          <w:szCs w:val="24"/>
        </w:rPr>
      </w:pPr>
    </w:p>
    <w:p w:rsidR="003F71C0" w:rsidRPr="003F71C0" w:rsidRDefault="003F71C0" w:rsidP="003F71C0">
      <w:pPr>
        <w:rPr>
          <w:rFonts w:ascii="Times New Roman" w:eastAsia="Calibri" w:hAnsi="Times New Roman" w:cs="Times New Roman"/>
          <w:sz w:val="24"/>
          <w:szCs w:val="24"/>
        </w:rPr>
      </w:pPr>
    </w:p>
    <w:p w:rsidR="003F71C0" w:rsidRPr="003F71C0" w:rsidRDefault="003F71C0" w:rsidP="003F71C0">
      <w:pPr>
        <w:jc w:val="center"/>
        <w:rPr>
          <w:rFonts w:ascii="Times New Roman" w:eastAsia="Calibri" w:hAnsi="Times New Roman" w:cs="Times New Roman"/>
          <w:b/>
          <w:sz w:val="24"/>
          <w:szCs w:val="24"/>
        </w:rPr>
      </w:pPr>
      <w:r w:rsidRPr="003F71C0">
        <w:rPr>
          <w:rFonts w:ascii="Times New Roman" w:eastAsia="Calibri" w:hAnsi="Times New Roman" w:cs="Times New Roman"/>
          <w:b/>
          <w:sz w:val="24"/>
          <w:szCs w:val="24"/>
        </w:rPr>
        <w:t xml:space="preserve">Izjava o nepostojanju osnova za isključenje gospodarskog subjekta u postupku javne nabave </w:t>
      </w:r>
      <w:r w:rsidR="006A734B">
        <w:rPr>
          <w:rFonts w:ascii="Times New Roman" w:eastAsia="Calibri" w:hAnsi="Times New Roman" w:cs="Times New Roman"/>
          <w:b/>
          <w:sz w:val="24"/>
          <w:szCs w:val="24"/>
        </w:rPr>
        <w:t>katetera, drenova, sondi i kanila</w:t>
      </w:r>
    </w:p>
    <w:p w:rsidR="003F71C0" w:rsidRPr="003F71C0" w:rsidRDefault="003F71C0" w:rsidP="003F71C0">
      <w:pPr>
        <w:jc w:val="center"/>
        <w:rPr>
          <w:rFonts w:ascii="Times New Roman" w:eastAsia="Calibri" w:hAnsi="Times New Roman" w:cs="Times New Roman"/>
          <w:sz w:val="24"/>
          <w:szCs w:val="24"/>
        </w:rPr>
      </w:pPr>
      <w:r w:rsidRPr="003F71C0">
        <w:rPr>
          <w:rFonts w:ascii="Times New Roman" w:eastAsia="Calibri" w:hAnsi="Times New Roman" w:cs="Times New Roman"/>
          <w:sz w:val="24"/>
          <w:szCs w:val="24"/>
        </w:rPr>
        <w:t>Ev</w:t>
      </w:r>
      <w:r w:rsidR="006A734B">
        <w:rPr>
          <w:rFonts w:ascii="Times New Roman" w:eastAsia="Calibri" w:hAnsi="Times New Roman" w:cs="Times New Roman"/>
          <w:sz w:val="24"/>
          <w:szCs w:val="24"/>
        </w:rPr>
        <w:t>idencijski broj nabave: VV-23/59</w:t>
      </w:r>
    </w:p>
    <w:p w:rsidR="003F71C0" w:rsidRPr="003F71C0" w:rsidRDefault="003F71C0" w:rsidP="003F71C0">
      <w:pPr>
        <w:rPr>
          <w:rFonts w:ascii="Times New Roman" w:eastAsia="Calibri" w:hAnsi="Times New Roman" w:cs="Times New Roman"/>
          <w:sz w:val="24"/>
          <w:szCs w:val="24"/>
        </w:rPr>
      </w:pPr>
    </w:p>
    <w:p w:rsidR="003F71C0" w:rsidRPr="003F71C0" w:rsidRDefault="003F71C0" w:rsidP="003F71C0">
      <w:pPr>
        <w:jc w:val="both"/>
        <w:rPr>
          <w:rFonts w:ascii="Times New Roman" w:eastAsia="SimSun" w:hAnsi="Times New Roman" w:cs="Times New Roman"/>
          <w:sz w:val="24"/>
          <w:szCs w:val="24"/>
          <w:lang w:eastAsia="hr-HR"/>
        </w:rPr>
      </w:pPr>
      <w:r w:rsidRPr="003F71C0">
        <w:rPr>
          <w:rFonts w:ascii="Times New Roman" w:eastAsia="SimSun" w:hAnsi="Times New Roman" w:cs="Times New Roman"/>
          <w:sz w:val="24"/>
          <w:szCs w:val="24"/>
          <w:lang w:eastAsia="hr-HR"/>
        </w:rPr>
        <w:t xml:space="preserve">U skladu s točkama </w:t>
      </w:r>
      <w:r w:rsidRPr="003F71C0">
        <w:rPr>
          <w:rFonts w:ascii="Times New Roman" w:eastAsia="Calibri" w:hAnsi="Times New Roman" w:cs="Times New Roman"/>
          <w:sz w:val="24"/>
          <w:szCs w:val="24"/>
        </w:rPr>
        <w:t xml:space="preserve">3.2.1. i 3.2.2. </w:t>
      </w:r>
      <w:r w:rsidRPr="003F71C0">
        <w:rPr>
          <w:rFonts w:ascii="Times New Roman" w:eastAsia="SimSun" w:hAnsi="Times New Roman" w:cs="Times New Roman"/>
          <w:sz w:val="24"/>
          <w:szCs w:val="24"/>
          <w:lang w:eastAsia="hr-HR"/>
        </w:rPr>
        <w:t xml:space="preserve">ove Dokumentacije o nabavi u otvorenom postupku javne nabave, izjavljujem/o </w:t>
      </w:r>
      <w:r w:rsidRPr="003F71C0">
        <w:rPr>
          <w:rFonts w:ascii="Times New Roman" w:eastAsia="Calibri" w:hAnsi="Times New Roman" w:cs="Times New Roman"/>
          <w:sz w:val="24"/>
          <w:szCs w:val="24"/>
        </w:rPr>
        <w:t>da u svezi s ovim postupkom javne nabave:</w:t>
      </w:r>
    </w:p>
    <w:p w:rsidR="003F71C0" w:rsidRPr="003F71C0" w:rsidRDefault="003F71C0" w:rsidP="003F71C0">
      <w:pPr>
        <w:numPr>
          <w:ilvl w:val="0"/>
          <w:numId w:val="43"/>
        </w:numPr>
        <w:spacing w:after="0" w:line="276" w:lineRule="auto"/>
        <w:jc w:val="both"/>
        <w:rPr>
          <w:rFonts w:ascii="Times New Roman" w:eastAsia="Calibri" w:hAnsi="Times New Roman" w:cs="Times New Roman"/>
          <w:sz w:val="24"/>
          <w:szCs w:val="24"/>
        </w:rPr>
      </w:pPr>
      <w:r w:rsidRPr="003F71C0">
        <w:rPr>
          <w:rFonts w:ascii="Times New Roman" w:eastAsia="Calibri" w:hAnsi="Times New Roman" w:cs="Times New Roman"/>
          <w:sz w:val="24"/>
          <w:szCs w:val="24"/>
        </w:rPr>
        <w:t>ne postoji sukob interesa u smislu poglavlja 8. glave III. dijela prvog ZJN 2016,</w:t>
      </w:r>
    </w:p>
    <w:p w:rsidR="003F71C0" w:rsidRPr="003F71C0" w:rsidRDefault="003F71C0" w:rsidP="003F71C0">
      <w:pPr>
        <w:numPr>
          <w:ilvl w:val="0"/>
          <w:numId w:val="43"/>
        </w:numPr>
        <w:spacing w:after="0" w:line="276" w:lineRule="auto"/>
        <w:jc w:val="both"/>
        <w:rPr>
          <w:rFonts w:ascii="Times New Roman" w:eastAsia="SimSun" w:hAnsi="Times New Roman" w:cs="Times New Roman"/>
          <w:sz w:val="24"/>
          <w:szCs w:val="24"/>
          <w:lang w:eastAsia="hr-HR"/>
        </w:rPr>
      </w:pPr>
      <w:r w:rsidRPr="003F71C0">
        <w:rPr>
          <w:rFonts w:ascii="Times New Roman" w:eastAsia="Calibri" w:hAnsi="Times New Roman" w:cs="Times New Roman"/>
          <w:sz w:val="24"/>
          <w:szCs w:val="24"/>
        </w:rPr>
        <w:t>da gospodarski subjekt nije na bilo koji način bio uključen u pripremu postupka javne nabave, odnosno da prethodno sudjelovanje u pripremi postupka ne može dovesti do narušavanja tržišnog natjecanja.</w:t>
      </w:r>
    </w:p>
    <w:p w:rsidR="003F71C0" w:rsidRPr="003F71C0" w:rsidRDefault="003F71C0" w:rsidP="003F71C0">
      <w:pPr>
        <w:widowControl w:val="0"/>
        <w:tabs>
          <w:tab w:val="left" w:pos="1136"/>
        </w:tabs>
        <w:autoSpaceDE w:val="0"/>
        <w:autoSpaceDN w:val="0"/>
        <w:adjustRightInd w:val="0"/>
        <w:jc w:val="both"/>
        <w:rPr>
          <w:rFonts w:ascii="Times New Roman" w:eastAsia="SimSun" w:hAnsi="Times New Roman" w:cs="Times New Roman"/>
          <w:sz w:val="24"/>
          <w:szCs w:val="24"/>
          <w:lang w:eastAsia="hr-HR"/>
        </w:rPr>
      </w:pPr>
    </w:p>
    <w:p w:rsidR="003F71C0" w:rsidRPr="003F71C0" w:rsidRDefault="003F71C0" w:rsidP="003F71C0">
      <w:pPr>
        <w:widowControl w:val="0"/>
        <w:tabs>
          <w:tab w:val="left" w:pos="1136"/>
        </w:tabs>
        <w:autoSpaceDE w:val="0"/>
        <w:autoSpaceDN w:val="0"/>
        <w:adjustRightInd w:val="0"/>
        <w:jc w:val="center"/>
        <w:rPr>
          <w:rFonts w:ascii="Times New Roman" w:eastAsia="SimSun" w:hAnsi="Times New Roman" w:cs="Times New Roman"/>
          <w:sz w:val="24"/>
          <w:szCs w:val="24"/>
          <w:lang w:eastAsia="hr-HR"/>
        </w:rPr>
      </w:pPr>
    </w:p>
    <w:p w:rsidR="003F71C0" w:rsidRPr="003F71C0" w:rsidRDefault="003F71C0" w:rsidP="003F71C0">
      <w:pPr>
        <w:widowControl w:val="0"/>
        <w:autoSpaceDE w:val="0"/>
        <w:autoSpaceDN w:val="0"/>
        <w:adjustRightInd w:val="0"/>
        <w:spacing w:after="0" w:line="276" w:lineRule="auto"/>
        <w:jc w:val="right"/>
        <w:rPr>
          <w:rFonts w:ascii="Times New Roman" w:eastAsia="SimSun" w:hAnsi="Times New Roman" w:cs="Times New Roman"/>
          <w:sz w:val="24"/>
          <w:szCs w:val="24"/>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                                                                                              Potpis osobe ovlaštene za </w:t>
      </w:r>
    </w:p>
    <w:p w:rsidR="003F71C0" w:rsidRPr="003F71C0" w:rsidRDefault="003F71C0" w:rsidP="003F71C0">
      <w:pPr>
        <w:widowControl w:val="0"/>
        <w:autoSpaceDE w:val="0"/>
        <w:autoSpaceDN w:val="0"/>
        <w:adjustRightInd w:val="0"/>
        <w:spacing w:after="0" w:line="276" w:lineRule="auto"/>
        <w:ind w:left="4956" w:firstLine="708"/>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zastupanje gospodarskog subjekta:</w:t>
      </w:r>
    </w:p>
    <w:p w:rsidR="003F71C0" w:rsidRPr="003F71C0" w:rsidRDefault="003F71C0" w:rsidP="003F71C0">
      <w:pPr>
        <w:widowControl w:val="0"/>
        <w:autoSpaceDE w:val="0"/>
        <w:autoSpaceDN w:val="0"/>
        <w:adjustRightInd w:val="0"/>
        <w:spacing w:after="0" w:line="276" w:lineRule="auto"/>
        <w:jc w:val="right"/>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right"/>
        <w:rPr>
          <w:rFonts w:ascii="Times New Roman" w:eastAsia="SimSun" w:hAnsi="Times New Roman" w:cs="Times New Roman"/>
          <w:lang w:eastAsia="hr-HR"/>
        </w:rPr>
      </w:pPr>
    </w:p>
    <w:p w:rsidR="003F71C0" w:rsidRPr="003F71C0" w:rsidRDefault="003F71C0" w:rsidP="003F71C0">
      <w:pPr>
        <w:spacing w:after="0" w:line="276" w:lineRule="auto"/>
        <w:ind w:left="5664"/>
        <w:jc w:val="both"/>
        <w:rPr>
          <w:rFonts w:ascii="Times New Roman" w:eastAsia="SimSun" w:hAnsi="Times New Roman" w:cs="Times New Roman"/>
          <w:sz w:val="24"/>
          <w:szCs w:val="24"/>
          <w:lang w:eastAsia="hr-HR"/>
        </w:rPr>
      </w:pPr>
      <w:bookmarkStart w:id="111" w:name="_Toc126449866"/>
      <w:bookmarkStart w:id="112" w:name="_Toc126501519"/>
      <w:r w:rsidRPr="003F71C0">
        <w:rPr>
          <w:rFonts w:ascii="Times New Roman" w:eastAsia="SimSun" w:hAnsi="Times New Roman" w:cs="Times New Roman"/>
          <w:sz w:val="24"/>
          <w:szCs w:val="24"/>
          <w:lang w:eastAsia="hr-HR"/>
        </w:rPr>
        <w:t xml:space="preserve">  ____________________________</w:t>
      </w:r>
      <w:bookmarkEnd w:id="111"/>
      <w:bookmarkEnd w:id="112"/>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r w:rsidRPr="003F71C0">
        <w:rPr>
          <w:rFonts w:ascii="Times New Roman" w:eastAsia="SimSun" w:hAnsi="Times New Roman" w:cs="Arial"/>
          <w:b/>
          <w:bCs/>
          <w:iCs/>
          <w:lang w:eastAsia="hr-HR"/>
        </w:rPr>
        <w:br w:type="page"/>
      </w:r>
      <w:bookmarkStart w:id="113" w:name="_Toc120272874"/>
      <w:bookmarkStart w:id="114" w:name="_Toc132966761"/>
      <w:r w:rsidRPr="003F71C0">
        <w:rPr>
          <w:rFonts w:ascii="Times New Roman" w:eastAsia="SimSun" w:hAnsi="Times New Roman" w:cs="Arial"/>
          <w:b/>
          <w:bCs/>
          <w:iCs/>
          <w:sz w:val="24"/>
          <w:szCs w:val="28"/>
          <w:lang w:eastAsia="hr-HR"/>
        </w:rPr>
        <w:lastRenderedPageBreak/>
        <w:t>1.4. Obrazac Izjava iz točke 7.16.4. Dokumentacije o nabavi</w:t>
      </w:r>
      <w:bookmarkEnd w:id="113"/>
      <w:bookmarkEnd w:id="114"/>
    </w:p>
    <w:p w:rsidR="003F71C0" w:rsidRPr="003F71C0" w:rsidRDefault="003F71C0" w:rsidP="003F71C0">
      <w:pPr>
        <w:spacing w:after="0" w:line="257" w:lineRule="auto"/>
        <w:rPr>
          <w:rFonts w:ascii="Times New Roman" w:eastAsia="Times New Roman" w:hAnsi="Times New Roman" w:cs="Times New Roman"/>
          <w:lang w:val="hr" w:eastAsia="hr-HR"/>
        </w:rPr>
      </w:pPr>
      <w:r w:rsidRPr="003F71C0">
        <w:rPr>
          <w:rFonts w:ascii="Times New Roman" w:eastAsia="Times New Roman" w:hAnsi="Times New Roman" w:cs="Times New Roman"/>
          <w:color w:val="2B579A"/>
          <w:shd w:val="clear" w:color="auto" w:fill="E6E6E6"/>
          <w:lang w:val="hr" w:eastAsia="hr-HR"/>
        </w:rPr>
        <w:t xml:space="preserve"> </w:t>
      </w: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Kao osoba po zakonu ovlaštena za zastupanje gospodarskog subjekta:</w:t>
      </w: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_____________________________________________________________________________,</w:t>
      </w: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(naziv i sjedište gospodarskog subjekta, OIB)</w:t>
      </w: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dajem sljedeću:</w:t>
      </w:r>
    </w:p>
    <w:p w:rsidR="003F71C0" w:rsidRPr="003F71C0" w:rsidRDefault="003F71C0" w:rsidP="003F71C0">
      <w:pPr>
        <w:spacing w:after="0" w:line="257" w:lineRule="auto"/>
        <w:jc w:val="both"/>
        <w:rPr>
          <w:rFonts w:ascii="Times New Roman" w:eastAsia="Times New Roman" w:hAnsi="Times New Roman" w:cs="Times New Roman"/>
          <w:lang w:eastAsia="hr-HR"/>
        </w:rPr>
      </w:pPr>
    </w:p>
    <w:p w:rsidR="003F71C0" w:rsidRPr="003F71C0" w:rsidRDefault="003F71C0" w:rsidP="003F71C0">
      <w:pPr>
        <w:spacing w:after="0" w:line="257"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I Z J A V U</w:t>
      </w:r>
    </w:p>
    <w:p w:rsidR="003F71C0" w:rsidRPr="003F71C0" w:rsidRDefault="003F71C0" w:rsidP="003F71C0">
      <w:pPr>
        <w:spacing w:after="0" w:line="257" w:lineRule="auto"/>
        <w:jc w:val="center"/>
        <w:rPr>
          <w:rFonts w:ascii="Times New Roman" w:eastAsia="Times New Roman" w:hAnsi="Times New Roman" w:cs="Times New Roman"/>
          <w:lang w:eastAsia="hr-HR"/>
        </w:rPr>
      </w:pP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kojom ja _______________________________ iz ____________________________________</w:t>
      </w:r>
    </w:p>
    <w:p w:rsidR="003F71C0" w:rsidRPr="003F71C0" w:rsidRDefault="003F71C0" w:rsidP="003F71C0">
      <w:pPr>
        <w:spacing w:after="0" w:line="257" w:lineRule="auto"/>
        <w:ind w:firstLine="708"/>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(ime i prezime) </w:t>
      </w:r>
      <w:r w:rsidRPr="003F71C0">
        <w:rPr>
          <w:rFonts w:ascii="Times New Roman" w:eastAsia="Times New Roman" w:hAnsi="Times New Roman" w:cs="Times New Roman"/>
          <w:lang w:eastAsia="hr-HR"/>
        </w:rPr>
        <w:tab/>
      </w:r>
      <w:r w:rsidRPr="003F71C0">
        <w:rPr>
          <w:rFonts w:ascii="Times New Roman" w:eastAsia="Times New Roman" w:hAnsi="Times New Roman" w:cs="Times New Roman"/>
          <w:lang w:eastAsia="hr-HR"/>
        </w:rPr>
        <w:tab/>
      </w:r>
      <w:r w:rsidRPr="003F71C0">
        <w:rPr>
          <w:rFonts w:ascii="Times New Roman" w:eastAsia="Times New Roman" w:hAnsi="Times New Roman" w:cs="Times New Roman"/>
          <w:lang w:eastAsia="hr-HR"/>
        </w:rPr>
        <w:tab/>
      </w:r>
      <w:r w:rsidRPr="003F71C0">
        <w:rPr>
          <w:rFonts w:ascii="Times New Roman" w:eastAsia="Times New Roman" w:hAnsi="Times New Roman" w:cs="Times New Roman"/>
          <w:lang w:eastAsia="hr-HR"/>
        </w:rPr>
        <w:tab/>
      </w:r>
      <w:r w:rsidRPr="003F71C0">
        <w:rPr>
          <w:rFonts w:ascii="Times New Roman" w:eastAsia="Times New Roman" w:hAnsi="Times New Roman" w:cs="Times New Roman"/>
          <w:lang w:eastAsia="hr-HR"/>
        </w:rPr>
        <w:tab/>
        <w:t>(adresa stanovanja)</w:t>
      </w:r>
    </w:p>
    <w:p w:rsidR="003F71C0" w:rsidRPr="003F71C0" w:rsidRDefault="003F71C0" w:rsidP="003F71C0">
      <w:pPr>
        <w:spacing w:after="0" w:line="257" w:lineRule="auto"/>
        <w:ind w:firstLine="708"/>
        <w:jc w:val="both"/>
        <w:rPr>
          <w:rFonts w:ascii="Times New Roman" w:eastAsia="Times New Roman" w:hAnsi="Times New Roman" w:cs="Times New Roman"/>
          <w:lang w:eastAsia="hr-HR"/>
        </w:rPr>
      </w:pP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vrsta i broj identifikacijskog dokumenta _________________________________________ izdanog</w:t>
      </w: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od______________________________________________________, izjavljujem da gospodarski subjekt kojeg sam po zakonu ovlašten zastupati nije: </w:t>
      </w:r>
    </w:p>
    <w:p w:rsidR="003F71C0" w:rsidRPr="003F71C0" w:rsidRDefault="003F71C0" w:rsidP="003F71C0">
      <w:pPr>
        <w:spacing w:after="0" w:line="257" w:lineRule="auto"/>
        <w:jc w:val="both"/>
        <w:rPr>
          <w:rFonts w:ascii="Times New Roman" w:eastAsia="Times New Roman" w:hAnsi="Times New Roman" w:cs="Times New Roman"/>
          <w:lang w:eastAsia="hr-HR"/>
        </w:rPr>
      </w:pP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(a) ruski državljanin ili fizička ili pravna osoba, subjekt ili tijelo s poslovnim </w:t>
      </w:r>
      <w:proofErr w:type="spellStart"/>
      <w:r w:rsidRPr="003F71C0">
        <w:rPr>
          <w:rFonts w:ascii="Times New Roman" w:eastAsia="Times New Roman" w:hAnsi="Times New Roman" w:cs="Times New Roman"/>
          <w:lang w:eastAsia="hr-HR"/>
        </w:rPr>
        <w:t>nastanom</w:t>
      </w:r>
      <w:proofErr w:type="spellEnd"/>
      <w:r w:rsidRPr="003F71C0">
        <w:rPr>
          <w:rFonts w:ascii="Times New Roman" w:eastAsia="Times New Roman" w:hAnsi="Times New Roman" w:cs="Times New Roman"/>
          <w:lang w:eastAsia="hr-HR"/>
        </w:rPr>
        <w:t xml:space="preserve"> u Rusiji;</w:t>
      </w:r>
    </w:p>
    <w:p w:rsidR="003F71C0" w:rsidRPr="003F71C0" w:rsidRDefault="003F71C0" w:rsidP="003F71C0">
      <w:pPr>
        <w:spacing w:after="0" w:line="257" w:lineRule="auto"/>
        <w:jc w:val="both"/>
        <w:rPr>
          <w:rFonts w:ascii="Times New Roman" w:eastAsia="Times New Roman" w:hAnsi="Times New Roman" w:cs="Times New Roman"/>
          <w:lang w:eastAsia="hr-HR"/>
        </w:rPr>
      </w:pP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(b) pravna osoba, subjekt ili tijelo u čijim vlasničkim pravima subjekt iz točke (a) ovog stavka ima izravno ili neizravno više od 50% udjela; ili</w:t>
      </w:r>
    </w:p>
    <w:p w:rsidR="003F71C0" w:rsidRPr="003F71C0" w:rsidRDefault="003F71C0" w:rsidP="003F71C0">
      <w:pPr>
        <w:spacing w:after="0" w:line="257" w:lineRule="auto"/>
        <w:jc w:val="both"/>
        <w:rPr>
          <w:rFonts w:ascii="Times New Roman" w:eastAsia="Times New Roman" w:hAnsi="Times New Roman" w:cs="Times New Roman"/>
          <w:lang w:eastAsia="hr-HR"/>
        </w:rPr>
      </w:pP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(c) fizička ili pravna osoba, subjekt ili tijelo koji djeluju za račun ili prema uputama subjekta iz točke (a) ili (b), uključujući, ako oni čine više od 10% vrijednosti ugovora, </w:t>
      </w:r>
      <w:proofErr w:type="spellStart"/>
      <w:r w:rsidRPr="003F71C0">
        <w:rPr>
          <w:rFonts w:ascii="Times New Roman" w:eastAsia="Times New Roman" w:hAnsi="Times New Roman" w:cs="Times New Roman"/>
          <w:lang w:eastAsia="hr-HR"/>
        </w:rPr>
        <w:t>podugovaratelje</w:t>
      </w:r>
      <w:proofErr w:type="spellEnd"/>
      <w:r w:rsidRPr="003F71C0">
        <w:rPr>
          <w:rFonts w:ascii="Times New Roman" w:eastAsia="Times New Roman" w:hAnsi="Times New Roman" w:cs="Times New Roman"/>
          <w:lang w:eastAsia="hr-HR"/>
        </w:rPr>
        <w:t>, dobavljače ili subjekte na čije se kapacitete oslanja u smislu direktiva 2014/23/EU, 2014/24/EU, 2014/25/EU i 2009/81/EZ.</w:t>
      </w: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 </w:t>
      </w: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NAPOMENA: Gospodarski subjekt ovom izjavom dokazuje da su podaci koji su sadržani u ovom dokumentu točni te da odgovaraju činjeničnom stanju u trenutku dostave naručitelju.</w:t>
      </w: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 </w:t>
      </w: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_____________________________________________</w:t>
      </w: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(ime, prezime osobe zakonom ovlaštene za zastupanje )</w:t>
      </w: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______________________________________________</w:t>
      </w:r>
    </w:p>
    <w:p w:rsidR="003F71C0" w:rsidRPr="003F71C0" w:rsidRDefault="003F71C0" w:rsidP="003F71C0">
      <w:pPr>
        <w:spacing w:after="0" w:line="257"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(potpis osobe zakonom ovlaštene za zastupanje)</w:t>
      </w:r>
    </w:p>
    <w:p w:rsidR="003F71C0" w:rsidRPr="003F71C0" w:rsidRDefault="003F71C0" w:rsidP="003F71C0">
      <w:pPr>
        <w:spacing w:after="0" w:line="257" w:lineRule="auto"/>
        <w:jc w:val="both"/>
        <w:rPr>
          <w:rFonts w:ascii="Times New Roman" w:eastAsia="Times New Roman" w:hAnsi="Times New Roman" w:cs="Times New Roman"/>
          <w:i/>
          <w:iCs/>
          <w:color w:val="000000"/>
          <w:sz w:val="20"/>
          <w:szCs w:val="20"/>
          <w:lang w:eastAsia="hr-HR"/>
        </w:rPr>
      </w:pPr>
    </w:p>
    <w:p w:rsidR="003F71C0" w:rsidRPr="003F71C0" w:rsidRDefault="003F71C0" w:rsidP="003F71C0">
      <w:pPr>
        <w:spacing w:after="0" w:line="257" w:lineRule="auto"/>
        <w:jc w:val="both"/>
        <w:rPr>
          <w:rFonts w:ascii="Times New Roman" w:eastAsia="Times New Roman" w:hAnsi="Times New Roman" w:cs="Times New Roman"/>
          <w:i/>
          <w:iCs/>
          <w:color w:val="000000"/>
          <w:sz w:val="20"/>
          <w:szCs w:val="20"/>
          <w:lang w:eastAsia="hr-HR"/>
        </w:rPr>
      </w:pPr>
      <w:r w:rsidRPr="003F71C0">
        <w:rPr>
          <w:rFonts w:ascii="Times New Roman" w:eastAsia="Times New Roman" w:hAnsi="Times New Roman" w:cs="Times New Roman"/>
          <w:i/>
          <w:iCs/>
          <w:color w:val="000000"/>
          <w:sz w:val="20"/>
          <w:szCs w:val="20"/>
          <w:lang w:eastAsia="hr-HR"/>
        </w:rPr>
        <w:t>Izjavu potpisuje osoba po zakonu ovlaštena za zastupanje gospodarskog subjekta (ako je ovlaštena za pojedinačno i samostalno zastupanje gospodarskog subjekta) ili osobe po zakonu ovlaštene za zastupanje gospodarskog subjekta (ako su dvije osobe ovlaštena za zajedničko odnosno skupno zastupanje).</w:t>
      </w:r>
    </w:p>
    <w:p w:rsidR="003F71C0" w:rsidRPr="003F71C0" w:rsidRDefault="003F71C0" w:rsidP="003F71C0">
      <w:pPr>
        <w:spacing w:after="0" w:line="257" w:lineRule="auto"/>
        <w:jc w:val="both"/>
        <w:rPr>
          <w:rFonts w:ascii="Times New Roman" w:eastAsia="Times New Roman" w:hAnsi="Times New Roman" w:cs="Times New Roman"/>
          <w:i/>
          <w:iCs/>
          <w:color w:val="000000"/>
          <w:sz w:val="20"/>
          <w:szCs w:val="20"/>
          <w:lang w:eastAsia="hr-HR"/>
        </w:rPr>
      </w:pPr>
      <w:r w:rsidRPr="003F71C0">
        <w:rPr>
          <w:rFonts w:ascii="Times New Roman" w:eastAsia="Times New Roman" w:hAnsi="Times New Roman" w:cs="Times New Roman"/>
          <w:i/>
          <w:iCs/>
          <w:color w:val="000000"/>
          <w:sz w:val="20"/>
          <w:szCs w:val="20"/>
          <w:lang w:eastAsia="hr-HR"/>
        </w:rPr>
        <w:t xml:space="preserve">Svi gospodarski subjekti koji sudjeluju u postupku nabave (ponuditelj, članovi zajednice ponuditelja, </w:t>
      </w:r>
      <w:proofErr w:type="spellStart"/>
      <w:r w:rsidRPr="003F71C0">
        <w:rPr>
          <w:rFonts w:ascii="Times New Roman" w:eastAsia="Times New Roman" w:hAnsi="Times New Roman" w:cs="Times New Roman"/>
          <w:i/>
          <w:iCs/>
          <w:color w:val="000000"/>
          <w:sz w:val="20"/>
          <w:szCs w:val="20"/>
          <w:lang w:eastAsia="hr-HR"/>
        </w:rPr>
        <w:t>podugovaratelj</w:t>
      </w:r>
      <w:proofErr w:type="spellEnd"/>
      <w:r w:rsidRPr="003F71C0">
        <w:rPr>
          <w:rFonts w:ascii="Times New Roman" w:eastAsia="Times New Roman" w:hAnsi="Times New Roman" w:cs="Times New Roman"/>
          <w:i/>
          <w:iCs/>
          <w:color w:val="000000"/>
          <w:sz w:val="20"/>
          <w:szCs w:val="20"/>
          <w:lang w:eastAsia="hr-HR"/>
        </w:rPr>
        <w:t>, gospodarski subjekti na koje se ponuditelj oslanja) dužni su dostaviti ovu izjavu.</w:t>
      </w:r>
    </w:p>
    <w:p w:rsidR="003F71C0" w:rsidRPr="003F71C0" w:rsidRDefault="003F71C0" w:rsidP="003F71C0">
      <w:pPr>
        <w:spacing w:after="0" w:line="257" w:lineRule="auto"/>
        <w:jc w:val="both"/>
        <w:rPr>
          <w:rFonts w:ascii="Times New Roman" w:eastAsia="Times New Roman" w:hAnsi="Times New Roman" w:cs="Times New Roman"/>
          <w:i/>
          <w:iCs/>
          <w:color w:val="000000"/>
          <w:sz w:val="20"/>
          <w:szCs w:val="20"/>
          <w:lang w:eastAsia="hr-HR"/>
        </w:rPr>
      </w:pPr>
      <w:r w:rsidRPr="003F71C0">
        <w:rPr>
          <w:rFonts w:ascii="Times New Roman" w:eastAsia="SimSun" w:hAnsi="Times New Roman" w:cs="Times New Roman"/>
          <w:sz w:val="24"/>
          <w:szCs w:val="24"/>
          <w:lang w:eastAsia="hr-HR"/>
        </w:rPr>
        <w:t>(</w:t>
      </w:r>
      <w:hyperlink r:id="rId14" w:history="1">
        <w:r w:rsidRPr="003F71C0">
          <w:rPr>
            <w:rFonts w:ascii="Times New Roman" w:eastAsia="SimSun" w:hAnsi="Times New Roman" w:cs="Times New Roman"/>
            <w:color w:val="0000FF"/>
            <w:sz w:val="24"/>
            <w:szCs w:val="24"/>
            <w:u w:val="single"/>
            <w:lang w:eastAsia="hr-HR"/>
          </w:rPr>
          <w:t>https://eur-lex.europa.eu/legal-content/HR/TXT/?uri=uriserv%3AOJ.L_.2022.111.01.0001.01.HRV&amp;toc=OJ%3AL%3A2022%3A111%3ATOC</w:t>
        </w:r>
      </w:hyperlink>
      <w:r w:rsidRPr="003F71C0">
        <w:rPr>
          <w:rFonts w:ascii="Times New Roman" w:eastAsia="SimSun" w:hAnsi="Times New Roman" w:cs="Times New Roman"/>
          <w:color w:val="0000FF"/>
          <w:sz w:val="24"/>
          <w:szCs w:val="24"/>
          <w:u w:val="single"/>
          <w:lang w:eastAsia="hr-HR"/>
        </w:rPr>
        <w:t>)</w:t>
      </w:r>
    </w:p>
    <w:p w:rsidR="003F71C0" w:rsidRPr="003F71C0" w:rsidRDefault="003F71C0" w:rsidP="003F71C0">
      <w:pPr>
        <w:spacing w:after="0" w:line="276" w:lineRule="auto"/>
        <w:jc w:val="both"/>
        <w:outlineLvl w:val="1"/>
        <w:rPr>
          <w:rFonts w:ascii="Times New Roman" w:eastAsia="SimSun" w:hAnsi="Times New Roman" w:cs="Arial"/>
          <w:b/>
          <w:bCs/>
          <w:iCs/>
          <w:sz w:val="24"/>
          <w:szCs w:val="28"/>
          <w:lang w:eastAsia="hr-HR"/>
        </w:rPr>
      </w:pPr>
      <w:r w:rsidRPr="003F71C0">
        <w:rPr>
          <w:rFonts w:ascii="Times New Roman" w:eastAsia="SimSun" w:hAnsi="Times New Roman" w:cs="Arial"/>
          <w:b/>
          <w:bCs/>
          <w:iCs/>
          <w:sz w:val="24"/>
          <w:szCs w:val="28"/>
          <w:lang w:eastAsia="hr-HR"/>
        </w:rPr>
        <w:br w:type="page"/>
      </w:r>
      <w:bookmarkStart w:id="115" w:name="_Toc132966762"/>
      <w:bookmarkStart w:id="116" w:name="_Toc324779242"/>
      <w:r w:rsidRPr="003F71C0">
        <w:rPr>
          <w:rFonts w:ascii="Times New Roman" w:eastAsia="SimSun" w:hAnsi="Times New Roman" w:cs="Arial"/>
          <w:b/>
          <w:bCs/>
          <w:iCs/>
          <w:sz w:val="24"/>
          <w:szCs w:val="28"/>
          <w:lang w:eastAsia="hr-HR"/>
        </w:rPr>
        <w:lastRenderedPageBreak/>
        <w:t xml:space="preserve">1.5. Obrazac </w:t>
      </w:r>
      <w:r w:rsidRPr="003F71C0">
        <w:rPr>
          <w:rFonts w:ascii="Times New Roman" w:eastAsia="SimSun" w:hAnsi="Times New Roman" w:cs="Arial"/>
          <w:b/>
          <w:bCs/>
          <w:iCs/>
          <w:lang w:eastAsia="hr-HR"/>
        </w:rPr>
        <w:t>DODATNI KRITERIJ – ROK ISPORUKE (RI)</w:t>
      </w:r>
      <w:bookmarkEnd w:id="115"/>
      <w:r w:rsidRPr="003F71C0">
        <w:rPr>
          <w:rFonts w:ascii="Times New Roman" w:eastAsia="SimSun" w:hAnsi="Times New Roman" w:cs="Arial"/>
          <w:b/>
          <w:bCs/>
          <w:iCs/>
          <w:lang w:eastAsia="hr-HR"/>
        </w:rPr>
        <w:t xml:space="preserve"> </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tbl>
      <w:tblPr>
        <w:tblW w:w="0" w:type="auto"/>
        <w:tblLook w:val="04A0" w:firstRow="1" w:lastRow="0" w:firstColumn="1" w:lastColumn="0" w:noHBand="0" w:noVBand="1"/>
      </w:tblPr>
      <w:tblGrid>
        <w:gridCol w:w="5321"/>
        <w:gridCol w:w="4035"/>
      </w:tblGrid>
      <w:tr w:rsidR="003F71C0" w:rsidRPr="003F71C0" w:rsidTr="003F71C0">
        <w:tc>
          <w:tcPr>
            <w:tcW w:w="5353" w:type="dxa"/>
            <w:shd w:val="clear" w:color="auto" w:fill="auto"/>
          </w:tcPr>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Naziv gospodarskog subjekta ___________________________</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Sjedište:  ___________________________________________</w:t>
            </w: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OIB:  ______________________________________________</w:t>
            </w:r>
          </w:p>
        </w:tc>
        <w:tc>
          <w:tcPr>
            <w:tcW w:w="4219" w:type="dxa"/>
            <w:shd w:val="clear" w:color="auto" w:fill="auto"/>
          </w:tcPr>
          <w:p w:rsidR="003F71C0" w:rsidRPr="003F71C0" w:rsidRDefault="003F71C0" w:rsidP="003F71C0">
            <w:pPr>
              <w:widowControl w:val="0"/>
              <w:autoSpaceDE w:val="0"/>
              <w:autoSpaceDN w:val="0"/>
              <w:adjustRightInd w:val="0"/>
              <w:spacing w:after="0" w:line="276" w:lineRule="auto"/>
              <w:jc w:val="right"/>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KLINIČKI BOLNIČKI CENTAR OSIJEK</w:t>
            </w:r>
          </w:p>
          <w:p w:rsidR="003F71C0" w:rsidRPr="003F71C0" w:rsidRDefault="003F71C0" w:rsidP="003F71C0">
            <w:pPr>
              <w:widowControl w:val="0"/>
              <w:autoSpaceDE w:val="0"/>
              <w:autoSpaceDN w:val="0"/>
              <w:adjustRightInd w:val="0"/>
              <w:spacing w:after="0" w:line="276" w:lineRule="auto"/>
              <w:jc w:val="right"/>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 xml:space="preserve">J. </w:t>
            </w:r>
            <w:proofErr w:type="spellStart"/>
            <w:r w:rsidRPr="003F71C0">
              <w:rPr>
                <w:rFonts w:ascii="Times New Roman" w:eastAsia="SimSun" w:hAnsi="Times New Roman" w:cs="Times New Roman"/>
                <w:sz w:val="20"/>
                <w:szCs w:val="20"/>
                <w:lang w:eastAsia="hr-HR"/>
              </w:rPr>
              <w:t>Huttlera</w:t>
            </w:r>
            <w:proofErr w:type="spellEnd"/>
            <w:r w:rsidRPr="003F71C0">
              <w:rPr>
                <w:rFonts w:ascii="Times New Roman" w:eastAsia="SimSun" w:hAnsi="Times New Roman" w:cs="Times New Roman"/>
                <w:sz w:val="20"/>
                <w:szCs w:val="20"/>
                <w:lang w:eastAsia="hr-HR"/>
              </w:rPr>
              <w:t xml:space="preserve"> 4</w:t>
            </w:r>
          </w:p>
          <w:p w:rsidR="003F71C0" w:rsidRPr="003F71C0" w:rsidRDefault="003F71C0" w:rsidP="003F71C0">
            <w:pPr>
              <w:widowControl w:val="0"/>
              <w:autoSpaceDE w:val="0"/>
              <w:autoSpaceDN w:val="0"/>
              <w:adjustRightInd w:val="0"/>
              <w:spacing w:after="0" w:line="276" w:lineRule="auto"/>
              <w:jc w:val="right"/>
              <w:rPr>
                <w:rFonts w:ascii="Times New Roman" w:eastAsia="SimSun" w:hAnsi="Times New Roman" w:cs="Times New Roman"/>
                <w:sz w:val="20"/>
                <w:szCs w:val="20"/>
                <w:lang w:eastAsia="hr-HR"/>
              </w:rPr>
            </w:pPr>
            <w:r w:rsidRPr="003F71C0">
              <w:rPr>
                <w:rFonts w:ascii="Times New Roman" w:eastAsia="SimSun" w:hAnsi="Times New Roman" w:cs="Times New Roman"/>
                <w:sz w:val="20"/>
                <w:szCs w:val="20"/>
                <w:lang w:eastAsia="hr-HR"/>
              </w:rPr>
              <w:t xml:space="preserve"> 31000 Osijek</w:t>
            </w:r>
          </w:p>
        </w:tc>
      </w:tr>
    </w:tbl>
    <w:p w:rsidR="003F71C0" w:rsidRPr="003F71C0" w:rsidRDefault="003F71C0" w:rsidP="003F71C0">
      <w:pPr>
        <w:spacing w:after="0" w:line="276" w:lineRule="auto"/>
        <w:jc w:val="center"/>
        <w:rPr>
          <w:rFonts w:ascii="Times New Roman" w:eastAsia="SimSun" w:hAnsi="Times New Roman" w:cs="Times New Roman"/>
          <w:b/>
          <w:i/>
          <w:sz w:val="28"/>
          <w:szCs w:val="28"/>
          <w:lang w:eastAsia="hr-HR"/>
        </w:rPr>
      </w:pPr>
    </w:p>
    <w:p w:rsidR="003F71C0" w:rsidRPr="003F71C0" w:rsidRDefault="003F71C0" w:rsidP="003F71C0">
      <w:pPr>
        <w:spacing w:after="0" w:line="276" w:lineRule="auto"/>
        <w:jc w:val="center"/>
        <w:rPr>
          <w:rFonts w:ascii="Times New Roman" w:eastAsia="SimSun" w:hAnsi="Times New Roman" w:cs="Times New Roman"/>
          <w:b/>
          <w:i/>
          <w:sz w:val="28"/>
          <w:szCs w:val="28"/>
          <w:lang w:eastAsia="hr-HR"/>
        </w:rPr>
      </w:pPr>
    </w:p>
    <w:p w:rsidR="003F71C0" w:rsidRPr="00E84C96" w:rsidRDefault="00E84C96" w:rsidP="003F71C0">
      <w:pPr>
        <w:spacing w:after="0" w:line="480" w:lineRule="auto"/>
        <w:jc w:val="center"/>
        <w:rPr>
          <w:rFonts w:ascii="Times New Roman" w:eastAsia="SimSun" w:hAnsi="Times New Roman" w:cs="Times New Roman"/>
          <w:b/>
          <w:sz w:val="28"/>
          <w:szCs w:val="28"/>
          <w:lang w:eastAsia="hr-HR"/>
        </w:rPr>
      </w:pPr>
      <w:r w:rsidRPr="00E84C96">
        <w:rPr>
          <w:rFonts w:ascii="Times New Roman" w:eastAsia="SimSun" w:hAnsi="Times New Roman" w:cs="Times New Roman"/>
          <w:b/>
          <w:sz w:val="28"/>
          <w:szCs w:val="28"/>
          <w:lang w:eastAsia="hr-HR"/>
        </w:rPr>
        <w:t>IZJAVA O ROKU ISPORUKE</w:t>
      </w:r>
    </w:p>
    <w:p w:rsidR="003F71C0" w:rsidRPr="003F71C0" w:rsidRDefault="003F71C0" w:rsidP="003F71C0">
      <w:pPr>
        <w:spacing w:after="0" w:line="480" w:lineRule="auto"/>
        <w:jc w:val="center"/>
        <w:rPr>
          <w:rFonts w:ascii="Times New Roman" w:eastAsia="SimSun" w:hAnsi="Times New Roman" w:cs="Times New Roman"/>
          <w:b/>
          <w:sz w:val="28"/>
          <w:szCs w:val="28"/>
          <w:lang w:eastAsia="hr-HR"/>
        </w:rPr>
      </w:pPr>
      <w:r w:rsidRPr="003F71C0">
        <w:rPr>
          <w:rFonts w:ascii="Times New Roman" w:eastAsia="SimSun" w:hAnsi="Times New Roman" w:cs="Times New Roman"/>
          <w:b/>
          <w:sz w:val="28"/>
          <w:szCs w:val="28"/>
          <w:lang w:eastAsia="hr-HR"/>
        </w:rPr>
        <w:t>za grupu ___________</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center"/>
        <w:rPr>
          <w:rFonts w:ascii="Times New Roman" w:eastAsia="SimSun" w:hAnsi="Times New Roman" w:cs="Times New Roman"/>
          <w:b/>
          <w:sz w:val="24"/>
          <w:szCs w:val="24"/>
          <w:u w:val="single"/>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r w:rsidRPr="003F71C0">
        <w:rPr>
          <w:rFonts w:ascii="Times New Roman" w:eastAsia="SimSun" w:hAnsi="Times New Roman" w:cs="Times New Roman"/>
          <w:b/>
          <w:sz w:val="24"/>
          <w:szCs w:val="24"/>
          <w:lang w:eastAsia="hr-HR"/>
        </w:rPr>
        <w:tab/>
      </w:r>
      <w:r w:rsidRPr="003F71C0">
        <w:rPr>
          <w:rFonts w:ascii="Times New Roman" w:eastAsia="SimSun" w:hAnsi="Times New Roman" w:cs="Times New Roman"/>
          <w:sz w:val="24"/>
          <w:szCs w:val="24"/>
          <w:lang w:eastAsia="hr-HR"/>
        </w:rPr>
        <w:t xml:space="preserve">Sukladno uvjetima i odredbama Dokumentacije o nabavi u otvorenom postupku zajedničke nabave za nabavu </w:t>
      </w:r>
      <w:r w:rsidR="006A734B">
        <w:rPr>
          <w:rFonts w:ascii="Times New Roman" w:eastAsia="SimSun" w:hAnsi="Times New Roman" w:cs="Times New Roman"/>
          <w:i/>
          <w:sz w:val="24"/>
          <w:szCs w:val="24"/>
          <w:lang w:eastAsia="hr-HR"/>
        </w:rPr>
        <w:t>katetera, drenova, sondi i kanila</w:t>
      </w:r>
      <w:r w:rsidRPr="003F71C0">
        <w:rPr>
          <w:rFonts w:ascii="Times New Roman" w:eastAsia="SimSun" w:hAnsi="Times New Roman" w:cs="Times New Roman"/>
          <w:sz w:val="24"/>
          <w:szCs w:val="24"/>
          <w:lang w:eastAsia="hr-HR"/>
        </w:rPr>
        <w:t>, evid</w:t>
      </w:r>
      <w:r w:rsidR="006A734B">
        <w:rPr>
          <w:rFonts w:ascii="Times New Roman" w:eastAsia="SimSun" w:hAnsi="Times New Roman" w:cs="Times New Roman"/>
          <w:sz w:val="24"/>
          <w:szCs w:val="24"/>
          <w:lang w:eastAsia="hr-HR"/>
        </w:rPr>
        <w:t>encijskog broja nabave: VV-23/59</w:t>
      </w:r>
      <w:r w:rsidRPr="003F71C0">
        <w:rPr>
          <w:rFonts w:ascii="Times New Roman" w:eastAsia="SimSun" w:hAnsi="Times New Roman" w:cs="Times New Roman"/>
          <w:sz w:val="24"/>
          <w:szCs w:val="24"/>
          <w:lang w:eastAsia="hr-HR"/>
        </w:rPr>
        <w:t xml:space="preserve">, izjavljujemo da ćemo proizvode koji su predmet ovog postupka javne nabave isporučiti fco. lokacija korisnika u roku:   </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center"/>
        <w:rPr>
          <w:rFonts w:ascii="Times New Roman" w:eastAsia="SimSun" w:hAnsi="Times New Roman" w:cs="Times New Roman"/>
          <w:sz w:val="24"/>
          <w:szCs w:val="24"/>
          <w:lang w:eastAsia="hr-HR"/>
        </w:rPr>
      </w:pPr>
      <w:r w:rsidRPr="003F71C0">
        <w:rPr>
          <w:rFonts w:ascii="Times New Roman" w:eastAsia="SimSun" w:hAnsi="Times New Roman" w:cs="Times New Roman"/>
          <w:sz w:val="24"/>
          <w:szCs w:val="24"/>
          <w:lang w:eastAsia="hr-HR"/>
        </w:rPr>
        <w:t>_______________ sata(i)</w:t>
      </w:r>
    </w:p>
    <w:p w:rsidR="003F71C0" w:rsidRPr="003F71C0" w:rsidRDefault="003F71C0" w:rsidP="003F71C0">
      <w:pPr>
        <w:spacing w:after="0" w:line="276" w:lineRule="auto"/>
        <w:jc w:val="center"/>
        <w:rPr>
          <w:rFonts w:ascii="Times New Roman" w:eastAsia="SimSun" w:hAnsi="Times New Roman" w:cs="Times New Roman"/>
          <w:sz w:val="24"/>
          <w:szCs w:val="24"/>
          <w:lang w:eastAsia="hr-HR"/>
        </w:rPr>
      </w:pPr>
    </w:p>
    <w:p w:rsidR="003F71C0" w:rsidRPr="003F71C0" w:rsidRDefault="003F71C0" w:rsidP="003F71C0">
      <w:pPr>
        <w:spacing w:after="0" w:line="276" w:lineRule="auto"/>
        <w:jc w:val="center"/>
        <w:rPr>
          <w:rFonts w:ascii="Times New Roman" w:eastAsia="SimSun" w:hAnsi="Times New Roman" w:cs="Times New Roman"/>
          <w:sz w:val="24"/>
          <w:szCs w:val="24"/>
          <w:lang w:eastAsia="hr-HR"/>
        </w:rPr>
      </w:pPr>
    </w:p>
    <w:p w:rsidR="003F71C0" w:rsidRDefault="003F71C0" w:rsidP="003F71C0">
      <w:pPr>
        <w:spacing w:after="0" w:line="276" w:lineRule="auto"/>
        <w:jc w:val="both"/>
        <w:rPr>
          <w:rFonts w:ascii="Times New Roman" w:eastAsia="SimSun" w:hAnsi="Times New Roman" w:cs="Times New Roman"/>
          <w:sz w:val="24"/>
          <w:szCs w:val="24"/>
          <w:lang w:eastAsia="hr-HR"/>
        </w:rPr>
      </w:pPr>
      <w:r w:rsidRPr="003F71C0">
        <w:rPr>
          <w:rFonts w:ascii="Times New Roman" w:eastAsia="SimSun" w:hAnsi="Times New Roman" w:cs="Times New Roman"/>
          <w:sz w:val="24"/>
          <w:szCs w:val="24"/>
          <w:lang w:eastAsia="hr-HR"/>
        </w:rPr>
        <w:t>od trenutka zaprimanja narudžbenice Korisnika.</w:t>
      </w:r>
    </w:p>
    <w:p w:rsidR="006A734B" w:rsidRPr="003F71C0" w:rsidRDefault="006A734B"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ind w:firstLine="708"/>
        <w:jc w:val="both"/>
        <w:rPr>
          <w:rFonts w:ascii="Times New Roman" w:eastAsia="SimSun" w:hAnsi="Times New Roman" w:cs="Times New Roman"/>
          <w:sz w:val="24"/>
          <w:szCs w:val="24"/>
          <w:lang w:eastAsia="hr-HR"/>
        </w:rPr>
      </w:pPr>
      <w:r w:rsidRPr="003F71C0">
        <w:rPr>
          <w:rFonts w:ascii="Times New Roman" w:eastAsia="SimSun" w:hAnsi="Times New Roman" w:cs="Times New Roman"/>
          <w:sz w:val="24"/>
          <w:szCs w:val="24"/>
          <w:lang w:eastAsia="hr-HR"/>
        </w:rPr>
        <w:t xml:space="preserve">U Dokumentaciji o nabavi Naručitelj je odredio maksimalni rok isporuke robe koji iznosi 72 (sedamdeset i dva) sata od trenutka zaprimanja narudžbenice Korisnika. </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r w:rsidRPr="003F71C0">
        <w:rPr>
          <w:rFonts w:ascii="Times New Roman" w:eastAsia="SimSun" w:hAnsi="Times New Roman" w:cs="Times New Roman"/>
          <w:sz w:val="24"/>
          <w:szCs w:val="24"/>
          <w:lang w:eastAsia="hr-HR"/>
        </w:rPr>
        <w:t xml:space="preserve"> </w:t>
      </w:r>
      <w:r w:rsidRPr="003F71C0">
        <w:rPr>
          <w:rFonts w:ascii="Times New Roman" w:eastAsia="SimSun" w:hAnsi="Times New Roman" w:cs="Times New Roman"/>
          <w:sz w:val="24"/>
          <w:szCs w:val="24"/>
          <w:lang w:eastAsia="hr-HR"/>
        </w:rPr>
        <w:tab/>
        <w:t xml:space="preserve">Rok isporuke robe u ovoj Dokumentaciji o nabavi je dio kriterija za odabir ponude, sukladno točki 6.9. b) te ova </w:t>
      </w:r>
      <w:r w:rsidRPr="003F71C0">
        <w:rPr>
          <w:rFonts w:ascii="Times New Roman" w:eastAsia="SimSun" w:hAnsi="Times New Roman" w:cs="Times New Roman"/>
          <w:i/>
          <w:sz w:val="24"/>
          <w:szCs w:val="24"/>
          <w:lang w:eastAsia="hr-HR"/>
        </w:rPr>
        <w:t>Izjava</w:t>
      </w:r>
      <w:r w:rsidRPr="003F71C0">
        <w:rPr>
          <w:rFonts w:ascii="Times New Roman" w:eastAsia="SimSun" w:hAnsi="Times New Roman" w:cs="Times New Roman"/>
          <w:sz w:val="24"/>
          <w:szCs w:val="24"/>
          <w:lang w:eastAsia="hr-HR"/>
        </w:rPr>
        <w:t xml:space="preserve"> služi za izračun kriterija za odabir ekonomski najpovoljnije ponude. </w:t>
      </w:r>
    </w:p>
    <w:p w:rsidR="003F71C0" w:rsidRPr="003F71C0" w:rsidRDefault="003F71C0" w:rsidP="003F71C0">
      <w:pPr>
        <w:spacing w:after="0" w:line="276" w:lineRule="auto"/>
        <w:jc w:val="both"/>
        <w:rPr>
          <w:rFonts w:ascii="Times New Roman" w:eastAsia="SimSun" w:hAnsi="Times New Roman" w:cs="Times New Roman"/>
          <w:b/>
          <w:lang w:eastAsia="hr-HR"/>
        </w:rPr>
      </w:pPr>
      <w:r w:rsidRPr="003F71C0">
        <w:rPr>
          <w:rFonts w:ascii="Times New Roman" w:eastAsia="SimSun" w:hAnsi="Times New Roman" w:cs="Times New Roman"/>
          <w:sz w:val="24"/>
          <w:szCs w:val="24"/>
          <w:lang w:eastAsia="hr-HR"/>
        </w:rPr>
        <w:tab/>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widowControl w:val="0"/>
        <w:autoSpaceDE w:val="0"/>
        <w:autoSpaceDN w:val="0"/>
        <w:adjustRightInd w:val="0"/>
        <w:spacing w:after="0" w:line="276" w:lineRule="auto"/>
        <w:jc w:val="center"/>
        <w:rPr>
          <w:rFonts w:ascii="Times New Roman" w:eastAsia="Times New Roman" w:hAnsi="Times New Roman" w:cs="Times New Roman"/>
          <w:lang w:eastAsia="hr-HR"/>
        </w:rPr>
      </w:pPr>
      <w:r w:rsidRPr="003F71C0">
        <w:rPr>
          <w:rFonts w:ascii="Arial Narrow" w:eastAsia="Times New Roman" w:hAnsi="Arial Narrow" w:cs="Arial Narrow"/>
        </w:rPr>
        <w:tab/>
      </w:r>
      <w:r w:rsidRPr="003F71C0">
        <w:rPr>
          <w:rFonts w:ascii="Arial Narrow" w:eastAsia="Times New Roman" w:hAnsi="Arial Narrow" w:cs="Arial Narrow"/>
        </w:rPr>
        <w:tab/>
      </w:r>
      <w:r w:rsidRPr="003F71C0">
        <w:rPr>
          <w:rFonts w:ascii="Arial Narrow" w:eastAsia="Times New Roman" w:hAnsi="Arial Narrow" w:cs="Arial Narrow"/>
        </w:rPr>
        <w:tab/>
      </w:r>
    </w:p>
    <w:tbl>
      <w:tblPr>
        <w:tblW w:w="0" w:type="auto"/>
        <w:tblLayout w:type="fixed"/>
        <w:tblLook w:val="0000" w:firstRow="0" w:lastRow="0" w:firstColumn="0" w:lastColumn="0" w:noHBand="0" w:noVBand="0"/>
      </w:tblPr>
      <w:tblGrid>
        <w:gridCol w:w="4786"/>
        <w:gridCol w:w="4786"/>
      </w:tblGrid>
      <w:tr w:rsidR="003F71C0" w:rsidRPr="003F71C0" w:rsidTr="003F71C0">
        <w:tc>
          <w:tcPr>
            <w:tcW w:w="4786" w:type="dxa"/>
          </w:tcPr>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tc>
        <w:tc>
          <w:tcPr>
            <w:tcW w:w="4786" w:type="dxa"/>
          </w:tcPr>
          <w:p w:rsidR="003F71C0" w:rsidRPr="003F71C0" w:rsidRDefault="00E84C96" w:rsidP="003F71C0">
            <w:pPr>
              <w:widowControl w:val="0"/>
              <w:autoSpaceDE w:val="0"/>
              <w:autoSpaceDN w:val="0"/>
              <w:adjustRightInd w:val="0"/>
              <w:spacing w:after="0" w:line="276"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w:t>
            </w:r>
            <w:r w:rsidR="003F71C0" w:rsidRPr="003F71C0">
              <w:rPr>
                <w:rFonts w:ascii="Times New Roman" w:eastAsia="Times New Roman" w:hAnsi="Times New Roman" w:cs="Times New Roman"/>
                <w:lang w:eastAsia="hr-HR"/>
              </w:rPr>
              <w:t xml:space="preserve">Potpis osobe ovlaštene za </w:t>
            </w:r>
          </w:p>
          <w:p w:rsidR="003F71C0" w:rsidRPr="003F71C0" w:rsidRDefault="003F71C0" w:rsidP="003F71C0">
            <w:pPr>
              <w:widowControl w:val="0"/>
              <w:autoSpaceDE w:val="0"/>
              <w:autoSpaceDN w:val="0"/>
              <w:adjustRightInd w:val="0"/>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zastupanje gospodarskog subjekta:</w:t>
            </w:r>
          </w:p>
          <w:p w:rsidR="00E84C96" w:rsidRDefault="00E84C96" w:rsidP="003F71C0">
            <w:pPr>
              <w:widowControl w:val="0"/>
              <w:autoSpaceDE w:val="0"/>
              <w:autoSpaceDN w:val="0"/>
              <w:adjustRightInd w:val="0"/>
              <w:spacing w:after="0" w:line="276" w:lineRule="auto"/>
              <w:jc w:val="both"/>
              <w:rPr>
                <w:rFonts w:ascii="Times New Roman" w:eastAsia="SimSu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_______________________________________</w:t>
            </w:r>
          </w:p>
        </w:tc>
      </w:tr>
      <w:tr w:rsidR="00E84C96" w:rsidRPr="003F71C0" w:rsidTr="003F71C0">
        <w:tc>
          <w:tcPr>
            <w:tcW w:w="4786" w:type="dxa"/>
          </w:tcPr>
          <w:p w:rsidR="00E84C96" w:rsidRPr="003F71C0" w:rsidRDefault="00E84C96" w:rsidP="003F71C0">
            <w:pPr>
              <w:spacing w:after="0" w:line="276" w:lineRule="auto"/>
              <w:jc w:val="both"/>
              <w:rPr>
                <w:rFonts w:ascii="Times New Roman" w:eastAsia="SimSun" w:hAnsi="Times New Roman" w:cs="Times New Roman"/>
                <w:sz w:val="24"/>
                <w:szCs w:val="24"/>
                <w:lang w:eastAsia="hr-HR"/>
              </w:rPr>
            </w:pPr>
          </w:p>
        </w:tc>
        <w:tc>
          <w:tcPr>
            <w:tcW w:w="4786" w:type="dxa"/>
          </w:tcPr>
          <w:p w:rsidR="00E84C96" w:rsidRPr="003F71C0" w:rsidRDefault="00E84C96" w:rsidP="003F71C0">
            <w:pPr>
              <w:widowControl w:val="0"/>
              <w:autoSpaceDE w:val="0"/>
              <w:autoSpaceDN w:val="0"/>
              <w:adjustRightInd w:val="0"/>
              <w:spacing w:after="0" w:line="276" w:lineRule="auto"/>
              <w:jc w:val="both"/>
              <w:rPr>
                <w:rFonts w:ascii="Times New Roman" w:eastAsia="Times New Roman" w:hAnsi="Times New Roman" w:cs="Times New Roman"/>
                <w:lang w:eastAsia="hr-HR"/>
              </w:rPr>
            </w:pPr>
          </w:p>
        </w:tc>
      </w:tr>
    </w:tbl>
    <w:p w:rsidR="003F71C0" w:rsidRPr="003F71C0" w:rsidRDefault="003F71C0" w:rsidP="003F71C0">
      <w:pPr>
        <w:keepNext/>
        <w:spacing w:after="0" w:line="276" w:lineRule="auto"/>
        <w:jc w:val="both"/>
        <w:outlineLvl w:val="0"/>
        <w:rPr>
          <w:rFonts w:ascii="Times New Roman" w:eastAsia="SimSun" w:hAnsi="Times New Roman" w:cs="Times New Roman"/>
          <w:b/>
          <w:sz w:val="28"/>
          <w:szCs w:val="24"/>
          <w:u w:val="single"/>
          <w:lang w:eastAsia="hr-HR"/>
        </w:rPr>
      </w:pPr>
      <w:bookmarkStart w:id="117" w:name="_Toc132966763"/>
      <w:r w:rsidRPr="003F71C0">
        <w:rPr>
          <w:rFonts w:ascii="Times New Roman" w:eastAsia="SimSun" w:hAnsi="Times New Roman" w:cs="Times New Roman"/>
          <w:b/>
          <w:sz w:val="28"/>
          <w:szCs w:val="24"/>
          <w:u w:val="single"/>
          <w:lang w:eastAsia="hr-HR"/>
        </w:rPr>
        <w:lastRenderedPageBreak/>
        <w:t xml:space="preserve">2. </w:t>
      </w:r>
      <w:bookmarkEnd w:id="116"/>
      <w:r w:rsidRPr="003F71C0">
        <w:rPr>
          <w:rFonts w:ascii="Times New Roman" w:eastAsia="SimSun" w:hAnsi="Times New Roman" w:cs="Times New Roman"/>
          <w:b/>
          <w:sz w:val="28"/>
          <w:szCs w:val="24"/>
          <w:u w:val="single"/>
          <w:lang w:eastAsia="hr-HR"/>
        </w:rPr>
        <w:t>PRIJEDLOG OKVIRNOG SPORAZUMA</w:t>
      </w:r>
      <w:bookmarkEnd w:id="117"/>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b/>
          <w:sz w:val="23"/>
          <w:szCs w:val="23"/>
          <w:lang w:eastAsia="hr-HR"/>
        </w:rPr>
        <w:t xml:space="preserve">KLINIČKI BOLNIČKI CENTAR OSIJEK, </w:t>
      </w:r>
      <w:r w:rsidRPr="003F71C0">
        <w:rPr>
          <w:rFonts w:ascii="Times New Roman" w:eastAsia="SimSun" w:hAnsi="Times New Roman" w:cs="Times New Roman"/>
          <w:sz w:val="23"/>
          <w:szCs w:val="23"/>
          <w:lang w:eastAsia="hr-HR"/>
        </w:rPr>
        <w:t xml:space="preserve">J. </w:t>
      </w:r>
      <w:proofErr w:type="spellStart"/>
      <w:r w:rsidRPr="003F71C0">
        <w:rPr>
          <w:rFonts w:ascii="Times New Roman" w:eastAsia="SimSun" w:hAnsi="Times New Roman" w:cs="Times New Roman"/>
          <w:sz w:val="23"/>
          <w:szCs w:val="23"/>
          <w:lang w:eastAsia="hr-HR"/>
        </w:rPr>
        <w:t>Huttlera</w:t>
      </w:r>
      <w:proofErr w:type="spellEnd"/>
      <w:r w:rsidRPr="003F71C0">
        <w:rPr>
          <w:rFonts w:ascii="Times New Roman" w:eastAsia="SimSun" w:hAnsi="Times New Roman" w:cs="Times New Roman"/>
          <w:sz w:val="23"/>
          <w:szCs w:val="23"/>
          <w:lang w:eastAsia="hr-HR"/>
        </w:rPr>
        <w:t xml:space="preserve"> 4, 31000 Osijek, OIB: 89819375646, koje zastupa ravnatelj doc.dr.sc. Željko Zubčić, </w:t>
      </w:r>
      <w:proofErr w:type="spellStart"/>
      <w:r w:rsidRPr="003F71C0">
        <w:rPr>
          <w:rFonts w:ascii="Times New Roman" w:eastAsia="SimSun" w:hAnsi="Times New Roman" w:cs="Times New Roman"/>
          <w:sz w:val="23"/>
          <w:szCs w:val="23"/>
          <w:lang w:eastAsia="hr-HR"/>
        </w:rPr>
        <w:t>dr.med</w:t>
      </w:r>
      <w:proofErr w:type="spellEnd"/>
      <w:r w:rsidRPr="003F71C0">
        <w:rPr>
          <w:rFonts w:ascii="Times New Roman" w:eastAsia="SimSun" w:hAnsi="Times New Roman" w:cs="Times New Roman"/>
          <w:sz w:val="23"/>
          <w:szCs w:val="23"/>
          <w:lang w:eastAsia="hr-HR"/>
        </w:rPr>
        <w:t>., (u daljnjem tekstu: Naručitelj)</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i</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b/>
          <w:sz w:val="23"/>
          <w:szCs w:val="23"/>
          <w:lang w:eastAsia="hr-HR"/>
        </w:rPr>
        <w:t>________________________</w:t>
      </w:r>
      <w:r w:rsidRPr="003F71C0">
        <w:rPr>
          <w:rFonts w:ascii="Times New Roman" w:eastAsia="SimSun" w:hAnsi="Times New Roman" w:cs="Times New Roman"/>
          <w:sz w:val="23"/>
          <w:szCs w:val="23"/>
          <w:lang w:eastAsia="hr-HR"/>
        </w:rPr>
        <w:t>, ______________________, ___________, OIB: ___________, koje zastupa ______________, zastupa društvo  __________________</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(u daljnjem tekstu: Isporučitelj)</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sklapaju</w:t>
      </w:r>
    </w:p>
    <w:p w:rsidR="003F71C0" w:rsidRPr="003F71C0" w:rsidRDefault="003F71C0" w:rsidP="003F71C0">
      <w:pPr>
        <w:spacing w:after="0" w:line="276" w:lineRule="auto"/>
        <w:jc w:val="center"/>
        <w:rPr>
          <w:rFonts w:ascii="Times New Roman" w:eastAsia="SimSun" w:hAnsi="Times New Roman" w:cs="Times New Roman"/>
          <w:b/>
          <w:sz w:val="23"/>
          <w:szCs w:val="23"/>
          <w:lang w:eastAsia="hr-HR"/>
        </w:rPr>
      </w:pPr>
      <w:r w:rsidRPr="003F71C0">
        <w:rPr>
          <w:rFonts w:ascii="Times New Roman" w:eastAsia="SimSun" w:hAnsi="Times New Roman" w:cs="Times New Roman"/>
          <w:b/>
          <w:sz w:val="23"/>
          <w:szCs w:val="23"/>
          <w:lang w:eastAsia="hr-HR"/>
        </w:rPr>
        <w:t>OKVIRNI SPORAZUM</w:t>
      </w:r>
    </w:p>
    <w:p w:rsidR="003F71C0" w:rsidRPr="00326BBC" w:rsidRDefault="003F71C0" w:rsidP="003F71C0">
      <w:pPr>
        <w:spacing w:after="0" w:line="276" w:lineRule="auto"/>
        <w:jc w:val="center"/>
        <w:rPr>
          <w:rFonts w:ascii="Times New Roman" w:eastAsia="SimSun" w:hAnsi="Times New Roman" w:cs="Times New Roman"/>
          <w:b/>
          <w:sz w:val="23"/>
          <w:szCs w:val="23"/>
          <w:lang w:eastAsia="hr-HR"/>
        </w:rPr>
      </w:pPr>
      <w:r w:rsidRPr="00326BBC">
        <w:rPr>
          <w:rFonts w:ascii="Times New Roman" w:eastAsia="SimSun" w:hAnsi="Times New Roman" w:cs="Times New Roman"/>
          <w:b/>
          <w:sz w:val="23"/>
          <w:szCs w:val="23"/>
          <w:lang w:eastAsia="hr-HR"/>
        </w:rPr>
        <w:t xml:space="preserve">za nabavu </w:t>
      </w:r>
      <w:r w:rsidR="00E84C96" w:rsidRPr="00326BBC">
        <w:rPr>
          <w:rFonts w:ascii="Times New Roman" w:eastAsia="SimSun" w:hAnsi="Times New Roman" w:cs="Times New Roman"/>
          <w:b/>
          <w:sz w:val="23"/>
          <w:szCs w:val="23"/>
          <w:lang w:eastAsia="hr-HR"/>
        </w:rPr>
        <w:t>katetera, drenova, sondi i kanila</w:t>
      </w:r>
      <w:r w:rsidRPr="00326BBC">
        <w:rPr>
          <w:rFonts w:ascii="Times New Roman" w:eastAsia="SimSun" w:hAnsi="Times New Roman" w:cs="Times New Roman"/>
          <w:b/>
          <w:sz w:val="23"/>
          <w:szCs w:val="23"/>
          <w:lang w:eastAsia="hr-HR"/>
        </w:rPr>
        <w:t xml:space="preserve"> </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za zdravstvene ustanove u Republici Hrvatskoj</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za grupu/e ___________________ predmeta nabave</w:t>
      </w:r>
    </w:p>
    <w:p w:rsidR="003F71C0" w:rsidRPr="003F71C0" w:rsidRDefault="00E84C96" w:rsidP="00E84C96">
      <w:pPr>
        <w:spacing w:after="0" w:line="276" w:lineRule="auto"/>
        <w:ind w:left="3540"/>
        <w:rPr>
          <w:rFonts w:ascii="Times New Roman" w:eastAsia="SimSun" w:hAnsi="Times New Roman" w:cs="Times New Roman"/>
          <w:sz w:val="23"/>
          <w:szCs w:val="23"/>
          <w:lang w:eastAsia="hr-HR"/>
        </w:rPr>
      </w:pPr>
      <w:r>
        <w:rPr>
          <w:rFonts w:ascii="Times New Roman" w:eastAsia="SimSun" w:hAnsi="Times New Roman" w:cs="Times New Roman"/>
          <w:sz w:val="23"/>
          <w:szCs w:val="23"/>
          <w:lang w:eastAsia="hr-HR"/>
        </w:rPr>
        <w:t xml:space="preserve">    Broj: VV-23/59</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r w:rsidRPr="003F71C0">
        <w:rPr>
          <w:rFonts w:ascii="Times New Roman" w:eastAsia="SimSun" w:hAnsi="Times New Roman" w:cs="Times New Roman"/>
          <w:b/>
          <w:sz w:val="23"/>
          <w:szCs w:val="23"/>
          <w:lang w:eastAsia="hr-HR"/>
        </w:rPr>
        <w:t>I. UVOD</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Članak 1.</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Na temelju provedenog otvorenog postupka javne nab</w:t>
      </w:r>
      <w:r w:rsidR="00B71E48">
        <w:rPr>
          <w:rFonts w:ascii="Times New Roman" w:eastAsia="SimSun" w:hAnsi="Times New Roman" w:cs="Times New Roman"/>
          <w:sz w:val="23"/>
          <w:szCs w:val="23"/>
          <w:lang w:eastAsia="hr-HR"/>
        </w:rPr>
        <w:t>ave evidencijskog broja VV-23/59</w:t>
      </w:r>
      <w:r w:rsidRPr="003F71C0">
        <w:rPr>
          <w:rFonts w:ascii="Times New Roman" w:eastAsia="SimSun" w:hAnsi="Times New Roman" w:cs="Times New Roman"/>
          <w:sz w:val="23"/>
          <w:szCs w:val="23"/>
          <w:lang w:eastAsia="hr-HR"/>
        </w:rPr>
        <w:t>, sukladno članku 153. stavku 2., a u svezi s člankom 312. i člankom 146. stavkom 1. ZJN 2016, sklapa se ovaj Okvirni sporazum s jednim gospodarskim subjektom.</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Odluka/e o odabiru ponude (URBROJ: _____________ od _________ godine) postala/e je/su izvršna/e na dan ____________.</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Obavijest o nadmetanju broj: ____________ objavljena je u EOJN RH na dan ____________ godine, a na dan ____________ godine u Službenom listu Europske unije, broj objave: ____________.  </w:t>
      </w: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r w:rsidRPr="003F71C0">
        <w:rPr>
          <w:rFonts w:ascii="Times New Roman" w:eastAsia="SimSun" w:hAnsi="Times New Roman" w:cs="Times New Roman"/>
          <w:b/>
          <w:sz w:val="23"/>
          <w:szCs w:val="23"/>
          <w:lang w:eastAsia="hr-HR"/>
        </w:rPr>
        <w:t>II. PREDMET I TRAJANJE OKVIRNOG SPORAZUMA</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Članak 2.</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Predmet ovog Okvirnog sporazuma je utvrđivanje uvjeta za sklapanje pojedinačnih Ugovora o javnoj nabavi </w:t>
      </w:r>
      <w:r w:rsidR="00326BBC">
        <w:rPr>
          <w:rFonts w:ascii="Times New Roman" w:eastAsia="SimSun" w:hAnsi="Times New Roman" w:cs="Times New Roman"/>
          <w:sz w:val="23"/>
          <w:szCs w:val="23"/>
          <w:lang w:eastAsia="hr-HR"/>
        </w:rPr>
        <w:t>katetera, drenova, sondi i kanila</w:t>
      </w:r>
      <w:r w:rsidRPr="003F71C0">
        <w:rPr>
          <w:rFonts w:ascii="Times New Roman" w:eastAsia="SimSun" w:hAnsi="Times New Roman" w:cs="Times New Roman"/>
          <w:sz w:val="23"/>
          <w:szCs w:val="23"/>
          <w:lang w:eastAsia="hr-HR"/>
        </w:rPr>
        <w:t xml:space="preserve"> za zdravstvene ustanove u Republici Hrvatskoj između Isporučitelja i zdravstvenih ustanova/Korisnika. </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Ovaj Okvirni sporazum sklapa se na razdoblje od dvije (2) godine od dana potpisivanja i tijekom navedenog razdoblja predviđa se sklapanje pojedinačnih (korisničkih) ugovora o javnoj nabavi. </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Ovaj Okvirni sporazum temeljem članka 148. stavka 2. ZJN 2016 obvezuje na sklapanje ugovora, a Korisnici su u obvezi do isteka trajanja ovog Okvirnog sporazuma robu koja je predmet nabave nabavljati od Isporučitelja pod uvjetima iz Okvirnog sporazuma, a Isporučitelj je obvezan s Korisnikom zaključiti ugovor/e i obavljati isporuku robe sukladno odredbama ovog Okvirnog sporazuma.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Ugovori se sklapaju na način i pod uvjetima određenim u članku 3. ovog Okvirnog sporazuma.</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r w:rsidRPr="003F71C0">
        <w:rPr>
          <w:rFonts w:ascii="Times New Roman" w:eastAsia="SimSun" w:hAnsi="Times New Roman" w:cs="Times New Roman"/>
          <w:sz w:val="24"/>
          <w:szCs w:val="24"/>
          <w:lang w:eastAsia="hr-HR"/>
        </w:rPr>
        <w:lastRenderedPageBreak/>
        <w:t>Okvirni sporazum prestaje istekom roka ili izvršenjem, a njegovo trajanje može se samo iznimno produžiti na razdoblje duže od dvije (2) godine samo u slučaju potrebe osiguranja kontinuirane opskrbe zdravstvenih ustanova/korisnika robom koja je predmet nabave uz suglasnost druge ugovorne strane/Isporučitelja.</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r w:rsidRPr="003F71C0">
        <w:rPr>
          <w:rFonts w:ascii="Times New Roman" w:eastAsia="SimSun" w:hAnsi="Times New Roman" w:cs="Times New Roman"/>
          <w:sz w:val="24"/>
          <w:szCs w:val="24"/>
          <w:lang w:eastAsia="hr-HR"/>
        </w:rPr>
        <w:t xml:space="preserve">U tu svrhu Naručitelj će s Isporučiteljem temeljem članka 315. ZJN 2015 sklopiti Dodatak okvirnom sporazumu za točno određeno vremensko razdoblje do sklapanja novog Okvirnog sporazuma, neovisno o novčanoj vrijednosti izmjene. </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r w:rsidRPr="003F71C0">
        <w:rPr>
          <w:rFonts w:ascii="Times New Roman" w:eastAsia="SimSun" w:hAnsi="Times New Roman" w:cs="Times New Roman"/>
          <w:b/>
          <w:sz w:val="23"/>
          <w:szCs w:val="23"/>
          <w:lang w:eastAsia="hr-HR"/>
        </w:rPr>
        <w:t>III. SKLAPANJE UGOVORA NA TEMELJU OKVIRNOG SPORAZUMA</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Članak 3.</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Korisnički ugovori sklapaju se i izvršavaju prema odabranoj ponudi, specifikaciji/troškovniku koji se nalazi u privitku i čini sastavni dio ovog Okvirnog sporazuma, a sve u skladu s uvjetima i na način određen ovim Okvirnim sporazumom.</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26BBC" w:rsidRDefault="003F71C0" w:rsidP="003F71C0">
      <w:pPr>
        <w:spacing w:after="0" w:line="276" w:lineRule="auto"/>
        <w:jc w:val="both"/>
        <w:rPr>
          <w:rFonts w:ascii="Times New Roman" w:eastAsia="SimSun" w:hAnsi="Times New Roman" w:cs="Times New Roman"/>
          <w:sz w:val="23"/>
          <w:szCs w:val="23"/>
          <w:lang w:eastAsia="hr-HR"/>
        </w:rPr>
      </w:pPr>
      <w:bookmarkStart w:id="118" w:name="_Hlk130983675"/>
      <w:r w:rsidRPr="003F71C0">
        <w:rPr>
          <w:rFonts w:ascii="Times New Roman" w:eastAsia="SimSun" w:hAnsi="Times New Roman" w:cs="Times New Roman"/>
          <w:sz w:val="23"/>
          <w:szCs w:val="23"/>
          <w:lang w:eastAsia="hr-HR"/>
        </w:rPr>
        <w:t>Korisnici će temeljem Okvirnog sporazuma sklopiti ili jedan ugovor na razdoblje od dvije (2) godine ili dva ugovora na raz</w:t>
      </w:r>
      <w:r w:rsidR="00326BBC">
        <w:rPr>
          <w:rFonts w:ascii="Times New Roman" w:eastAsia="SimSun" w:hAnsi="Times New Roman" w:cs="Times New Roman"/>
          <w:sz w:val="23"/>
          <w:szCs w:val="23"/>
          <w:lang w:eastAsia="hr-HR"/>
        </w:rPr>
        <w:t xml:space="preserve">doblje od po jedne (1) godine. </w:t>
      </w:r>
    </w:p>
    <w:p w:rsidR="003F71C0" w:rsidRPr="00326BBC" w:rsidRDefault="003F71C0" w:rsidP="003F71C0">
      <w:pPr>
        <w:spacing w:after="0" w:line="276" w:lineRule="auto"/>
        <w:jc w:val="both"/>
        <w:rPr>
          <w:rFonts w:ascii="Times New Roman" w:eastAsia="SimSun" w:hAnsi="Times New Roman" w:cs="Times New Roman"/>
          <w:sz w:val="23"/>
          <w:szCs w:val="23"/>
          <w:lang w:eastAsia="hr-HR"/>
        </w:rPr>
      </w:pPr>
      <w:r w:rsidRPr="00326BBC">
        <w:rPr>
          <w:rFonts w:ascii="Times New Roman" w:eastAsia="SimSun" w:hAnsi="Times New Roman" w:cs="Times New Roman"/>
          <w:sz w:val="23"/>
          <w:szCs w:val="23"/>
          <w:lang w:eastAsia="hr-HR"/>
        </w:rPr>
        <w:t>Zdravstvene ustanove/Korisnici pristupit će sklapanju ugovora po ispunjenju svih zakonskih uvjeta za njihovo sklapanje (</w:t>
      </w:r>
      <w:r w:rsidRPr="00326BBC">
        <w:rPr>
          <w:rFonts w:ascii="Times New Roman" w:eastAsia="SimSun" w:hAnsi="Times New Roman" w:cs="Times New Roman"/>
          <w:i/>
          <w:sz w:val="23"/>
          <w:szCs w:val="23"/>
          <w:lang w:eastAsia="hr-HR"/>
        </w:rPr>
        <w:t>ishođenje suglasnosti nadležnog tijela sukladno članku 307. stavku 4. ZJN 2016)</w:t>
      </w:r>
      <w:r w:rsidRPr="00326BBC">
        <w:rPr>
          <w:rFonts w:ascii="Times New Roman" w:eastAsia="SimSun" w:hAnsi="Times New Roman" w:cs="Times New Roman"/>
          <w:sz w:val="23"/>
          <w:szCs w:val="23"/>
          <w:lang w:eastAsia="hr-HR"/>
        </w:rPr>
        <w:t>. U tu svrhu određuje se instruktivni rok od 30 dana od dana sklapanja Okvirnog sporazuma. U slučaju da pojedina zdravstvena ustanova već ima sklopljen ugovor za određenu/e grupu/e predmeta nabave može iznimno pristupiti sklapanju po isteku postojećeg ugovora za predmetnu/e grupu/e. Navedena iznimka propisuje se u svrhu ujednačavanja trajanja pojedinačnih ugovora svih zdravstvenih ustanova/Korisnika i učinkovitog planiranja novog postupka zajedničke nabave za isti predmet nabave.</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bookmarkEnd w:id="118"/>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Ukoliko se za vrijeme trajanja Okvirnog sporazuma kod pojedine zdravstvene ustanove/korisnika pojavi potreba za određenim stavkama za koje prvotno nisu bile iskazane potrebe, zdravstvena ustanova/korisnik pristupit će sklapanju ugovora temeljem Okvirnog sporazuma i za te stavke.</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Trajanje pojedinog ugovora ne smije biti dulje od 12 mjeseci od isteka roka na koji je Okvirni sporazum sklopljen. </w:t>
      </w:r>
    </w:p>
    <w:p w:rsidR="00326BBC" w:rsidRDefault="00326BBC"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Svaki Korisnik će temeljem uvjeta iz ovog Okvirnog sporazuma uputiti Isporučitelju prijedlog ugovora zajedno sa pripadajućim troškovnikom potreba/količina koji uključuje naziv artikla, potrebne količine, jedinične cijene te ukupnu cijenu za predmet nabave za koji se ugovor sklapa. Nakon sklapanja ugovora, jedan primjerak zaključenog ugovora Korisnik dostavlja Naručitelju.</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U slučaju sklapanja Dodatka okvirnom sporazumu iz članka 2. ovog Okvirnog sporazuma i zdravstvene ustanove/korisnici pristupit će sklapanju Dodataka sklopljenim ugovorima.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26BBC" w:rsidRDefault="00326BBC" w:rsidP="003F71C0">
      <w:pPr>
        <w:spacing w:after="0" w:line="276" w:lineRule="auto"/>
        <w:jc w:val="both"/>
        <w:rPr>
          <w:rFonts w:ascii="Times New Roman" w:eastAsia="SimSun" w:hAnsi="Times New Roman" w:cs="Times New Roman"/>
          <w:b/>
          <w:sz w:val="23"/>
          <w:szCs w:val="23"/>
          <w:lang w:eastAsia="hr-HR"/>
        </w:rPr>
      </w:pPr>
    </w:p>
    <w:p w:rsidR="00326BBC" w:rsidRDefault="00326BBC" w:rsidP="003F71C0">
      <w:pPr>
        <w:spacing w:after="0" w:line="276" w:lineRule="auto"/>
        <w:jc w:val="both"/>
        <w:rPr>
          <w:rFonts w:ascii="Times New Roman" w:eastAsia="SimSun" w:hAnsi="Times New Roman" w:cs="Times New Roman"/>
          <w:b/>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r w:rsidRPr="003F71C0">
        <w:rPr>
          <w:rFonts w:ascii="Times New Roman" w:eastAsia="SimSun" w:hAnsi="Times New Roman" w:cs="Times New Roman"/>
          <w:b/>
          <w:sz w:val="23"/>
          <w:szCs w:val="23"/>
          <w:lang w:eastAsia="hr-HR"/>
        </w:rPr>
        <w:lastRenderedPageBreak/>
        <w:t>IV. CIJENA</w:t>
      </w:r>
    </w:p>
    <w:p w:rsidR="003F71C0" w:rsidRDefault="00326BBC" w:rsidP="00326BBC">
      <w:pPr>
        <w:spacing w:after="0" w:line="276" w:lineRule="auto"/>
        <w:jc w:val="center"/>
        <w:rPr>
          <w:rFonts w:ascii="Times New Roman" w:eastAsia="SimSun" w:hAnsi="Times New Roman" w:cs="Times New Roman"/>
          <w:sz w:val="23"/>
          <w:szCs w:val="23"/>
          <w:lang w:eastAsia="hr-HR"/>
        </w:rPr>
      </w:pPr>
      <w:r>
        <w:rPr>
          <w:rFonts w:ascii="Times New Roman" w:eastAsia="SimSun" w:hAnsi="Times New Roman" w:cs="Times New Roman"/>
          <w:sz w:val="23"/>
          <w:szCs w:val="23"/>
          <w:lang w:eastAsia="hr-HR"/>
        </w:rPr>
        <w:t>Članak 4.</w:t>
      </w:r>
    </w:p>
    <w:p w:rsidR="00326BBC" w:rsidRPr="003F71C0" w:rsidRDefault="00326BBC" w:rsidP="00326BBC">
      <w:pPr>
        <w:spacing w:after="0" w:line="276" w:lineRule="auto"/>
        <w:jc w:val="center"/>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Ukupna vrijednost Okvirnog sporazuma iznosi:</w:t>
      </w:r>
      <w:r w:rsidRPr="003F71C0">
        <w:rPr>
          <w:rFonts w:ascii="Times New Roman" w:eastAsia="SimSun" w:hAnsi="Times New Roman" w:cs="Times New Roman"/>
          <w:sz w:val="23"/>
          <w:szCs w:val="23"/>
          <w:lang w:eastAsia="hr-HR"/>
        </w:rPr>
        <w:tab/>
        <w:t>________________ EUR bez PDV-a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PDV iznosi: </w:t>
      </w:r>
      <w:r w:rsidRPr="003F71C0">
        <w:rPr>
          <w:rFonts w:ascii="Times New Roman" w:eastAsia="SimSun" w:hAnsi="Times New Roman" w:cs="Times New Roman"/>
          <w:sz w:val="23"/>
          <w:szCs w:val="23"/>
          <w:lang w:eastAsia="hr-HR"/>
        </w:rPr>
        <w:tab/>
      </w:r>
      <w:r w:rsidRPr="003F71C0">
        <w:rPr>
          <w:rFonts w:ascii="Times New Roman" w:eastAsia="SimSun" w:hAnsi="Times New Roman" w:cs="Times New Roman"/>
          <w:sz w:val="23"/>
          <w:szCs w:val="23"/>
          <w:lang w:eastAsia="hr-HR"/>
        </w:rPr>
        <w:tab/>
      </w:r>
      <w:r w:rsidRPr="003F71C0">
        <w:rPr>
          <w:rFonts w:ascii="Times New Roman" w:eastAsia="SimSun" w:hAnsi="Times New Roman" w:cs="Times New Roman"/>
          <w:sz w:val="23"/>
          <w:szCs w:val="23"/>
          <w:lang w:eastAsia="hr-HR"/>
        </w:rPr>
        <w:tab/>
      </w:r>
      <w:r w:rsidRPr="003F71C0">
        <w:rPr>
          <w:rFonts w:ascii="Times New Roman" w:eastAsia="SimSun" w:hAnsi="Times New Roman" w:cs="Times New Roman"/>
          <w:sz w:val="23"/>
          <w:szCs w:val="23"/>
          <w:lang w:eastAsia="hr-HR"/>
        </w:rPr>
        <w:tab/>
      </w:r>
      <w:r w:rsidRPr="003F71C0">
        <w:rPr>
          <w:rFonts w:ascii="Times New Roman" w:eastAsia="SimSun" w:hAnsi="Times New Roman" w:cs="Times New Roman"/>
          <w:sz w:val="23"/>
          <w:szCs w:val="23"/>
          <w:lang w:eastAsia="hr-HR"/>
        </w:rPr>
        <w:tab/>
      </w:r>
      <w:r w:rsidRPr="003F71C0">
        <w:rPr>
          <w:rFonts w:ascii="Times New Roman" w:eastAsia="SimSun" w:hAnsi="Times New Roman" w:cs="Times New Roman"/>
          <w:sz w:val="23"/>
          <w:szCs w:val="23"/>
          <w:lang w:eastAsia="hr-HR"/>
        </w:rPr>
        <w:tab/>
        <w:t>________________ EUR</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           </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Ukupna vrijednost Okvirnog sporazuma iznosi:</w:t>
      </w:r>
      <w:r w:rsidRPr="003F71C0">
        <w:rPr>
          <w:rFonts w:ascii="Times New Roman" w:eastAsia="SimSun" w:hAnsi="Times New Roman" w:cs="Times New Roman"/>
          <w:sz w:val="23"/>
          <w:szCs w:val="23"/>
          <w:lang w:eastAsia="hr-HR"/>
        </w:rPr>
        <w:tab/>
        <w:t>________________ EUR s PDV-om</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u w:val="single"/>
          <w:lang w:eastAsia="hr-HR"/>
        </w:rPr>
      </w:pPr>
      <w:r w:rsidRPr="003F71C0">
        <w:rPr>
          <w:rFonts w:ascii="Times New Roman" w:eastAsia="SimSun" w:hAnsi="Times New Roman" w:cs="Times New Roman"/>
          <w:sz w:val="24"/>
          <w:szCs w:val="24"/>
          <w:u w:val="single"/>
          <w:lang w:eastAsia="hr-HR"/>
        </w:rPr>
        <w:t>odnosno po grupama kako slijedi:</w:t>
      </w:r>
    </w:p>
    <w:p w:rsidR="003F71C0" w:rsidRPr="003F71C0" w:rsidRDefault="003F71C0" w:rsidP="003F71C0">
      <w:pPr>
        <w:spacing w:after="0" w:line="276" w:lineRule="auto"/>
        <w:jc w:val="both"/>
        <w:rPr>
          <w:rFonts w:ascii="Times New Roman" w:eastAsia="SimSun" w:hAnsi="Times New Roman" w:cs="Times New Roman"/>
          <w:sz w:val="24"/>
          <w:szCs w:val="24"/>
          <w:u w:val="single"/>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r w:rsidRPr="003F71C0">
        <w:rPr>
          <w:rFonts w:ascii="Times New Roman" w:eastAsia="SimSun" w:hAnsi="Times New Roman" w:cs="Times New Roman"/>
          <w:b/>
          <w:sz w:val="24"/>
          <w:szCs w:val="24"/>
          <w:lang w:eastAsia="hr-HR"/>
        </w:rPr>
        <w:t>Grupa 1</w:t>
      </w:r>
      <w:r w:rsidRPr="003F71C0">
        <w:rPr>
          <w:rFonts w:ascii="Times New Roman" w:eastAsia="SimSun" w:hAnsi="Times New Roman" w:cs="Times New Roman"/>
          <w:sz w:val="24"/>
          <w:szCs w:val="24"/>
          <w:lang w:eastAsia="hr-HR"/>
        </w:rPr>
        <w:t xml:space="preserve"> – ugovorna vrijednost iznosi </w:t>
      </w:r>
      <w:r w:rsidRPr="003F71C0">
        <w:rPr>
          <w:rFonts w:ascii="Times New Roman" w:eastAsia="SimSun" w:hAnsi="Times New Roman" w:cs="Times New Roman"/>
          <w:bCs/>
          <w:sz w:val="24"/>
          <w:szCs w:val="24"/>
          <w:lang w:eastAsia="hr-HR"/>
        </w:rPr>
        <w:t xml:space="preserve">…….. </w:t>
      </w:r>
      <w:r w:rsidRPr="003F71C0">
        <w:rPr>
          <w:rFonts w:ascii="Times New Roman" w:eastAsia="SimSun" w:hAnsi="Times New Roman" w:cs="Times New Roman"/>
          <w:sz w:val="24"/>
          <w:szCs w:val="24"/>
          <w:lang w:eastAsia="hr-HR"/>
        </w:rPr>
        <w:t xml:space="preserve"> bez PDV-a, PDV iznosi …… EUR, ukupno …. EUR s PDV-om,</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r w:rsidRPr="003F71C0">
        <w:rPr>
          <w:rFonts w:ascii="Times New Roman" w:eastAsia="SimSun" w:hAnsi="Times New Roman" w:cs="Times New Roman"/>
          <w:b/>
          <w:sz w:val="24"/>
          <w:szCs w:val="24"/>
          <w:lang w:eastAsia="hr-HR"/>
        </w:rPr>
        <w:t>Grupa 2</w:t>
      </w:r>
      <w:r w:rsidRPr="003F71C0">
        <w:rPr>
          <w:rFonts w:ascii="Times New Roman" w:eastAsia="SimSun" w:hAnsi="Times New Roman" w:cs="Times New Roman"/>
          <w:sz w:val="24"/>
          <w:szCs w:val="24"/>
          <w:lang w:eastAsia="hr-HR"/>
        </w:rPr>
        <w:t xml:space="preserve"> – ugovorna vrijednost iznosi </w:t>
      </w:r>
      <w:r w:rsidRPr="003F71C0">
        <w:rPr>
          <w:rFonts w:ascii="Times New Roman" w:eastAsia="SimSun" w:hAnsi="Times New Roman" w:cs="Times New Roman"/>
          <w:bCs/>
          <w:sz w:val="24"/>
          <w:szCs w:val="24"/>
          <w:lang w:eastAsia="hr-HR"/>
        </w:rPr>
        <w:t xml:space="preserve">…….. </w:t>
      </w:r>
      <w:r w:rsidRPr="003F71C0">
        <w:rPr>
          <w:rFonts w:ascii="Times New Roman" w:eastAsia="SimSun" w:hAnsi="Times New Roman" w:cs="Times New Roman"/>
          <w:sz w:val="24"/>
          <w:szCs w:val="24"/>
          <w:lang w:eastAsia="hr-HR"/>
        </w:rPr>
        <w:t xml:space="preserve"> bez PDV-a, PDV iznosi …… EUR, ukupno …. EUR s PDV-om,</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U cijenu ponude uračunati su svi troškovi i popusti.</w:t>
      </w:r>
      <w:r w:rsidRPr="003F71C0">
        <w:rPr>
          <w:rFonts w:ascii="Times New Roman" w:eastAsia="SimSun" w:hAnsi="Times New Roman" w:cs="Times New Roman"/>
          <w:lang w:eastAsia="hr-HR"/>
        </w:rPr>
        <w:t xml:space="preserve"> </w:t>
      </w:r>
      <w:r w:rsidRPr="003F71C0">
        <w:rPr>
          <w:rFonts w:ascii="Times New Roman" w:eastAsia="SimSun" w:hAnsi="Times New Roman" w:cs="Times New Roman"/>
          <w:sz w:val="23"/>
          <w:szCs w:val="23"/>
          <w:lang w:eastAsia="hr-HR"/>
        </w:rPr>
        <w:t xml:space="preserve">Cijena je nepromjenjiva. </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Naručitelj se ne obvezuje na realizaciju količina iz troškovnika u cijelosti. Stvarno nabavljena količina ovisna je o stvarnim potrebama i raspoloživim financijskim sredstvima Korisnika, a može biti veća ili manja od predviđene (okvirne) količine.</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r w:rsidRPr="003F71C0">
        <w:rPr>
          <w:rFonts w:ascii="Times New Roman" w:eastAsia="SimSun" w:hAnsi="Times New Roman" w:cs="Times New Roman"/>
          <w:b/>
          <w:sz w:val="23"/>
          <w:szCs w:val="23"/>
          <w:lang w:eastAsia="hr-HR"/>
        </w:rPr>
        <w:t>V. MJESTO I ROKOVI ISPORUKE ROBE</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Članak 5.</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Mjesto isporuke robe su zdravstvene ustanove na području Republike Hrvatske. Isporučitelj je obvezan predmet nabave isporučivati na adrese Korisnika iz popisa koji se nalazi u privitku i čini sastavni dio ovog Okvirnog sporazuma. Točna mjesta i rokovi isporuke bit će definirani pojedinačnim ugovorom i prilikom izdavanja pojedinačne narudžbe temeljem ovog Okvirnog sporazuma. </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Isporučitelj se obvezuje da će preuzete obveze za isporuku traženog izvršavati za cijelo vrijeme trajanja ugovora o nabavi sklopljenih na temelju ovog Okvirnog sporazuma. Robu je potrebno isporučivati sukcesivno za  vrijeme trajanja ugovora o javnoj nabavi robe zaključenog na temelju Okvirnog sporazuma, a temeljem pojedinačnih narudžbi korisnika sukladno njegovim potrebama.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Isporučitelj je obvezan osigurati isporuku u roku ne dužem od ____________ sati/a od primitka narudžbe, sukladno danoj </w:t>
      </w:r>
      <w:r w:rsidR="005645BB">
        <w:rPr>
          <w:rFonts w:ascii="Times New Roman" w:eastAsia="SimSun" w:hAnsi="Times New Roman" w:cs="Times New Roman"/>
          <w:i/>
          <w:sz w:val="23"/>
          <w:szCs w:val="23"/>
          <w:lang w:eastAsia="hr-HR"/>
        </w:rPr>
        <w:t>Izjavi o roku</w:t>
      </w:r>
      <w:r w:rsidRPr="003F71C0">
        <w:rPr>
          <w:rFonts w:ascii="Times New Roman" w:eastAsia="SimSun" w:hAnsi="Times New Roman" w:cs="Times New Roman"/>
          <w:i/>
          <w:sz w:val="23"/>
          <w:szCs w:val="23"/>
          <w:lang w:eastAsia="hr-HR"/>
        </w:rPr>
        <w:t xml:space="preserve"> isporuke </w:t>
      </w:r>
      <w:r w:rsidRPr="003F71C0">
        <w:rPr>
          <w:rFonts w:ascii="Times New Roman" w:eastAsia="SimSun" w:hAnsi="Times New Roman" w:cs="Times New Roman"/>
          <w:sz w:val="23"/>
          <w:szCs w:val="23"/>
          <w:lang w:eastAsia="hr-HR"/>
        </w:rPr>
        <w:t>koja čini sastavni dio ovog Okvirnog sporazuma.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 </w:t>
      </w: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r w:rsidRPr="003F71C0">
        <w:rPr>
          <w:rFonts w:ascii="Times New Roman" w:eastAsia="SimSun" w:hAnsi="Times New Roman" w:cs="Times New Roman"/>
          <w:b/>
          <w:sz w:val="23"/>
          <w:szCs w:val="23"/>
          <w:lang w:eastAsia="hr-HR"/>
        </w:rPr>
        <w:lastRenderedPageBreak/>
        <w:t>VI. OSTALI UVJETI PROVEDBE OKVIRNOG SPORAZUMA</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Članak 6.</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Isporučitelj je obvezan robu isporučivati u količini prema narudžbama Korisnika. Roba mora biti nova, nekorištena, u originalnom pakiranju na način da se može utvrditi proizvođač i naziv te na način koji omogućuje siguran transport.</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Uz isporučenu robu, Isporučitelj je obvezan dostaviti svu popratnu dokumentaciju ukoliko je ista predviđena od strane proizvođača.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U slučaju nemogućnosti isporuke nekog od ugovorenih proizvoda, Isporučitelj je obvezan Korisniku ponuditi zamjenski proizvod iste kvalitete po ugovorenoj cijeni. U slučaju nemogućnosti isporuke takvog zamjenskog proizvoda zbog čega će Korisnik biti primoran samostalno nabaviti proizvod na alternativni način, Isporučitelj je dužan obeštetiti Korisnika za iznos troškova samostalne nabave.</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26BBC" w:rsidRDefault="00326BBC" w:rsidP="003F71C0">
      <w:pPr>
        <w:spacing w:after="0" w:line="276" w:lineRule="auto"/>
        <w:jc w:val="both"/>
        <w:rPr>
          <w:rFonts w:ascii="Times New Roman" w:eastAsia="SimSun" w:hAnsi="Times New Roman" w:cs="Times New Roman"/>
          <w:b/>
          <w:sz w:val="23"/>
          <w:szCs w:val="23"/>
          <w:lang w:eastAsia="hr-HR"/>
        </w:rPr>
      </w:pPr>
    </w:p>
    <w:p w:rsidR="003F71C0" w:rsidRPr="005645BB" w:rsidRDefault="003F71C0" w:rsidP="003F71C0">
      <w:pPr>
        <w:spacing w:after="0" w:line="276" w:lineRule="auto"/>
        <w:jc w:val="both"/>
        <w:rPr>
          <w:rFonts w:ascii="Times New Roman" w:eastAsia="SimSun" w:hAnsi="Times New Roman" w:cs="Times New Roman"/>
          <w:b/>
          <w:sz w:val="23"/>
          <w:szCs w:val="23"/>
          <w:lang w:eastAsia="hr-HR"/>
        </w:rPr>
      </w:pPr>
      <w:r w:rsidRPr="005645BB">
        <w:rPr>
          <w:rFonts w:ascii="Times New Roman" w:eastAsia="SimSun" w:hAnsi="Times New Roman" w:cs="Times New Roman"/>
          <w:b/>
          <w:sz w:val="23"/>
          <w:szCs w:val="23"/>
          <w:lang w:eastAsia="hr-HR"/>
        </w:rPr>
        <w:t>VII. JAMSTVO ZA UREDNO ISPUNJENJE OKVIRNOG SPORAZUMA</w:t>
      </w:r>
    </w:p>
    <w:p w:rsidR="003F71C0" w:rsidRPr="005645BB" w:rsidRDefault="003F71C0" w:rsidP="003F71C0">
      <w:pPr>
        <w:spacing w:after="0" w:line="276" w:lineRule="auto"/>
        <w:jc w:val="center"/>
        <w:rPr>
          <w:rFonts w:ascii="Times New Roman" w:eastAsia="SimSun" w:hAnsi="Times New Roman" w:cs="Times New Roman"/>
          <w:sz w:val="23"/>
          <w:szCs w:val="23"/>
          <w:lang w:eastAsia="hr-HR"/>
        </w:rPr>
      </w:pPr>
      <w:r w:rsidRPr="005645BB">
        <w:rPr>
          <w:rFonts w:ascii="Times New Roman" w:eastAsia="SimSun" w:hAnsi="Times New Roman" w:cs="Times New Roman"/>
          <w:sz w:val="23"/>
          <w:szCs w:val="23"/>
          <w:lang w:eastAsia="hr-HR"/>
        </w:rPr>
        <w:t>Članak 7.</w:t>
      </w:r>
    </w:p>
    <w:p w:rsidR="003F71C0" w:rsidRPr="005645BB" w:rsidRDefault="003F71C0" w:rsidP="003F71C0">
      <w:pPr>
        <w:spacing w:after="0" w:line="276" w:lineRule="auto"/>
        <w:jc w:val="both"/>
        <w:rPr>
          <w:rFonts w:ascii="Times New Roman" w:eastAsia="SimSun" w:hAnsi="Times New Roman" w:cs="Times New Roman"/>
          <w:sz w:val="23"/>
          <w:szCs w:val="23"/>
          <w:lang w:eastAsia="hr-HR"/>
        </w:rPr>
      </w:pPr>
      <w:r w:rsidRPr="005645BB">
        <w:rPr>
          <w:rFonts w:ascii="Times New Roman" w:eastAsia="SimSun" w:hAnsi="Times New Roman" w:cs="Times New Roman"/>
          <w:sz w:val="23"/>
          <w:szCs w:val="23"/>
          <w:lang w:eastAsia="hr-HR"/>
        </w:rPr>
        <w:t xml:space="preserve">Isporučitelj je dužan odmah po potpisu ovog Okvirnog sporazuma, a najkasnije u roku od petnaest (15) dana od dana potpisa Okvirnog sporazuma, dostaviti Naručitelju jamstvo za uredno ispunjenje Okvirnog sporazuma, u obliku zadužnice ili bjanko zadužnice na predviđeni iznos odnosno do predviđenog iznosa </w:t>
      </w:r>
      <w:proofErr w:type="spellStart"/>
      <w:r w:rsidRPr="005645BB">
        <w:rPr>
          <w:rFonts w:ascii="Times New Roman" w:eastAsia="SimSun" w:hAnsi="Times New Roman" w:cs="Times New Roman"/>
          <w:sz w:val="23"/>
          <w:szCs w:val="23"/>
          <w:lang w:eastAsia="hr-HR"/>
        </w:rPr>
        <w:t>solemnizirane</w:t>
      </w:r>
      <w:proofErr w:type="spellEnd"/>
      <w:r w:rsidRPr="005645BB">
        <w:rPr>
          <w:rFonts w:ascii="Times New Roman" w:eastAsia="SimSun" w:hAnsi="Times New Roman" w:cs="Times New Roman"/>
          <w:sz w:val="23"/>
          <w:szCs w:val="23"/>
          <w:lang w:eastAsia="hr-HR"/>
        </w:rPr>
        <w:t xml:space="preserve"> kod javnog bilježnika ili u obliku novčanog pologa, za slučaj povrede ugovornih obveza. Ukoliko Isporučitelj dostavlja zadužnicu ili bjanko zadužnicu, ista mora pokrivati iznos u visini 5% (pet posto) od ukupne vrijednosti Okvirnog sporazuma bez PDV-a. </w:t>
      </w:r>
    </w:p>
    <w:p w:rsidR="003F71C0" w:rsidRPr="005645BB" w:rsidRDefault="003F71C0" w:rsidP="003F71C0">
      <w:pPr>
        <w:spacing w:after="0" w:line="276" w:lineRule="auto"/>
        <w:jc w:val="both"/>
        <w:rPr>
          <w:rFonts w:ascii="Times New Roman" w:eastAsia="SimSun" w:hAnsi="Times New Roman" w:cs="Times New Roman"/>
          <w:sz w:val="23"/>
          <w:szCs w:val="23"/>
          <w:lang w:eastAsia="hr-HR"/>
        </w:rPr>
      </w:pPr>
      <w:r w:rsidRPr="005645BB">
        <w:rPr>
          <w:rFonts w:ascii="Times New Roman" w:eastAsia="SimSun" w:hAnsi="Times New Roman" w:cs="Times New Roman"/>
          <w:sz w:val="23"/>
          <w:szCs w:val="23"/>
          <w:lang w:eastAsia="hr-HR"/>
        </w:rPr>
        <w:t xml:space="preserve">Ako jamstvo bude naplaćeno u slučaju povrede ugovornih obveza od strane Isporučitelja, a Okvirni sporazum nije raskinut, Isporučitelj je obvezan u roku petnaest (15) dana od dana zaprimanja poziva na dostavu, Naručitelju dostaviti novo jamstvo istovjetno naplaćenom. </w:t>
      </w:r>
    </w:p>
    <w:p w:rsidR="003F71C0" w:rsidRPr="005645BB" w:rsidRDefault="003F71C0" w:rsidP="003F71C0">
      <w:pPr>
        <w:spacing w:after="0" w:line="276" w:lineRule="auto"/>
        <w:jc w:val="both"/>
        <w:rPr>
          <w:rFonts w:ascii="Times New Roman" w:eastAsia="SimSun" w:hAnsi="Times New Roman" w:cs="Times New Roman"/>
          <w:sz w:val="23"/>
          <w:szCs w:val="23"/>
          <w:lang w:eastAsia="hr-HR"/>
        </w:rPr>
      </w:pPr>
    </w:p>
    <w:p w:rsidR="003F71C0" w:rsidRPr="005645BB" w:rsidRDefault="003F71C0" w:rsidP="003F71C0">
      <w:pPr>
        <w:spacing w:after="0" w:line="276" w:lineRule="auto"/>
        <w:jc w:val="both"/>
        <w:rPr>
          <w:rFonts w:ascii="Times New Roman" w:eastAsia="SimSun" w:hAnsi="Times New Roman" w:cs="Times New Roman"/>
          <w:sz w:val="23"/>
          <w:szCs w:val="23"/>
          <w:lang w:eastAsia="hr-HR"/>
        </w:rPr>
      </w:pPr>
      <w:r w:rsidRPr="005645BB">
        <w:rPr>
          <w:rFonts w:ascii="Times New Roman" w:eastAsia="SimSun" w:hAnsi="Times New Roman" w:cs="Times New Roman"/>
          <w:sz w:val="23"/>
          <w:szCs w:val="23"/>
          <w:lang w:eastAsia="hr-HR"/>
        </w:rPr>
        <w:t xml:space="preserve">Naručitelj će jamstvo za ispunjenje Okvirnog sporazuma naplatiti za slučaj: </w:t>
      </w:r>
    </w:p>
    <w:p w:rsidR="003F71C0" w:rsidRPr="005645BB" w:rsidRDefault="003F71C0" w:rsidP="003F71C0">
      <w:pPr>
        <w:spacing w:after="0" w:line="276" w:lineRule="auto"/>
        <w:ind w:left="426" w:hanging="142"/>
        <w:jc w:val="both"/>
        <w:rPr>
          <w:rFonts w:ascii="Times New Roman" w:eastAsia="SimSun" w:hAnsi="Times New Roman" w:cs="Times New Roman"/>
          <w:bCs/>
          <w:iCs/>
          <w:sz w:val="23"/>
          <w:szCs w:val="23"/>
          <w:lang w:eastAsia="hr-HR"/>
        </w:rPr>
      </w:pPr>
      <w:r w:rsidRPr="005645BB">
        <w:rPr>
          <w:rFonts w:ascii="Times New Roman" w:eastAsia="SimSun" w:hAnsi="Times New Roman" w:cs="Times New Roman"/>
          <w:sz w:val="23"/>
          <w:szCs w:val="23"/>
          <w:lang w:eastAsia="hr-HR"/>
        </w:rPr>
        <w:t xml:space="preserve">- </w:t>
      </w:r>
      <w:r w:rsidRPr="005645BB">
        <w:rPr>
          <w:rFonts w:ascii="Times New Roman" w:eastAsia="SimSun" w:hAnsi="Times New Roman" w:cs="Times New Roman"/>
          <w:bCs/>
          <w:iCs/>
          <w:sz w:val="23"/>
          <w:szCs w:val="23"/>
          <w:lang w:eastAsia="hr-HR"/>
        </w:rPr>
        <w:t xml:space="preserve">neizvršavanja ili neurednog izvršavanja ugovora sklopljenih temeljem Okvirnog sporazuma, </w:t>
      </w:r>
    </w:p>
    <w:p w:rsidR="003F71C0" w:rsidRPr="005645BB" w:rsidRDefault="003F71C0" w:rsidP="003F71C0">
      <w:pPr>
        <w:spacing w:after="0" w:line="276" w:lineRule="auto"/>
        <w:ind w:left="426" w:hanging="142"/>
        <w:jc w:val="both"/>
        <w:rPr>
          <w:rFonts w:ascii="Times New Roman" w:eastAsia="SimSun" w:hAnsi="Times New Roman" w:cs="Times New Roman"/>
          <w:bCs/>
          <w:iCs/>
          <w:sz w:val="23"/>
          <w:szCs w:val="23"/>
          <w:lang w:eastAsia="hr-HR"/>
        </w:rPr>
      </w:pPr>
      <w:r w:rsidRPr="005645BB">
        <w:rPr>
          <w:rFonts w:ascii="Times New Roman" w:eastAsia="SimSun" w:hAnsi="Times New Roman" w:cs="Times New Roman"/>
          <w:bCs/>
          <w:iCs/>
          <w:sz w:val="23"/>
          <w:szCs w:val="23"/>
          <w:lang w:eastAsia="hr-HR"/>
        </w:rPr>
        <w:t xml:space="preserve">- odbijanja sklapanja ugovora na temelju Okvirnog sporazuma od strane Isporučitelja. </w:t>
      </w:r>
    </w:p>
    <w:p w:rsidR="003F71C0" w:rsidRPr="005645BB" w:rsidRDefault="003F71C0" w:rsidP="003F71C0">
      <w:pPr>
        <w:spacing w:after="0" w:line="276" w:lineRule="auto"/>
        <w:jc w:val="both"/>
        <w:rPr>
          <w:rFonts w:ascii="Times New Roman" w:eastAsia="SimSun" w:hAnsi="Times New Roman" w:cs="Times New Roman"/>
          <w:sz w:val="23"/>
          <w:szCs w:val="23"/>
          <w:lang w:eastAsia="hr-HR"/>
        </w:rPr>
      </w:pPr>
    </w:p>
    <w:p w:rsidR="003F71C0" w:rsidRPr="005645BB" w:rsidRDefault="003F71C0" w:rsidP="003F71C0">
      <w:pPr>
        <w:spacing w:after="0" w:line="276" w:lineRule="auto"/>
        <w:jc w:val="both"/>
        <w:rPr>
          <w:rFonts w:ascii="Times New Roman" w:eastAsia="SimSun" w:hAnsi="Times New Roman" w:cs="Times New Roman"/>
          <w:sz w:val="23"/>
          <w:szCs w:val="23"/>
          <w:lang w:eastAsia="hr-HR"/>
        </w:rPr>
      </w:pPr>
      <w:r w:rsidRPr="005645BB">
        <w:rPr>
          <w:rFonts w:ascii="Times New Roman" w:eastAsia="SimSun" w:hAnsi="Times New Roman" w:cs="Times New Roman"/>
          <w:sz w:val="23"/>
          <w:szCs w:val="23"/>
          <w:lang w:eastAsia="hr-HR"/>
        </w:rPr>
        <w:t xml:space="preserve">U skladu s člankom 214. stavkom 4. ZJN 2016, umjesto zadužnice ili bjanko zadužnice, Isporučitelj može uplatiti novčani polog u traženom iznosu. </w:t>
      </w:r>
    </w:p>
    <w:p w:rsidR="003F71C0" w:rsidRPr="005645BB" w:rsidRDefault="003F71C0" w:rsidP="003F71C0">
      <w:pPr>
        <w:spacing w:after="0" w:line="276" w:lineRule="auto"/>
        <w:jc w:val="both"/>
        <w:rPr>
          <w:rFonts w:ascii="Times New Roman" w:eastAsia="SimSun" w:hAnsi="Times New Roman" w:cs="Times New Roman"/>
          <w:sz w:val="23"/>
          <w:szCs w:val="23"/>
          <w:lang w:eastAsia="hr-HR"/>
        </w:rPr>
      </w:pPr>
      <w:r w:rsidRPr="005645BB">
        <w:rPr>
          <w:rFonts w:ascii="Times New Roman" w:eastAsia="SimSun" w:hAnsi="Times New Roman" w:cs="Times New Roman"/>
          <w:sz w:val="23"/>
          <w:szCs w:val="23"/>
          <w:lang w:eastAsia="hr-HR"/>
        </w:rPr>
        <w:t xml:space="preserve">Ako Isporučitelj kao sredstvo jamstva odabere novčani polog, obvezan je kao jamstvo za uredno ispunjenje okvirnog sporazuma izvršiti uplatu u visini od 5% od ukupne vrijednosti okvirnog sporazuma bez PDV-a u korist Državnog proračuna Republike Hrvatske IBAN: HR12 1001 0051 8630 00160 (SWIFT CODE: </w:t>
      </w:r>
      <w:r w:rsidRPr="005645BB">
        <w:rPr>
          <w:rFonts w:ascii="Times New Roman" w:eastAsia="SimSun" w:hAnsi="Times New Roman" w:cs="Times New Roman"/>
          <w:bCs/>
          <w:iCs/>
          <w:sz w:val="23"/>
          <w:szCs w:val="23"/>
          <w:lang w:eastAsia="hr-HR"/>
        </w:rPr>
        <w:t>NBHRHR2D</w:t>
      </w:r>
      <w:r w:rsidRPr="005645BB">
        <w:rPr>
          <w:rFonts w:ascii="Times New Roman" w:eastAsia="SimSun" w:hAnsi="Times New Roman" w:cs="Times New Roman"/>
          <w:sz w:val="23"/>
          <w:szCs w:val="23"/>
          <w:lang w:eastAsia="hr-HR"/>
        </w:rPr>
        <w:t xml:space="preserve">); model HR64, poziv na broj: 9725-26400-OIB uplatitelja, opis plaćanja: Novčani polog ZJN </w:t>
      </w:r>
      <w:r w:rsidR="00326BBC" w:rsidRPr="005645BB">
        <w:rPr>
          <w:rFonts w:ascii="Times New Roman" w:eastAsia="SimSun" w:hAnsi="Times New Roman" w:cs="Times New Roman"/>
          <w:sz w:val="23"/>
          <w:szCs w:val="23"/>
          <w:lang w:eastAsia="hr-HR"/>
        </w:rPr>
        <w:t>VV-23/59</w:t>
      </w:r>
      <w:r w:rsidRPr="005645BB">
        <w:rPr>
          <w:rFonts w:ascii="Times New Roman" w:eastAsia="SimSun" w:hAnsi="Times New Roman" w:cs="Times New Roman"/>
          <w:sz w:val="23"/>
          <w:szCs w:val="23"/>
          <w:lang w:eastAsia="hr-HR"/>
        </w:rPr>
        <w:t>, broj okvirnog sporazuma.</w:t>
      </w:r>
    </w:p>
    <w:p w:rsidR="003F71C0" w:rsidRPr="005645BB" w:rsidRDefault="003F71C0" w:rsidP="003F71C0">
      <w:pPr>
        <w:spacing w:after="0" w:line="276" w:lineRule="auto"/>
        <w:jc w:val="both"/>
        <w:rPr>
          <w:rFonts w:ascii="Times New Roman" w:eastAsia="SimSun" w:hAnsi="Times New Roman" w:cs="Times New Roman"/>
          <w:sz w:val="23"/>
          <w:szCs w:val="23"/>
          <w:lang w:eastAsia="hr-HR"/>
        </w:rPr>
      </w:pPr>
      <w:r w:rsidRPr="005645BB">
        <w:rPr>
          <w:rFonts w:ascii="Times New Roman" w:eastAsia="SimSun" w:hAnsi="Times New Roman" w:cs="Times New Roman"/>
          <w:sz w:val="23"/>
          <w:szCs w:val="23"/>
          <w:lang w:eastAsia="hr-HR"/>
        </w:rPr>
        <w:t>Isporučitelj je obvezan u roku od petnaest (15) dana od sklapanja okvirnog sporazuma dostaviti Naručitelju potvrdu o plaćanju novčanog pologa.</w:t>
      </w:r>
    </w:p>
    <w:p w:rsidR="003F71C0" w:rsidRPr="005645BB" w:rsidRDefault="003F71C0" w:rsidP="003F71C0">
      <w:pPr>
        <w:spacing w:after="0" w:line="276" w:lineRule="auto"/>
        <w:jc w:val="both"/>
        <w:rPr>
          <w:rFonts w:ascii="Times New Roman" w:eastAsia="SimSun" w:hAnsi="Times New Roman" w:cs="Times New Roman"/>
          <w:sz w:val="23"/>
          <w:szCs w:val="23"/>
          <w:lang w:eastAsia="hr-HR"/>
        </w:rPr>
      </w:pPr>
    </w:p>
    <w:p w:rsidR="003F71C0" w:rsidRPr="005645BB" w:rsidRDefault="003F71C0" w:rsidP="003F71C0">
      <w:pPr>
        <w:spacing w:after="0" w:line="276" w:lineRule="auto"/>
        <w:jc w:val="both"/>
        <w:rPr>
          <w:rFonts w:ascii="Times New Roman" w:eastAsia="SimSun" w:hAnsi="Times New Roman" w:cs="Times New Roman"/>
          <w:sz w:val="23"/>
          <w:szCs w:val="23"/>
          <w:lang w:eastAsia="hr-HR"/>
        </w:rPr>
      </w:pPr>
      <w:r w:rsidRPr="005645BB">
        <w:rPr>
          <w:rFonts w:ascii="Times New Roman" w:eastAsia="SimSun" w:hAnsi="Times New Roman" w:cs="Times New Roman"/>
          <w:sz w:val="23"/>
          <w:szCs w:val="23"/>
          <w:lang w:eastAsia="hr-HR"/>
        </w:rPr>
        <w:lastRenderedPageBreak/>
        <w:t>Ako jamstvo za ispunjenje Okvirnog sporazuma ne bude naplaćeno, Naručitelj će ga vratiti Isporučitelju po isteku Okvirnog sporazuma, odnosno nakon isteka zadnjeg ugovora sklopljenog temeljem Okvirnog sporazuma.</w:t>
      </w:r>
    </w:p>
    <w:p w:rsidR="003F71C0" w:rsidRPr="005645BB" w:rsidRDefault="003F71C0" w:rsidP="003F71C0">
      <w:pPr>
        <w:spacing w:after="0" w:line="276" w:lineRule="auto"/>
        <w:jc w:val="both"/>
        <w:rPr>
          <w:rFonts w:ascii="Times New Roman" w:eastAsia="SimSun" w:hAnsi="Times New Roman" w:cs="Times New Roman"/>
          <w:sz w:val="23"/>
          <w:szCs w:val="23"/>
          <w:lang w:eastAsia="hr-HR"/>
        </w:rPr>
      </w:pPr>
    </w:p>
    <w:p w:rsidR="00326BBC" w:rsidRPr="005645BB" w:rsidRDefault="00326BBC" w:rsidP="003F71C0">
      <w:pPr>
        <w:spacing w:after="0" w:line="276" w:lineRule="auto"/>
        <w:jc w:val="both"/>
        <w:rPr>
          <w:rFonts w:ascii="Times New Roman" w:eastAsia="SimSun" w:hAnsi="Times New Roman" w:cs="Times New Roman"/>
          <w:b/>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r w:rsidRPr="003F71C0">
        <w:rPr>
          <w:rFonts w:ascii="Times New Roman" w:eastAsia="SimSun" w:hAnsi="Times New Roman" w:cs="Times New Roman"/>
          <w:b/>
          <w:sz w:val="23"/>
          <w:szCs w:val="23"/>
          <w:lang w:eastAsia="hr-HR"/>
        </w:rPr>
        <w:t>VIII. UVJETI I NAČIN PLAĆANJA</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Članak 8.</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Korisnik se obvezuje plaćanje vršiti na temelju ispostavljenih računa za nesporno izvršeni predmet nabave, sukladno cijenama iz odabrane ponude. Plaćanje se vrši na račun Isporučitelja, IBAN broj: ________________ u roku od 60 dana od dana zaprimanja računa za stvarno isporučenu robu. </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Isporučitelj je obvezan dostaviti e-račun te u e-računu navesti broj ugovora.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Nema avansnog plaćanja.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Naručitelj obavlja plaćanje </w:t>
      </w:r>
      <w:proofErr w:type="spellStart"/>
      <w:r w:rsidRPr="003F71C0">
        <w:rPr>
          <w:rFonts w:ascii="Times New Roman" w:eastAsia="SimSun" w:hAnsi="Times New Roman" w:cs="Times New Roman"/>
          <w:sz w:val="23"/>
          <w:szCs w:val="23"/>
          <w:lang w:eastAsia="hr-HR"/>
        </w:rPr>
        <w:t>podugovaratelju</w:t>
      </w:r>
      <w:proofErr w:type="spellEnd"/>
      <w:r w:rsidRPr="003F71C0">
        <w:rPr>
          <w:rFonts w:ascii="Times New Roman" w:eastAsia="SimSun" w:hAnsi="Times New Roman" w:cs="Times New Roman"/>
          <w:sz w:val="23"/>
          <w:szCs w:val="23"/>
          <w:lang w:eastAsia="hr-HR"/>
        </w:rPr>
        <w:t xml:space="preserve"> kako slijedi:</w:t>
      </w:r>
    </w:p>
    <w:p w:rsidR="003F71C0" w:rsidRPr="003F71C0" w:rsidRDefault="003F71C0" w:rsidP="003F71C0">
      <w:pPr>
        <w:spacing w:after="0" w:line="276" w:lineRule="auto"/>
        <w:jc w:val="both"/>
        <w:rPr>
          <w:rFonts w:ascii="Times New Roman" w:eastAsia="SimSun" w:hAnsi="Times New Roman" w:cs="Times New Roman"/>
          <w:b/>
          <w:bCs/>
          <w:i/>
          <w:lang w:eastAsia="hr-HR"/>
        </w:rPr>
      </w:pPr>
      <w:r w:rsidRPr="003F71C0">
        <w:rPr>
          <w:rFonts w:ascii="Times New Roman" w:eastAsia="SimSun" w:hAnsi="Times New Roman" w:cs="Times New Roman"/>
          <w:b/>
          <w:i/>
          <w:lang w:eastAsia="hr-HR"/>
        </w:rPr>
        <w:t xml:space="preserve">Podaci o </w:t>
      </w:r>
      <w:proofErr w:type="spellStart"/>
      <w:r w:rsidRPr="003F71C0">
        <w:rPr>
          <w:rFonts w:ascii="Times New Roman" w:eastAsia="SimSun" w:hAnsi="Times New Roman" w:cs="Times New Roman"/>
          <w:b/>
          <w:i/>
          <w:lang w:eastAsia="hr-HR"/>
        </w:rPr>
        <w:t>podugovarateljima</w:t>
      </w:r>
      <w:proofErr w:type="spellEnd"/>
      <w:r w:rsidRPr="003F71C0">
        <w:rPr>
          <w:rFonts w:ascii="Times New Roman" w:eastAsia="SimSun" w:hAnsi="Times New Roman" w:cs="Times New Roman"/>
          <w:b/>
          <w:i/>
          <w:lang w:eastAsia="hr-HR"/>
        </w:rPr>
        <w:t xml:space="preserve"> (samo ukoliko ih je gospodarski subjekt naveo u ponudi)</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 xml:space="preserve">Korisnik obavlja plaćanje </w:t>
      </w:r>
      <w:proofErr w:type="spellStart"/>
      <w:r w:rsidRPr="003F71C0">
        <w:rPr>
          <w:rFonts w:ascii="Times New Roman" w:eastAsia="SimSun" w:hAnsi="Times New Roman" w:cs="Times New Roman"/>
          <w:i/>
          <w:sz w:val="23"/>
          <w:szCs w:val="23"/>
          <w:lang w:eastAsia="hr-HR"/>
        </w:rPr>
        <w:t>podugovaratelju</w:t>
      </w:r>
      <w:proofErr w:type="spellEnd"/>
      <w:r w:rsidRPr="003F71C0">
        <w:rPr>
          <w:rFonts w:ascii="Times New Roman" w:eastAsia="SimSun" w:hAnsi="Times New Roman" w:cs="Times New Roman"/>
          <w:i/>
          <w:sz w:val="23"/>
          <w:szCs w:val="23"/>
          <w:lang w:eastAsia="hr-HR"/>
        </w:rPr>
        <w:t xml:space="preserve"> kako slijedi:</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proofErr w:type="spellStart"/>
      <w:r w:rsidRPr="003F71C0">
        <w:rPr>
          <w:rFonts w:ascii="Times New Roman" w:eastAsia="SimSun" w:hAnsi="Times New Roman" w:cs="Times New Roman"/>
          <w:i/>
          <w:sz w:val="23"/>
          <w:szCs w:val="23"/>
          <w:lang w:eastAsia="hr-HR"/>
        </w:rPr>
        <w:t>Podugovaratelj</w:t>
      </w:r>
      <w:proofErr w:type="spellEnd"/>
      <w:r w:rsidRPr="003F71C0">
        <w:rPr>
          <w:rFonts w:ascii="Times New Roman" w:eastAsia="SimSun" w:hAnsi="Times New Roman" w:cs="Times New Roman"/>
          <w:i/>
          <w:sz w:val="23"/>
          <w:szCs w:val="23"/>
          <w:lang w:eastAsia="hr-HR"/>
        </w:rPr>
        <w:t xml:space="preserve">: Podaci o </w:t>
      </w:r>
      <w:proofErr w:type="spellStart"/>
      <w:r w:rsidRPr="003F71C0">
        <w:rPr>
          <w:rFonts w:ascii="Times New Roman" w:eastAsia="SimSun" w:hAnsi="Times New Roman" w:cs="Times New Roman"/>
          <w:i/>
          <w:sz w:val="23"/>
          <w:szCs w:val="23"/>
          <w:lang w:eastAsia="hr-HR"/>
        </w:rPr>
        <w:t>podugovaratelju</w:t>
      </w:r>
      <w:proofErr w:type="spellEnd"/>
      <w:r w:rsidRPr="003F71C0">
        <w:rPr>
          <w:rFonts w:ascii="Times New Roman" w:eastAsia="SimSun" w:hAnsi="Times New Roman" w:cs="Times New Roman"/>
          <w:i/>
          <w:sz w:val="23"/>
          <w:szCs w:val="23"/>
          <w:lang w:eastAsia="hr-HR"/>
        </w:rPr>
        <w:t xml:space="preserve"> (ime, tvrtka, skraćena tvrtka, sjedište, OIB i IBAN broj)</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Ime/tvrtka:_____________________________</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Skraćena tvrtka:____________________________</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Sjedište:___________________________</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OIB:____________________________</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IBAN broj: _____________________________________</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 xml:space="preserve">Dio ugovora o javnoj nabavi koji će izvršavati </w:t>
      </w:r>
      <w:proofErr w:type="spellStart"/>
      <w:r w:rsidRPr="003F71C0">
        <w:rPr>
          <w:rFonts w:ascii="Times New Roman" w:eastAsia="SimSun" w:hAnsi="Times New Roman" w:cs="Times New Roman"/>
          <w:i/>
          <w:sz w:val="23"/>
          <w:szCs w:val="23"/>
          <w:lang w:eastAsia="hr-HR"/>
        </w:rPr>
        <w:t>podugovaratelj</w:t>
      </w:r>
      <w:proofErr w:type="spellEnd"/>
      <w:r w:rsidRPr="003F71C0">
        <w:rPr>
          <w:rFonts w:ascii="Times New Roman" w:eastAsia="SimSun" w:hAnsi="Times New Roman" w:cs="Times New Roman"/>
          <w:i/>
          <w:sz w:val="23"/>
          <w:szCs w:val="23"/>
          <w:lang w:eastAsia="hr-HR"/>
        </w:rPr>
        <w:t xml:space="preserve">, Korisnik neposredno plaća </w:t>
      </w:r>
      <w:proofErr w:type="spellStart"/>
      <w:r w:rsidRPr="003F71C0">
        <w:rPr>
          <w:rFonts w:ascii="Times New Roman" w:eastAsia="SimSun" w:hAnsi="Times New Roman" w:cs="Times New Roman"/>
          <w:i/>
          <w:sz w:val="23"/>
          <w:szCs w:val="23"/>
          <w:lang w:eastAsia="hr-HR"/>
        </w:rPr>
        <w:t>podugovaratelju</w:t>
      </w:r>
      <w:proofErr w:type="spellEnd"/>
      <w:r w:rsidRPr="003F71C0">
        <w:rPr>
          <w:rFonts w:ascii="Times New Roman" w:eastAsia="SimSun" w:hAnsi="Times New Roman" w:cs="Times New Roman"/>
          <w:i/>
          <w:sz w:val="23"/>
          <w:szCs w:val="23"/>
          <w:lang w:eastAsia="hr-HR"/>
        </w:rPr>
        <w:t>: ____________________________</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proofErr w:type="spellStart"/>
      <w:r w:rsidRPr="003F71C0">
        <w:rPr>
          <w:rFonts w:ascii="Times New Roman" w:eastAsia="SimSun" w:hAnsi="Times New Roman" w:cs="Times New Roman"/>
          <w:i/>
          <w:sz w:val="23"/>
          <w:szCs w:val="23"/>
          <w:lang w:eastAsia="hr-HR"/>
        </w:rPr>
        <w:t>Podugovaratelj</w:t>
      </w:r>
      <w:proofErr w:type="spellEnd"/>
      <w:r w:rsidRPr="003F71C0">
        <w:rPr>
          <w:rFonts w:ascii="Times New Roman" w:eastAsia="SimSun" w:hAnsi="Times New Roman" w:cs="Times New Roman"/>
          <w:i/>
          <w:sz w:val="23"/>
          <w:szCs w:val="23"/>
          <w:lang w:eastAsia="hr-HR"/>
        </w:rPr>
        <w:t xml:space="preserve"> će izvoditi dio ugovora koji se odnosi na __________________________________ i to predmet ___________________, količina _____________, vrijednost __________________, mjesto i rok obavljanja posla_________________________.</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 xml:space="preserve">Isporučitelj je obvezan  svome računu priložiti račune svojih </w:t>
      </w:r>
      <w:proofErr w:type="spellStart"/>
      <w:r w:rsidRPr="003F71C0">
        <w:rPr>
          <w:rFonts w:ascii="Times New Roman" w:eastAsia="SimSun" w:hAnsi="Times New Roman" w:cs="Times New Roman"/>
          <w:i/>
          <w:sz w:val="23"/>
          <w:szCs w:val="23"/>
          <w:lang w:eastAsia="hr-HR"/>
        </w:rPr>
        <w:t>podugovaratelja</w:t>
      </w:r>
      <w:proofErr w:type="spellEnd"/>
      <w:r w:rsidRPr="003F71C0">
        <w:rPr>
          <w:rFonts w:ascii="Times New Roman" w:eastAsia="SimSun" w:hAnsi="Times New Roman" w:cs="Times New Roman"/>
          <w:i/>
          <w:sz w:val="23"/>
          <w:szCs w:val="23"/>
          <w:lang w:eastAsia="hr-HR"/>
        </w:rPr>
        <w:t xml:space="preserve"> koje je prethodno potvrdio. Neposredno plaćanje </w:t>
      </w:r>
      <w:proofErr w:type="spellStart"/>
      <w:r w:rsidRPr="003F71C0">
        <w:rPr>
          <w:rFonts w:ascii="Times New Roman" w:eastAsia="SimSun" w:hAnsi="Times New Roman" w:cs="Times New Roman"/>
          <w:i/>
          <w:sz w:val="23"/>
          <w:szCs w:val="23"/>
          <w:lang w:eastAsia="hr-HR"/>
        </w:rPr>
        <w:t>podugovaratelju</w:t>
      </w:r>
      <w:proofErr w:type="spellEnd"/>
      <w:r w:rsidRPr="003F71C0">
        <w:rPr>
          <w:rFonts w:ascii="Times New Roman" w:eastAsia="SimSun" w:hAnsi="Times New Roman" w:cs="Times New Roman"/>
          <w:i/>
          <w:sz w:val="23"/>
          <w:szCs w:val="23"/>
          <w:lang w:eastAsia="hr-HR"/>
        </w:rPr>
        <w:t xml:space="preserve"> je obvezno.</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 xml:space="preserve">Isporučitelj smije tijekom izvršenja ugovora o javnoj nabavi mijenjati </w:t>
      </w:r>
      <w:proofErr w:type="spellStart"/>
      <w:r w:rsidRPr="003F71C0">
        <w:rPr>
          <w:rFonts w:ascii="Times New Roman" w:eastAsia="SimSun" w:hAnsi="Times New Roman" w:cs="Times New Roman"/>
          <w:i/>
          <w:sz w:val="23"/>
          <w:szCs w:val="23"/>
          <w:lang w:eastAsia="hr-HR"/>
        </w:rPr>
        <w:t>podugovaratelja</w:t>
      </w:r>
      <w:proofErr w:type="spellEnd"/>
      <w:r w:rsidRPr="003F71C0">
        <w:rPr>
          <w:rFonts w:ascii="Times New Roman" w:eastAsia="SimSun" w:hAnsi="Times New Roman" w:cs="Times New Roman"/>
          <w:i/>
          <w:sz w:val="23"/>
          <w:szCs w:val="23"/>
          <w:lang w:eastAsia="hr-HR"/>
        </w:rPr>
        <w:t xml:space="preserve"> ili uvoditi novog samo uz pismenu suglasnost Naručitelja.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40" w:lineRule="auto"/>
        <w:jc w:val="both"/>
        <w:rPr>
          <w:rFonts w:ascii="Times New Roman" w:eastAsia="Calibri" w:hAnsi="Times New Roman" w:cs="Times New Roman"/>
          <w:b/>
          <w:i/>
        </w:rPr>
      </w:pPr>
      <w:r w:rsidRPr="003F71C0">
        <w:rPr>
          <w:rFonts w:ascii="Times New Roman" w:eastAsia="Calibri" w:hAnsi="Times New Roman" w:cs="Times New Roman"/>
          <w:b/>
          <w:i/>
        </w:rPr>
        <w:t xml:space="preserve">U izvršenju sudjeluju i subjekti na čiju se sposobnost odabrani ponuditelj oslonio radi dokazivanja ispunjavanja kriterija koji su vezani uz obrazovne i stručne kvalifikacije ili uz relevantno stručno iskustvo kako slijedi: </w:t>
      </w:r>
      <w:r w:rsidRPr="003F71C0">
        <w:rPr>
          <w:rFonts w:ascii="Times New Roman" w:eastAsia="Times New Roman" w:hAnsi="Times New Roman" w:cs="Times New Roman"/>
          <w:b/>
          <w:i/>
          <w:lang w:eastAsia="hr-HR"/>
        </w:rPr>
        <w:t>(samo ukoliko ih je gospodarski subjekt naveo u ponudi)</w:t>
      </w:r>
    </w:p>
    <w:p w:rsidR="003F71C0" w:rsidRPr="003F71C0" w:rsidRDefault="003F71C0" w:rsidP="003F71C0">
      <w:pPr>
        <w:spacing w:after="0" w:line="240" w:lineRule="auto"/>
        <w:jc w:val="both"/>
        <w:rPr>
          <w:rFonts w:ascii="Times New Roman" w:eastAsia="Calibri" w:hAnsi="Times New Roman" w:cs="Times New Roman"/>
          <w:i/>
        </w:rPr>
      </w:pPr>
    </w:p>
    <w:p w:rsidR="003F71C0" w:rsidRPr="003F71C0" w:rsidRDefault="003F71C0" w:rsidP="003F71C0">
      <w:pPr>
        <w:spacing w:after="0" w:line="240" w:lineRule="auto"/>
        <w:jc w:val="both"/>
        <w:rPr>
          <w:rFonts w:ascii="Times New Roman" w:eastAsia="Calibri" w:hAnsi="Times New Roman" w:cs="Times New Roman"/>
          <w:i/>
        </w:rPr>
      </w:pPr>
      <w:r w:rsidRPr="003F71C0">
        <w:rPr>
          <w:rFonts w:ascii="Times New Roman" w:eastAsia="Calibri" w:hAnsi="Times New Roman" w:cs="Times New Roman"/>
          <w:i/>
        </w:rPr>
        <w:t xml:space="preserve">Podaci o subjektu </w:t>
      </w:r>
    </w:p>
    <w:p w:rsidR="003F71C0" w:rsidRPr="003F71C0" w:rsidRDefault="003F71C0" w:rsidP="003F71C0">
      <w:pPr>
        <w:spacing w:after="0" w:line="240" w:lineRule="auto"/>
        <w:jc w:val="both"/>
        <w:rPr>
          <w:rFonts w:ascii="Times New Roman" w:eastAsia="Calibri" w:hAnsi="Times New Roman" w:cs="Times New Roman"/>
          <w:i/>
        </w:rPr>
      </w:pPr>
      <w:r w:rsidRPr="003F71C0">
        <w:rPr>
          <w:rFonts w:ascii="Times New Roman" w:eastAsia="Calibri" w:hAnsi="Times New Roman" w:cs="Times New Roman"/>
          <w:i/>
        </w:rPr>
        <w:t xml:space="preserve">(ime i prezime ili naziv, sjedište ukoliko se radi o pravnoj osobi, OIB) </w:t>
      </w:r>
    </w:p>
    <w:p w:rsidR="003F71C0" w:rsidRPr="003F71C0" w:rsidRDefault="003F71C0" w:rsidP="003F71C0">
      <w:pPr>
        <w:spacing w:after="0" w:line="240" w:lineRule="auto"/>
        <w:jc w:val="both"/>
        <w:rPr>
          <w:rFonts w:ascii="Times New Roman" w:eastAsia="Calibri" w:hAnsi="Times New Roman" w:cs="Times New Roman"/>
          <w:i/>
        </w:rPr>
      </w:pPr>
      <w:r w:rsidRPr="003F71C0">
        <w:rPr>
          <w:rFonts w:ascii="Times New Roman" w:eastAsia="Calibri" w:hAnsi="Times New Roman" w:cs="Times New Roman"/>
          <w:i/>
        </w:rPr>
        <w:t xml:space="preserve">Ime i prezime (fizička osoba)/naziv (pravna osoba):____________________________ </w:t>
      </w:r>
    </w:p>
    <w:p w:rsidR="003F71C0" w:rsidRPr="003F71C0" w:rsidRDefault="003F71C0" w:rsidP="003F71C0">
      <w:pPr>
        <w:spacing w:after="0" w:line="240" w:lineRule="auto"/>
        <w:jc w:val="both"/>
        <w:rPr>
          <w:rFonts w:ascii="Times New Roman" w:eastAsia="Calibri" w:hAnsi="Times New Roman" w:cs="Times New Roman"/>
          <w:i/>
        </w:rPr>
      </w:pPr>
      <w:r w:rsidRPr="003F71C0">
        <w:rPr>
          <w:rFonts w:ascii="Times New Roman" w:eastAsia="Calibri" w:hAnsi="Times New Roman" w:cs="Times New Roman"/>
          <w:i/>
        </w:rPr>
        <w:lastRenderedPageBreak/>
        <w:t xml:space="preserve">Sjedište (ukoliko se radi o pravnoj osobi) :______________________________ </w:t>
      </w:r>
    </w:p>
    <w:p w:rsidR="003F71C0" w:rsidRPr="003F71C0" w:rsidRDefault="003F71C0" w:rsidP="003F71C0">
      <w:pPr>
        <w:spacing w:after="0" w:line="240" w:lineRule="auto"/>
        <w:jc w:val="both"/>
        <w:rPr>
          <w:rFonts w:ascii="Times New Roman" w:eastAsia="Calibri" w:hAnsi="Times New Roman" w:cs="Times New Roman"/>
          <w:i/>
        </w:rPr>
      </w:pPr>
      <w:r w:rsidRPr="003F71C0">
        <w:rPr>
          <w:rFonts w:ascii="Times New Roman" w:eastAsia="Calibri" w:hAnsi="Times New Roman" w:cs="Times New Roman"/>
          <w:i/>
        </w:rPr>
        <w:t xml:space="preserve">OIB:_________________________________ </w:t>
      </w:r>
    </w:p>
    <w:p w:rsidR="003F71C0" w:rsidRPr="003F71C0" w:rsidRDefault="003F71C0" w:rsidP="003F71C0">
      <w:pPr>
        <w:spacing w:after="0" w:line="240" w:lineRule="auto"/>
        <w:jc w:val="both"/>
        <w:rPr>
          <w:rFonts w:ascii="Times New Roman" w:eastAsia="Calibri" w:hAnsi="Times New Roman" w:cs="Times New Roman"/>
          <w:i/>
        </w:rPr>
      </w:pPr>
      <w:r w:rsidRPr="003F71C0">
        <w:rPr>
          <w:rFonts w:ascii="Times New Roman" w:eastAsia="Calibri" w:hAnsi="Times New Roman" w:cs="Times New Roman"/>
          <w:i/>
        </w:rPr>
        <w:t>Opis aktivnosti u okviru izvršenja Ugovora: _________________________________________.</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U slučaju prekoračenja roka plaćanja iz ovog članka Isporučitelj ima pravo na naplatu zakonskih zateznih kamata.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26BBC" w:rsidRDefault="00326BBC" w:rsidP="003F71C0">
      <w:pPr>
        <w:spacing w:after="0" w:line="276" w:lineRule="auto"/>
        <w:jc w:val="both"/>
        <w:rPr>
          <w:rFonts w:ascii="Times New Roman" w:eastAsia="SimSun" w:hAnsi="Times New Roman" w:cs="Times New Roman"/>
          <w:b/>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r w:rsidRPr="003F71C0">
        <w:rPr>
          <w:rFonts w:ascii="Times New Roman" w:eastAsia="SimSun" w:hAnsi="Times New Roman" w:cs="Times New Roman"/>
          <w:b/>
          <w:sz w:val="23"/>
          <w:szCs w:val="23"/>
          <w:lang w:eastAsia="hr-HR"/>
        </w:rPr>
        <w:t xml:space="preserve">IX. RASKID OKVIRNOG SPORAZUMA </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Članak 9.</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Naručitelj može raskinuti sklopljeni Okvirni sporazum u slučaju: </w:t>
      </w:r>
    </w:p>
    <w:p w:rsidR="003F71C0" w:rsidRPr="003F71C0" w:rsidRDefault="003F71C0" w:rsidP="003F71C0">
      <w:pPr>
        <w:numPr>
          <w:ilvl w:val="0"/>
          <w:numId w:val="44"/>
        </w:num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da Isporučitelj odbije sklopiti usuglašeni tekst Ugovora koji je sastavljen u skladu s Dokumentacijom o nabavi, ponudom Isporučitelja i ovim Okvirnim sporazumom, </w:t>
      </w:r>
    </w:p>
    <w:p w:rsidR="003F71C0" w:rsidRPr="003F71C0" w:rsidRDefault="003F71C0" w:rsidP="003F71C0">
      <w:pPr>
        <w:numPr>
          <w:ilvl w:val="0"/>
          <w:numId w:val="44"/>
        </w:num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raskida svih ugovora o javnoj nabavi sklopljenih temeljem Okvirnog sporazuma, ako je do raskida došlo zbog neizvršavanja ugovornih obveza od strane Isporučitelja</w:t>
      </w:r>
    </w:p>
    <w:p w:rsidR="003F71C0" w:rsidRPr="003F71C0" w:rsidRDefault="003F71C0" w:rsidP="003F71C0">
      <w:pPr>
        <w:spacing w:after="0" w:line="276" w:lineRule="auto"/>
        <w:ind w:left="720"/>
        <w:jc w:val="both"/>
        <w:rPr>
          <w:rFonts w:ascii="Times New Roman" w:eastAsia="SimSun" w:hAnsi="Times New Roman" w:cs="Times New Roman"/>
          <w:sz w:val="23"/>
          <w:szCs w:val="23"/>
          <w:lang w:eastAsia="hr-HR"/>
        </w:rPr>
      </w:pPr>
    </w:p>
    <w:p w:rsidR="00326BBC" w:rsidRDefault="00326BBC" w:rsidP="003F71C0">
      <w:pPr>
        <w:spacing w:after="0" w:line="276" w:lineRule="auto"/>
        <w:jc w:val="both"/>
        <w:rPr>
          <w:rFonts w:ascii="Times New Roman" w:eastAsia="SimSun" w:hAnsi="Times New Roman" w:cs="Times New Roman"/>
          <w:b/>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r w:rsidRPr="003F71C0">
        <w:rPr>
          <w:rFonts w:ascii="Times New Roman" w:eastAsia="SimSun" w:hAnsi="Times New Roman" w:cs="Times New Roman"/>
          <w:b/>
          <w:sz w:val="23"/>
          <w:szCs w:val="23"/>
          <w:lang w:eastAsia="hr-HR"/>
        </w:rPr>
        <w:t xml:space="preserve">X. RASKID UGOVORA </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Članak 10.</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Korisnik ima pravo na jednostrani raskid Ugovora sklopljenog na temelju Okvirnog sporazuma i prije isteka roka važenja u sljedećim slučajevima: </w:t>
      </w:r>
    </w:p>
    <w:p w:rsidR="003F71C0" w:rsidRPr="003F71C0" w:rsidRDefault="003F71C0" w:rsidP="003F71C0">
      <w:pPr>
        <w:numPr>
          <w:ilvl w:val="0"/>
          <w:numId w:val="45"/>
        </w:num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ako Isporučitelj ne osigura isporuku robe tražene količine i kvalitete ili u ugovorenim rokovima, </w:t>
      </w:r>
    </w:p>
    <w:p w:rsidR="003F71C0" w:rsidRPr="003F71C0" w:rsidRDefault="003F71C0" w:rsidP="003F71C0">
      <w:pPr>
        <w:numPr>
          <w:ilvl w:val="0"/>
          <w:numId w:val="45"/>
        </w:num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ako Isporučitelj u obračunu koristi jedinične cijene više od jediničnih cijena navedenih u ponudi, </w:t>
      </w:r>
    </w:p>
    <w:p w:rsidR="003F71C0" w:rsidRPr="003F71C0" w:rsidRDefault="003F71C0" w:rsidP="003F71C0">
      <w:pPr>
        <w:numPr>
          <w:ilvl w:val="0"/>
          <w:numId w:val="45"/>
        </w:num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učestalih upozorenja Isporučitelja od strane Korisnika na nekvalitetno izvršavanje ugovornih aktivnosti</w:t>
      </w:r>
    </w:p>
    <w:p w:rsidR="003F71C0" w:rsidRPr="003F71C0" w:rsidRDefault="003F71C0" w:rsidP="003F71C0">
      <w:pPr>
        <w:numPr>
          <w:ilvl w:val="0"/>
          <w:numId w:val="45"/>
        </w:num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u drugim slučajevima određenim Okvirnim sporazumom i posebnim propisom koji uređuje obvezne odnose.</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Korisnik je dužan u slučaju nastupanja okolnosti utvrđenih u prethodnom stavku ovog članka pisanim putem izvijestiti Isporučitelja o razlogu zbog kojeg raskida ugovor. </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Ugovor se smatra raskinutim istekom roka od 30 dana računajući od dana izvršene uredne dostave pisane obavijesti iz prethodnog stavka ovog članka. </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Ukoliko Korisnik bez krivice Isporučitelja raskine Ugovor dužan je platiti Isporučitelju dio, do tog trenutka završenih ugovorenih obveza.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26BBC" w:rsidRDefault="00326BBC" w:rsidP="003F71C0">
      <w:pPr>
        <w:spacing w:after="0" w:line="276" w:lineRule="auto"/>
        <w:jc w:val="both"/>
        <w:rPr>
          <w:rFonts w:ascii="Times New Roman" w:eastAsia="SimSun" w:hAnsi="Times New Roman" w:cs="Times New Roman"/>
          <w:b/>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r w:rsidRPr="003F71C0">
        <w:rPr>
          <w:rFonts w:ascii="Times New Roman" w:eastAsia="SimSun" w:hAnsi="Times New Roman" w:cs="Times New Roman"/>
          <w:b/>
          <w:sz w:val="23"/>
          <w:szCs w:val="23"/>
          <w:lang w:eastAsia="hr-HR"/>
        </w:rPr>
        <w:lastRenderedPageBreak/>
        <w:t xml:space="preserve">XI. PREUZIMANJE </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Članak 11.</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Po svakoj izvršenoj isporuci (narudžbi), izvršiti će se preuzimanje odnosno kontrola isporučene robe između Korisnika i Isporučitelja.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Kao dokaz izvršene isporuke Isporučitelj će izraditi Otpremnicu s nazivom proizvoda/artikla i količinom koji su isporučeni.</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Odmah po izvršenoj isporuci Korisnik, u prisustvu predstavnika Isporučitelja, izvršit će pregled isporučene robe u pogledu količine i kvalitete te potpisati Otpremnicu. Roba mora biti isporučena prema uvjetima iz Ugovora i sukladna specifikaciji/troškovniku koji će biti sastavni dio Ugovora.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U slučaju da Korisnik prilikom pregleda/preuzimanja isporučene robe ustanovi nedostatke u pogledu kakvoće ili količine, o tome će odmah obavijestiti Isporučitelja koji će uputiti svog ovlaštenog predstavnika radi utvrđivanja činjeničnog stanja, odnosno uklanjanja utvrđenog nedostatka i o tome će sastaviti Zapisnik o reklamaciji. Ukoliko Korisnik naknadno uoči nedostatak, kojeg nije bilo objektivno moguće utvrditi prilikom pregleda/preuzimanja, obavijestiti će Isporučitelja u roku 5 (pet) dana od uočenih nedostataka.</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Ukoliko Isporučitelj ne pristupi otklanjanju nedostataka u roku navedenom u Zapisniku o reklamaciji iz članka 12. ili otklanjanje nedostataka traje duže od roka utvrđenog u Zapisniku o reklamaciji, Korisnik ima pravo angažirati drugog Isporučitelja na račun Isporučitelja.</w:t>
      </w: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p>
    <w:p w:rsidR="00326BBC" w:rsidRDefault="00326BBC" w:rsidP="003F71C0">
      <w:pPr>
        <w:spacing w:after="0" w:line="276" w:lineRule="auto"/>
        <w:jc w:val="both"/>
        <w:rPr>
          <w:rFonts w:ascii="Times New Roman" w:eastAsia="SimSun" w:hAnsi="Times New Roman" w:cs="Times New Roman"/>
          <w:b/>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r w:rsidRPr="003F71C0">
        <w:rPr>
          <w:rFonts w:ascii="Times New Roman" w:eastAsia="SimSun" w:hAnsi="Times New Roman" w:cs="Times New Roman"/>
          <w:b/>
          <w:sz w:val="23"/>
          <w:szCs w:val="23"/>
          <w:lang w:eastAsia="hr-HR"/>
        </w:rPr>
        <w:t>XII. UGOVORNE KAZNE I NAKNADA ŠTETE</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Članak 12.</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U slučaju prijevremenog raskida Okvirnog sporazuma/Ugovora uzrokovanog krivnjom Isporučitelja, Naručitelj/Korisnik ima pravo na naknadu štete koja mu je raskidom nastala. </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Šteta se naknađuje prvenstveno naplatom jamstva za uredno ispunjenje Okvirnog sporazuma, a ukoliko iznos jamstva ne bude dostatan, ostatak do iznosa stvarno nastale štete namiruje se prema općim odredbama o naknadi štete iz nastalog obveznog odnosa.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Korisnik ima pravo na naknadu štete u slučaju nemogućnosti isporuke nekog od ugovorenih proizvoda te nemogućnosti Isporučitelja da isporuči zamjenski proizvod iste kvalitete po ugovorenoj cijeni, a zbog čega će Korisnik biti primoran samostalno nabaviti proizvod na alternativni način. Isporučitelj je dužan obeštetiti Korisnika za iznos troškova samostalne nabave, a šteta se naknađuje umanjenjem prvog sljedećeg računa koji će Isporučitelj izdati Korisniku.</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26BBC" w:rsidRDefault="00326BBC" w:rsidP="003F71C0">
      <w:pPr>
        <w:spacing w:after="0" w:line="276" w:lineRule="auto"/>
        <w:jc w:val="both"/>
        <w:rPr>
          <w:rFonts w:ascii="Times New Roman" w:eastAsia="SimSun" w:hAnsi="Times New Roman" w:cs="Times New Roman"/>
          <w:b/>
          <w:sz w:val="23"/>
          <w:szCs w:val="23"/>
          <w:lang w:eastAsia="hr-HR"/>
        </w:rPr>
      </w:pPr>
    </w:p>
    <w:p w:rsidR="00326BBC" w:rsidRDefault="00326BBC" w:rsidP="003F71C0">
      <w:pPr>
        <w:spacing w:after="0" w:line="276" w:lineRule="auto"/>
        <w:jc w:val="both"/>
        <w:rPr>
          <w:rFonts w:ascii="Times New Roman" w:eastAsia="SimSun" w:hAnsi="Times New Roman" w:cs="Times New Roman"/>
          <w:b/>
          <w:sz w:val="23"/>
          <w:szCs w:val="23"/>
          <w:lang w:eastAsia="hr-HR"/>
        </w:rPr>
      </w:pPr>
    </w:p>
    <w:p w:rsidR="00326BBC" w:rsidRDefault="00326BBC" w:rsidP="003F71C0">
      <w:pPr>
        <w:spacing w:after="0" w:line="276" w:lineRule="auto"/>
        <w:jc w:val="both"/>
        <w:rPr>
          <w:rFonts w:ascii="Times New Roman" w:eastAsia="SimSun" w:hAnsi="Times New Roman" w:cs="Times New Roman"/>
          <w:b/>
          <w:sz w:val="23"/>
          <w:szCs w:val="23"/>
          <w:lang w:eastAsia="hr-HR"/>
        </w:rPr>
      </w:pPr>
    </w:p>
    <w:p w:rsidR="00326BBC" w:rsidRDefault="00326BBC" w:rsidP="003F71C0">
      <w:pPr>
        <w:spacing w:after="0" w:line="276" w:lineRule="auto"/>
        <w:jc w:val="both"/>
        <w:rPr>
          <w:rFonts w:ascii="Times New Roman" w:eastAsia="SimSun" w:hAnsi="Times New Roman" w:cs="Times New Roman"/>
          <w:b/>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r w:rsidRPr="003F71C0">
        <w:rPr>
          <w:rFonts w:ascii="Times New Roman" w:eastAsia="SimSun" w:hAnsi="Times New Roman" w:cs="Times New Roman"/>
          <w:b/>
          <w:sz w:val="23"/>
          <w:szCs w:val="23"/>
          <w:lang w:eastAsia="hr-HR"/>
        </w:rPr>
        <w:lastRenderedPageBreak/>
        <w:t>XIII. ZAŠTITA OSOBNIH PODATAKA</w:t>
      </w:r>
    </w:p>
    <w:p w:rsidR="003F71C0" w:rsidRPr="003F71C0" w:rsidRDefault="003F71C0" w:rsidP="003F71C0">
      <w:pPr>
        <w:spacing w:after="0" w:line="276" w:lineRule="auto"/>
        <w:jc w:val="center"/>
        <w:rPr>
          <w:rFonts w:ascii="Times New Roman" w:eastAsia="SimSun" w:hAnsi="Times New Roman" w:cs="Times New Roman"/>
          <w:bCs/>
          <w:sz w:val="23"/>
          <w:szCs w:val="23"/>
          <w:lang w:eastAsia="hr-HR"/>
        </w:rPr>
      </w:pPr>
      <w:r w:rsidRPr="003F71C0">
        <w:rPr>
          <w:rFonts w:ascii="Times New Roman" w:eastAsia="SimSun" w:hAnsi="Times New Roman" w:cs="Times New Roman"/>
          <w:bCs/>
          <w:sz w:val="23"/>
          <w:szCs w:val="23"/>
          <w:lang w:eastAsia="hr-HR"/>
        </w:rPr>
        <w:t>Članak 13.</w:t>
      </w:r>
    </w:p>
    <w:p w:rsidR="003F71C0" w:rsidRPr="003F71C0" w:rsidRDefault="003F71C0" w:rsidP="003F71C0">
      <w:pPr>
        <w:spacing w:after="0" w:line="276" w:lineRule="auto"/>
        <w:jc w:val="both"/>
        <w:rPr>
          <w:rFonts w:ascii="Times New Roman" w:eastAsia="SimSun" w:hAnsi="Times New Roman" w:cs="Times New Roman"/>
          <w:bCs/>
          <w:sz w:val="23"/>
          <w:szCs w:val="23"/>
          <w:lang w:eastAsia="hr-HR"/>
        </w:rPr>
      </w:pPr>
      <w:r w:rsidRPr="003F71C0">
        <w:rPr>
          <w:rFonts w:ascii="Times New Roman" w:eastAsia="SimSun" w:hAnsi="Times New Roman" w:cs="Times New Roman"/>
          <w:bCs/>
          <w:sz w:val="23"/>
          <w:szCs w:val="23"/>
          <w:lang w:eastAsia="hr-HR"/>
        </w:rPr>
        <w:t>Ugovorne strane suglasno utvrđuju da prilikom obrade osobnih podataka iz ovog Okvirnog sporazuma posluju u skladu s načelima Uredbe (EU) 2016/679 Europskog parlamenta i Vijeća od 27. travnja 2016. godine o zaštiti pojedinaca u vezi s obradom osobnih podataka i o slobodnom kretanju tih podataka te o stavljanju izvan snage Direktive 95/46/EZ i Zakonom o provedbi Opće uredbe o zaštiti podataka  („NN“ broj 42/18).</w:t>
      </w:r>
    </w:p>
    <w:p w:rsidR="003F71C0" w:rsidRPr="003F71C0" w:rsidRDefault="003F71C0" w:rsidP="003F71C0">
      <w:pPr>
        <w:spacing w:after="0" w:line="276" w:lineRule="auto"/>
        <w:jc w:val="both"/>
        <w:rPr>
          <w:rFonts w:ascii="Times New Roman" w:eastAsia="SimSun" w:hAnsi="Times New Roman" w:cs="Times New Roman"/>
          <w:bCs/>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bCs/>
          <w:sz w:val="23"/>
          <w:szCs w:val="23"/>
          <w:lang w:eastAsia="hr-HR"/>
        </w:rPr>
      </w:pPr>
      <w:r w:rsidRPr="003F71C0">
        <w:rPr>
          <w:rFonts w:ascii="Times New Roman" w:eastAsia="SimSun" w:hAnsi="Times New Roman" w:cs="Times New Roman"/>
          <w:bCs/>
          <w:sz w:val="23"/>
          <w:szCs w:val="23"/>
          <w:lang w:eastAsia="hr-HR"/>
        </w:rPr>
        <w:t>Osobni podaci fizičkih osoba ugovornih strana (npr. zakonskih zastupnika, ovlaštenih potpisnika, kontakt osoba i sl.) danih u svrhu zaključenja i izvršenja ovog Okvirnog sporazuma, ugovorne strane obvezuju se obrađivati i koristiti zakonito, pošteno i transparentno, štiteći pri tome sigurnost osobnih podataka od neovlaštene ili nezakonite obrade, primjenjujući najviše tehničke, sigurnosne i organizacijske mjere zaštite.</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26BBC" w:rsidRDefault="00326BBC" w:rsidP="003F71C0">
      <w:pPr>
        <w:spacing w:after="0" w:line="276" w:lineRule="auto"/>
        <w:jc w:val="both"/>
        <w:rPr>
          <w:rFonts w:ascii="Times New Roman" w:eastAsia="SimSun" w:hAnsi="Times New Roman" w:cs="Times New Roman"/>
          <w:b/>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r w:rsidRPr="003F71C0">
        <w:rPr>
          <w:rFonts w:ascii="Times New Roman" w:eastAsia="SimSun" w:hAnsi="Times New Roman" w:cs="Times New Roman"/>
          <w:b/>
          <w:sz w:val="23"/>
          <w:szCs w:val="23"/>
          <w:lang w:eastAsia="hr-HR"/>
        </w:rPr>
        <w:t>XIV. OBVEZA DOSTAVLJANJA IZVJEŠĆA O REALIZACIJI OKVIRNOG SPORAZUMA</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Članak 14.</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Odabrani ponuditelj će Naručitelju dostaviti polugodišnje izvješće o izvršavanju Okvirnog sporazuma, u elektroničkom obliku, za svakog pojedinog Korisnika.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Izvješće koje je odabrani ponuditelj obvezan dostaviti mora najmanje sadržavati podatke o Korisniku, vrsti i nazivu isporučene robe, količini, te jediničnim i ukupnim cijenama, te mora biti u formi troškovnika. Izvješća moraju biti dostavljena u elektronički obradivom obliku (</w:t>
      </w:r>
      <w:proofErr w:type="spellStart"/>
      <w:r w:rsidRPr="003F71C0">
        <w:rPr>
          <w:rFonts w:ascii="Times New Roman" w:eastAsia="SimSun" w:hAnsi="Times New Roman" w:cs="Times New Roman"/>
          <w:sz w:val="23"/>
          <w:szCs w:val="23"/>
          <w:lang w:eastAsia="hr-HR"/>
        </w:rPr>
        <w:t>excel</w:t>
      </w:r>
      <w:proofErr w:type="spellEnd"/>
      <w:r w:rsidRPr="003F71C0">
        <w:rPr>
          <w:rFonts w:ascii="Times New Roman" w:eastAsia="SimSun" w:hAnsi="Times New Roman" w:cs="Times New Roman"/>
          <w:sz w:val="23"/>
          <w:szCs w:val="23"/>
          <w:lang w:eastAsia="hr-HR"/>
        </w:rPr>
        <w:t xml:space="preserve"> tablica).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Pored dostave polugodišnjih izvješća, Odabrani ponuditelj će također pisano izvijestiti Naručitelja kada ukupno ugovorene obveze svih Korisnika po  Okvirnom sporazumu dosegnu 75% vrijednosti Okvirnog sporazuma te nakon što dosegnu vrijednosti Okvirnog sporazuma.</w:t>
      </w: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p>
    <w:p w:rsidR="00326BBC" w:rsidRDefault="00326BBC" w:rsidP="003F71C0">
      <w:pPr>
        <w:spacing w:after="0" w:line="276" w:lineRule="auto"/>
        <w:jc w:val="both"/>
        <w:rPr>
          <w:rFonts w:ascii="Times New Roman" w:eastAsia="SimSun" w:hAnsi="Times New Roman" w:cs="Times New Roman"/>
          <w:b/>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b/>
          <w:sz w:val="23"/>
          <w:szCs w:val="23"/>
          <w:lang w:eastAsia="hr-HR"/>
        </w:rPr>
      </w:pPr>
      <w:r w:rsidRPr="003F71C0">
        <w:rPr>
          <w:rFonts w:ascii="Times New Roman" w:eastAsia="SimSun" w:hAnsi="Times New Roman" w:cs="Times New Roman"/>
          <w:b/>
          <w:sz w:val="23"/>
          <w:szCs w:val="23"/>
          <w:lang w:eastAsia="hr-HR"/>
        </w:rPr>
        <w:t>XV. ZAVRŠNE ODREDBE</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Članak 15. </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Ovaj Okvirni sporazum izvršava se sukladno članku 313. ZJN 2016, odgovarajućim odredbama Zakona o obveznim odnosima. pravilima struke, važećim standardima, normativima, zakonima i tehničkim propisima Republike Hrvatske i Europske unije.</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Sve sporove koji eventualno nastanu po ovom Okvirnom sporazumu, ugovorne strane će prvenstvo rješavati sporazumno, a ukoliko se sporazum ne postigne, za odlučivanje o sporu nadležan je stvarno nadležni sud u Zagrebu.</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Ovaj Okvirni sporazum stupa na snagu danom obostranog potpisa ugovornih strana.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Ovaj Okvirni sporazum sastavljen je u četiri (4) istovjetna primjerka, od kojih svaka ugovorna stra</w:t>
      </w:r>
      <w:r w:rsidR="00326BBC">
        <w:rPr>
          <w:rFonts w:ascii="Times New Roman" w:eastAsia="SimSun" w:hAnsi="Times New Roman" w:cs="Times New Roman"/>
          <w:sz w:val="23"/>
          <w:szCs w:val="23"/>
          <w:lang w:eastAsia="hr-HR"/>
        </w:rPr>
        <w:t>na dobiva po dva (2) primjerka.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tbl>
      <w:tblPr>
        <w:tblW w:w="0" w:type="auto"/>
        <w:tblLayout w:type="fixed"/>
        <w:tblLook w:val="0000" w:firstRow="0" w:lastRow="0" w:firstColumn="0" w:lastColumn="0" w:noHBand="0" w:noVBand="0"/>
      </w:tblPr>
      <w:tblGrid>
        <w:gridCol w:w="4786"/>
        <w:gridCol w:w="4786"/>
      </w:tblGrid>
      <w:tr w:rsidR="003F71C0" w:rsidRPr="003F71C0" w:rsidTr="003F71C0">
        <w:tc>
          <w:tcPr>
            <w:tcW w:w="4786" w:type="dxa"/>
          </w:tcPr>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ZA ISPORUČITELJA:</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______________________</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______________________</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______________________</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______________________</w:t>
            </w:r>
          </w:p>
        </w:tc>
        <w:tc>
          <w:tcPr>
            <w:tcW w:w="4786" w:type="dxa"/>
          </w:tcPr>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b/>
                <w:sz w:val="23"/>
                <w:szCs w:val="23"/>
                <w:lang w:eastAsia="hr-HR"/>
              </w:rPr>
              <w:t>ZA NARUČITELJA</w:t>
            </w:r>
            <w:r w:rsidRPr="003F71C0">
              <w:rPr>
                <w:rFonts w:ascii="Times New Roman" w:eastAsia="SimSun" w:hAnsi="Times New Roman" w:cs="Times New Roman"/>
                <w:sz w:val="23"/>
                <w:szCs w:val="23"/>
                <w:lang w:eastAsia="hr-HR"/>
              </w:rPr>
              <w:t>:</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Klinički bolnički centar Osijek, Osijek</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Ravnatelj:</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Doc.dr.sc. Željko Zubčić, </w:t>
            </w:r>
            <w:proofErr w:type="spellStart"/>
            <w:r w:rsidRPr="003F71C0">
              <w:rPr>
                <w:rFonts w:ascii="Times New Roman" w:eastAsia="SimSun" w:hAnsi="Times New Roman" w:cs="Times New Roman"/>
                <w:sz w:val="23"/>
                <w:szCs w:val="23"/>
                <w:lang w:eastAsia="hr-HR"/>
              </w:rPr>
              <w:t>dr.med</w:t>
            </w:r>
            <w:proofErr w:type="spellEnd"/>
            <w:r w:rsidRPr="003F71C0">
              <w:rPr>
                <w:rFonts w:ascii="Times New Roman" w:eastAsia="SimSun" w:hAnsi="Times New Roman" w:cs="Times New Roman"/>
                <w:sz w:val="23"/>
                <w:szCs w:val="23"/>
                <w:lang w:eastAsia="hr-HR"/>
              </w:rPr>
              <w:t>.</w:t>
            </w:r>
          </w:p>
          <w:p w:rsidR="003F71C0" w:rsidRPr="003F71C0" w:rsidRDefault="003F71C0" w:rsidP="003F71C0">
            <w:pPr>
              <w:spacing w:after="0" w:line="276" w:lineRule="auto"/>
              <w:jc w:val="center"/>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_______________________________</w:t>
            </w:r>
          </w:p>
        </w:tc>
      </w:tr>
    </w:tbl>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r w:rsidRPr="003F71C0">
        <w:rPr>
          <w:rFonts w:ascii="Times New Roman" w:eastAsia="SimSun" w:hAnsi="Times New Roman" w:cs="Times New Roman"/>
          <w:sz w:val="24"/>
          <w:szCs w:val="24"/>
          <w:lang w:eastAsia="hr-HR"/>
        </w:rPr>
        <w:tab/>
      </w:r>
      <w:r w:rsidRPr="003F71C0">
        <w:rPr>
          <w:rFonts w:ascii="Times New Roman" w:eastAsia="SimSun" w:hAnsi="Times New Roman" w:cs="Times New Roman"/>
          <w:sz w:val="24"/>
          <w:szCs w:val="24"/>
          <w:lang w:eastAsia="hr-HR"/>
        </w:rPr>
        <w:tab/>
      </w:r>
      <w:r w:rsidRPr="003F71C0">
        <w:rPr>
          <w:rFonts w:ascii="Times New Roman" w:eastAsia="SimSun" w:hAnsi="Times New Roman" w:cs="Times New Roman"/>
          <w:sz w:val="24"/>
          <w:szCs w:val="24"/>
          <w:lang w:eastAsia="hr-HR"/>
        </w:rPr>
        <w:tab/>
      </w:r>
      <w:r w:rsidRPr="003F71C0">
        <w:rPr>
          <w:rFonts w:ascii="Times New Roman" w:eastAsia="SimSun" w:hAnsi="Times New Roman" w:cs="Times New Roman"/>
          <w:sz w:val="24"/>
          <w:szCs w:val="24"/>
          <w:lang w:eastAsia="hr-HR"/>
        </w:rPr>
        <w:tab/>
      </w:r>
      <w:r w:rsidRPr="003F71C0">
        <w:rPr>
          <w:rFonts w:ascii="Times New Roman" w:eastAsia="SimSun" w:hAnsi="Times New Roman" w:cs="Times New Roman"/>
          <w:sz w:val="24"/>
          <w:szCs w:val="24"/>
          <w:lang w:eastAsia="hr-HR"/>
        </w:rPr>
        <w:tab/>
      </w:r>
      <w:r w:rsidRPr="003F71C0">
        <w:rPr>
          <w:rFonts w:ascii="Times New Roman" w:eastAsia="SimSun" w:hAnsi="Times New Roman" w:cs="Times New Roman"/>
          <w:sz w:val="24"/>
          <w:szCs w:val="24"/>
          <w:lang w:eastAsia="hr-HR"/>
        </w:rPr>
        <w:tab/>
      </w:r>
      <w:r w:rsidRPr="003F71C0">
        <w:rPr>
          <w:rFonts w:ascii="Times New Roman" w:eastAsia="SimSun" w:hAnsi="Times New Roman" w:cs="Times New Roman"/>
          <w:sz w:val="24"/>
          <w:szCs w:val="24"/>
          <w:lang w:eastAsia="hr-HR"/>
        </w:rPr>
        <w:tab/>
      </w:r>
      <w:proofErr w:type="spellStart"/>
      <w:r w:rsidRPr="003F71C0">
        <w:rPr>
          <w:rFonts w:ascii="Times New Roman" w:eastAsia="SimSun" w:hAnsi="Times New Roman" w:cs="Times New Roman"/>
          <w:sz w:val="24"/>
          <w:szCs w:val="24"/>
          <w:lang w:eastAsia="hr-HR"/>
        </w:rPr>
        <w:t>Urbroj</w:t>
      </w:r>
      <w:proofErr w:type="spellEnd"/>
      <w:r w:rsidRPr="003F71C0">
        <w:rPr>
          <w:rFonts w:ascii="Times New Roman" w:eastAsia="SimSun" w:hAnsi="Times New Roman" w:cs="Times New Roman"/>
          <w:sz w:val="24"/>
          <w:szCs w:val="24"/>
          <w:lang w:eastAsia="hr-HR"/>
        </w:rPr>
        <w:t>: ___________</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r w:rsidRPr="003F71C0">
        <w:rPr>
          <w:rFonts w:ascii="Times New Roman" w:eastAsia="SimSun" w:hAnsi="Times New Roman" w:cs="Times New Roman"/>
          <w:sz w:val="24"/>
          <w:szCs w:val="24"/>
          <w:lang w:eastAsia="hr-HR"/>
        </w:rPr>
        <w:t>U _________, _________ 2023. godine</w:t>
      </w:r>
      <w:r w:rsidRPr="003F71C0">
        <w:rPr>
          <w:rFonts w:ascii="Times New Roman" w:eastAsia="SimSun" w:hAnsi="Times New Roman" w:cs="Times New Roman"/>
          <w:sz w:val="24"/>
          <w:szCs w:val="24"/>
          <w:lang w:eastAsia="hr-HR"/>
        </w:rPr>
        <w:tab/>
      </w:r>
      <w:r w:rsidRPr="003F71C0">
        <w:rPr>
          <w:rFonts w:ascii="Times New Roman" w:eastAsia="SimSun" w:hAnsi="Times New Roman" w:cs="Times New Roman"/>
          <w:sz w:val="24"/>
          <w:szCs w:val="24"/>
          <w:lang w:eastAsia="hr-HR"/>
        </w:rPr>
        <w:tab/>
        <w:t>U Osijeku, __________ 2023. godine</w:t>
      </w:r>
    </w:p>
    <w:p w:rsidR="003F71C0" w:rsidRPr="003F71C0" w:rsidRDefault="003F71C0" w:rsidP="003F71C0">
      <w:pPr>
        <w:keepNext/>
        <w:spacing w:after="0" w:line="276" w:lineRule="auto"/>
        <w:jc w:val="both"/>
        <w:outlineLvl w:val="0"/>
        <w:rPr>
          <w:rFonts w:ascii="Times New Roman" w:eastAsia="SimSun" w:hAnsi="Times New Roman" w:cs="Arial"/>
          <w:b/>
          <w:bCs/>
          <w:kern w:val="32"/>
          <w:sz w:val="28"/>
          <w:szCs w:val="32"/>
          <w:lang w:eastAsia="hr-HR"/>
        </w:rPr>
      </w:pPr>
      <w:r w:rsidRPr="003F71C0">
        <w:rPr>
          <w:rFonts w:ascii="Times New Roman" w:eastAsia="SimSun" w:hAnsi="Times New Roman" w:cs="Arial"/>
          <w:b/>
          <w:bCs/>
          <w:kern w:val="32"/>
          <w:sz w:val="28"/>
          <w:szCs w:val="32"/>
          <w:highlight w:val="yellow"/>
          <w:lang w:eastAsia="hr-HR"/>
        </w:rPr>
        <w:br w:type="page"/>
      </w:r>
      <w:bookmarkStart w:id="119" w:name="_Toc132966764"/>
      <w:r w:rsidRPr="003F71C0">
        <w:rPr>
          <w:rFonts w:ascii="Times New Roman" w:eastAsia="SimSun" w:hAnsi="Times New Roman" w:cs="Arial"/>
          <w:b/>
          <w:bCs/>
          <w:kern w:val="32"/>
          <w:sz w:val="28"/>
          <w:szCs w:val="32"/>
          <w:lang w:eastAsia="hr-HR"/>
        </w:rPr>
        <w:lastRenderedPageBreak/>
        <w:t>2.1. POPIS ZDRAVSTVENIH USTANOVA/KORISNIKA OKVIRNOG SPORAZUMA</w:t>
      </w:r>
      <w:bookmarkEnd w:id="119"/>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Klinički bolnički centar Osijek, J. </w:t>
      </w:r>
      <w:proofErr w:type="spellStart"/>
      <w:r w:rsidRPr="00326BBC">
        <w:rPr>
          <w:rFonts w:ascii="Times New Roman" w:eastAsia="Times New Roman" w:hAnsi="Times New Roman" w:cs="Times New Roman"/>
          <w:lang w:eastAsia="hr-HR"/>
        </w:rPr>
        <w:t>Huttlera</w:t>
      </w:r>
      <w:proofErr w:type="spellEnd"/>
      <w:r w:rsidRPr="00326BBC">
        <w:rPr>
          <w:rFonts w:ascii="Times New Roman" w:eastAsia="Times New Roman" w:hAnsi="Times New Roman" w:cs="Times New Roman"/>
          <w:lang w:eastAsia="hr-HR"/>
        </w:rPr>
        <w:t xml:space="preserve"> 4, 31000 Osijek</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Klinički bolnički centar Zagreb, </w:t>
      </w:r>
      <w:proofErr w:type="spellStart"/>
      <w:r w:rsidRPr="00326BBC">
        <w:rPr>
          <w:rFonts w:ascii="Times New Roman" w:eastAsia="Times New Roman" w:hAnsi="Times New Roman" w:cs="Times New Roman"/>
          <w:lang w:eastAsia="hr-HR"/>
        </w:rPr>
        <w:t>Kišpatićeva</w:t>
      </w:r>
      <w:proofErr w:type="spellEnd"/>
      <w:r w:rsidRPr="00326BBC">
        <w:rPr>
          <w:rFonts w:ascii="Times New Roman" w:eastAsia="Times New Roman" w:hAnsi="Times New Roman" w:cs="Times New Roman"/>
          <w:lang w:eastAsia="hr-HR"/>
        </w:rPr>
        <w:t xml:space="preserve"> 12,  10000 Zagreb</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Klinički bolnički centar Rijeka, Krešimirova 42, 51000 Rijeka</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Klinički bolnički centar Split, </w:t>
      </w:r>
      <w:proofErr w:type="spellStart"/>
      <w:r w:rsidRPr="00326BBC">
        <w:rPr>
          <w:rFonts w:ascii="Times New Roman" w:eastAsia="Times New Roman" w:hAnsi="Times New Roman" w:cs="Times New Roman"/>
          <w:lang w:eastAsia="hr-HR"/>
        </w:rPr>
        <w:t>Spinčićeva</w:t>
      </w:r>
      <w:proofErr w:type="spellEnd"/>
      <w:r w:rsidRPr="00326BBC">
        <w:rPr>
          <w:rFonts w:ascii="Times New Roman" w:eastAsia="Times New Roman" w:hAnsi="Times New Roman" w:cs="Times New Roman"/>
          <w:lang w:eastAsia="hr-HR"/>
        </w:rPr>
        <w:t xml:space="preserve"> 1, 21000 Split</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Klinički bolnički centar Sestre milosrdnice, Vinogradska cesta 29, 10000 Zagreb</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Klinička bolnica Dubrava, Avenija Gojka Šuška 6, 10000 Zagreb</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Klinička bolnica „Merkur“, </w:t>
      </w:r>
      <w:proofErr w:type="spellStart"/>
      <w:r w:rsidRPr="00326BBC">
        <w:rPr>
          <w:rFonts w:ascii="Times New Roman" w:eastAsia="Times New Roman" w:hAnsi="Times New Roman" w:cs="Times New Roman"/>
          <w:lang w:eastAsia="hr-HR"/>
        </w:rPr>
        <w:t>Zajčeva</w:t>
      </w:r>
      <w:proofErr w:type="spellEnd"/>
      <w:r w:rsidRPr="00326BBC">
        <w:rPr>
          <w:rFonts w:ascii="Times New Roman" w:eastAsia="Times New Roman" w:hAnsi="Times New Roman" w:cs="Times New Roman"/>
          <w:lang w:eastAsia="hr-HR"/>
        </w:rPr>
        <w:t xml:space="preserve"> 19, 10000 Zagreb</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Klinika za infektivne bolesti „Dr. </w:t>
      </w:r>
      <w:proofErr w:type="spellStart"/>
      <w:r w:rsidRPr="00326BBC">
        <w:rPr>
          <w:rFonts w:ascii="Times New Roman" w:eastAsia="Times New Roman" w:hAnsi="Times New Roman" w:cs="Times New Roman"/>
          <w:lang w:eastAsia="hr-HR"/>
        </w:rPr>
        <w:t>Fran</w:t>
      </w:r>
      <w:proofErr w:type="spellEnd"/>
      <w:r w:rsidRPr="00326BBC">
        <w:rPr>
          <w:rFonts w:ascii="Times New Roman" w:eastAsia="Times New Roman" w:hAnsi="Times New Roman" w:cs="Times New Roman"/>
          <w:lang w:eastAsia="hr-HR"/>
        </w:rPr>
        <w:t xml:space="preserve"> Mihaljević“, Mirogojska 8, 10000 Zagreb</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Klinika za dječje bolesti Zagreb, </w:t>
      </w:r>
      <w:proofErr w:type="spellStart"/>
      <w:r w:rsidRPr="00326BBC">
        <w:rPr>
          <w:rFonts w:ascii="Times New Roman" w:eastAsia="Times New Roman" w:hAnsi="Times New Roman" w:cs="Times New Roman"/>
          <w:lang w:eastAsia="hr-HR"/>
        </w:rPr>
        <w:t>Klaićeva</w:t>
      </w:r>
      <w:proofErr w:type="spellEnd"/>
      <w:r w:rsidRPr="00326BBC">
        <w:rPr>
          <w:rFonts w:ascii="Times New Roman" w:eastAsia="Times New Roman" w:hAnsi="Times New Roman" w:cs="Times New Roman"/>
          <w:lang w:eastAsia="hr-HR"/>
        </w:rPr>
        <w:t xml:space="preserve"> 16, 10000 Zagreb</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Klinika za ortopediju Lovran, Šetalište maršala Tita 1, 51415 Lovran</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Nacionalna memorijalna bolnica „Dr. Juraj Njavro“ Vukovar, Županijska 35, 32000 Vukovar</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Klinička bolnica „Sveti Duh“, Sveti Duh 64, 10000 Zagreb</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Opća bolnica „Dr. Ivo </w:t>
      </w:r>
      <w:proofErr w:type="spellStart"/>
      <w:r w:rsidRPr="00326BBC">
        <w:rPr>
          <w:rFonts w:ascii="Times New Roman" w:eastAsia="Times New Roman" w:hAnsi="Times New Roman" w:cs="Times New Roman"/>
          <w:lang w:eastAsia="hr-HR"/>
        </w:rPr>
        <w:t>Pedišić</w:t>
      </w:r>
      <w:proofErr w:type="spellEnd"/>
      <w:r w:rsidRPr="00326BBC">
        <w:rPr>
          <w:rFonts w:ascii="Times New Roman" w:eastAsia="Times New Roman" w:hAnsi="Times New Roman" w:cs="Times New Roman"/>
          <w:lang w:eastAsia="hr-HR"/>
        </w:rPr>
        <w:t>“ Sisak, J.J. Strossmayera 59, 44000 Sisak</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Opća bolnica Karlovac, Dr. Andrije Štampara 3, 47000 Karlovac</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Opća bolnica Varaždin, I. Meštrovića 1, 42000 Varaždin</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Opća bolnica „Dr. Tomislav </w:t>
      </w:r>
      <w:proofErr w:type="spellStart"/>
      <w:r w:rsidRPr="00326BBC">
        <w:rPr>
          <w:rFonts w:ascii="Times New Roman" w:eastAsia="Times New Roman" w:hAnsi="Times New Roman" w:cs="Times New Roman"/>
          <w:lang w:eastAsia="hr-HR"/>
        </w:rPr>
        <w:t>Bardek</w:t>
      </w:r>
      <w:proofErr w:type="spellEnd"/>
      <w:r w:rsidRPr="00326BBC">
        <w:rPr>
          <w:rFonts w:ascii="Times New Roman" w:eastAsia="Times New Roman" w:hAnsi="Times New Roman" w:cs="Times New Roman"/>
          <w:lang w:eastAsia="hr-HR"/>
        </w:rPr>
        <w:t xml:space="preserve">“ Koprivnica, Ul. Željka </w:t>
      </w:r>
      <w:proofErr w:type="spellStart"/>
      <w:r w:rsidRPr="00326BBC">
        <w:rPr>
          <w:rFonts w:ascii="Times New Roman" w:eastAsia="Times New Roman" w:hAnsi="Times New Roman" w:cs="Times New Roman"/>
          <w:lang w:eastAsia="hr-HR"/>
        </w:rPr>
        <w:t>Selingera</w:t>
      </w:r>
      <w:proofErr w:type="spellEnd"/>
      <w:r w:rsidRPr="00326BBC">
        <w:rPr>
          <w:rFonts w:ascii="Times New Roman" w:eastAsia="Times New Roman" w:hAnsi="Times New Roman" w:cs="Times New Roman"/>
          <w:lang w:eastAsia="hr-HR"/>
        </w:rPr>
        <w:t xml:space="preserve"> 1, 48000 Koprivnica</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Opća bolnica „Dr. Anđelko </w:t>
      </w:r>
      <w:proofErr w:type="spellStart"/>
      <w:r w:rsidRPr="00326BBC">
        <w:rPr>
          <w:rFonts w:ascii="Times New Roman" w:eastAsia="Times New Roman" w:hAnsi="Times New Roman" w:cs="Times New Roman"/>
          <w:lang w:eastAsia="hr-HR"/>
        </w:rPr>
        <w:t>Višić</w:t>
      </w:r>
      <w:proofErr w:type="spellEnd"/>
      <w:r w:rsidRPr="00326BBC">
        <w:rPr>
          <w:rFonts w:ascii="Times New Roman" w:eastAsia="Times New Roman" w:hAnsi="Times New Roman" w:cs="Times New Roman"/>
          <w:lang w:eastAsia="hr-HR"/>
        </w:rPr>
        <w:t>“ Bjelovar, Antuna Mihanovića 8, 43000 Bjelovar</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Opća bolnica Virovitica, Ul. Ljudevita Gaja 21, 33000 Virovitica</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Opća županijska bolnica Požega, Osječka 107, 34000 Požega</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Opća bolnica „Dr. Josip </w:t>
      </w:r>
      <w:proofErr w:type="spellStart"/>
      <w:r w:rsidRPr="00326BBC">
        <w:rPr>
          <w:rFonts w:ascii="Times New Roman" w:eastAsia="Times New Roman" w:hAnsi="Times New Roman" w:cs="Times New Roman"/>
          <w:lang w:eastAsia="hr-HR"/>
        </w:rPr>
        <w:t>Benčević</w:t>
      </w:r>
      <w:proofErr w:type="spellEnd"/>
      <w:r w:rsidRPr="00326BBC">
        <w:rPr>
          <w:rFonts w:ascii="Times New Roman" w:eastAsia="Times New Roman" w:hAnsi="Times New Roman" w:cs="Times New Roman"/>
          <w:lang w:eastAsia="hr-HR"/>
        </w:rPr>
        <w:t>“, Andrije Štampara 42, 35000 Slavonski Brod</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Opća bolnica Zadar, Ul. Bože </w:t>
      </w:r>
      <w:proofErr w:type="spellStart"/>
      <w:r w:rsidRPr="00326BBC">
        <w:rPr>
          <w:rFonts w:ascii="Times New Roman" w:eastAsia="Times New Roman" w:hAnsi="Times New Roman" w:cs="Times New Roman"/>
          <w:lang w:eastAsia="hr-HR"/>
        </w:rPr>
        <w:t>Peričića</w:t>
      </w:r>
      <w:proofErr w:type="spellEnd"/>
      <w:r w:rsidRPr="00326BBC">
        <w:rPr>
          <w:rFonts w:ascii="Times New Roman" w:eastAsia="Times New Roman" w:hAnsi="Times New Roman" w:cs="Times New Roman"/>
          <w:lang w:eastAsia="hr-HR"/>
        </w:rPr>
        <w:t xml:space="preserve"> 5, 23000 Zadar</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Opća županijska bolnica Našice, Ulica bana Jelačića 10, 31500 Našice</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Opća županijska bolnica Vinkovci, Zvonarska 57, 32100 Vinkovci</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Opća bolnica Pula, </w:t>
      </w:r>
      <w:proofErr w:type="spellStart"/>
      <w:r w:rsidRPr="00326BBC">
        <w:rPr>
          <w:rFonts w:ascii="Times New Roman" w:eastAsia="Times New Roman" w:hAnsi="Times New Roman" w:cs="Times New Roman"/>
          <w:lang w:eastAsia="hr-HR"/>
        </w:rPr>
        <w:t>Santoriova</w:t>
      </w:r>
      <w:proofErr w:type="spellEnd"/>
      <w:r w:rsidRPr="00326BBC">
        <w:rPr>
          <w:rFonts w:ascii="Times New Roman" w:eastAsia="Times New Roman" w:hAnsi="Times New Roman" w:cs="Times New Roman"/>
          <w:lang w:eastAsia="hr-HR"/>
        </w:rPr>
        <w:t xml:space="preserve"> 24a, 52100 Pula</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Opća bolnica Dubrovnik, Dr. Roka </w:t>
      </w:r>
      <w:proofErr w:type="spellStart"/>
      <w:r w:rsidRPr="00326BBC">
        <w:rPr>
          <w:rFonts w:ascii="Times New Roman" w:eastAsia="Times New Roman" w:hAnsi="Times New Roman" w:cs="Times New Roman"/>
          <w:lang w:eastAsia="hr-HR"/>
        </w:rPr>
        <w:t>Mišetića</w:t>
      </w:r>
      <w:proofErr w:type="spellEnd"/>
      <w:r w:rsidRPr="00326BBC">
        <w:rPr>
          <w:rFonts w:ascii="Times New Roman" w:eastAsia="Times New Roman" w:hAnsi="Times New Roman" w:cs="Times New Roman"/>
          <w:lang w:eastAsia="hr-HR"/>
        </w:rPr>
        <w:t xml:space="preserve"> 2, 20000 Dubrovnik</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Opća bolnica Zabok i bolnica hrvatskih veterana, </w:t>
      </w:r>
      <w:proofErr w:type="spellStart"/>
      <w:r w:rsidRPr="00326BBC">
        <w:rPr>
          <w:rFonts w:ascii="Times New Roman" w:eastAsia="Times New Roman" w:hAnsi="Times New Roman" w:cs="Times New Roman"/>
          <w:lang w:eastAsia="hr-HR"/>
        </w:rPr>
        <w:t>Bračak</w:t>
      </w:r>
      <w:proofErr w:type="spellEnd"/>
      <w:r w:rsidRPr="00326BBC">
        <w:rPr>
          <w:rFonts w:ascii="Times New Roman" w:eastAsia="Times New Roman" w:hAnsi="Times New Roman" w:cs="Times New Roman"/>
          <w:lang w:eastAsia="hr-HR"/>
        </w:rPr>
        <w:t xml:space="preserve"> 8, 49210 Zabok</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Opća bolnica Nova Gradiška, Strossmayerova 17a, 35400 Nova Gradiška</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Opća bolnica Gospić, </w:t>
      </w:r>
      <w:proofErr w:type="spellStart"/>
      <w:r w:rsidRPr="00326BBC">
        <w:rPr>
          <w:rFonts w:ascii="Times New Roman" w:eastAsia="Times New Roman" w:hAnsi="Times New Roman" w:cs="Times New Roman"/>
          <w:lang w:eastAsia="hr-HR"/>
        </w:rPr>
        <w:t>Kaniška</w:t>
      </w:r>
      <w:proofErr w:type="spellEnd"/>
      <w:r w:rsidRPr="00326BBC">
        <w:rPr>
          <w:rFonts w:ascii="Times New Roman" w:eastAsia="Times New Roman" w:hAnsi="Times New Roman" w:cs="Times New Roman"/>
          <w:lang w:eastAsia="hr-HR"/>
        </w:rPr>
        <w:t xml:space="preserve"> 111, 53000 Gospić</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Županijska bolnica Čakovec, I.G. Kovačića 1e, 40000 Čakovec</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Opća i veteranska bolnica „Hrvatski ponos“ Knin, Kralja </w:t>
      </w:r>
      <w:proofErr w:type="spellStart"/>
      <w:r w:rsidRPr="00326BBC">
        <w:rPr>
          <w:rFonts w:ascii="Times New Roman" w:eastAsia="Times New Roman" w:hAnsi="Times New Roman" w:cs="Times New Roman"/>
          <w:lang w:eastAsia="hr-HR"/>
        </w:rPr>
        <w:t>Svetoslava</w:t>
      </w:r>
      <w:proofErr w:type="spellEnd"/>
      <w:r w:rsidRPr="00326BBC">
        <w:rPr>
          <w:rFonts w:ascii="Times New Roman" w:eastAsia="Times New Roman" w:hAnsi="Times New Roman" w:cs="Times New Roman"/>
          <w:lang w:eastAsia="hr-HR"/>
        </w:rPr>
        <w:t xml:space="preserve"> </w:t>
      </w:r>
      <w:proofErr w:type="spellStart"/>
      <w:r w:rsidRPr="00326BBC">
        <w:rPr>
          <w:rFonts w:ascii="Times New Roman" w:eastAsia="Times New Roman" w:hAnsi="Times New Roman" w:cs="Times New Roman"/>
          <w:lang w:eastAsia="hr-HR"/>
        </w:rPr>
        <w:t>Suronje</w:t>
      </w:r>
      <w:proofErr w:type="spellEnd"/>
      <w:r w:rsidRPr="00326BBC">
        <w:rPr>
          <w:rFonts w:ascii="Times New Roman" w:eastAsia="Times New Roman" w:hAnsi="Times New Roman" w:cs="Times New Roman"/>
          <w:lang w:eastAsia="hr-HR"/>
        </w:rPr>
        <w:t xml:space="preserve"> 12, 22300 Knin</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 xml:space="preserve">Neuropsihijatrijska bolnica dr. Ivan </w:t>
      </w:r>
      <w:proofErr w:type="spellStart"/>
      <w:r w:rsidRPr="00326BBC">
        <w:rPr>
          <w:rFonts w:ascii="Times New Roman" w:eastAsia="Times New Roman" w:hAnsi="Times New Roman" w:cs="Times New Roman"/>
          <w:lang w:eastAsia="hr-HR"/>
        </w:rPr>
        <w:t>Barbot</w:t>
      </w:r>
      <w:proofErr w:type="spellEnd"/>
      <w:r w:rsidRPr="00326BBC">
        <w:rPr>
          <w:rFonts w:ascii="Times New Roman" w:eastAsia="Times New Roman" w:hAnsi="Times New Roman" w:cs="Times New Roman"/>
          <w:lang w:eastAsia="hr-HR"/>
        </w:rPr>
        <w:t xml:space="preserve"> </w:t>
      </w:r>
      <w:proofErr w:type="spellStart"/>
      <w:r w:rsidRPr="00326BBC">
        <w:rPr>
          <w:rFonts w:ascii="Times New Roman" w:eastAsia="Times New Roman" w:hAnsi="Times New Roman" w:cs="Times New Roman"/>
          <w:lang w:eastAsia="hr-HR"/>
        </w:rPr>
        <w:t>Popovača</w:t>
      </w:r>
      <w:proofErr w:type="spellEnd"/>
      <w:r w:rsidRPr="00326BBC">
        <w:rPr>
          <w:rFonts w:ascii="Times New Roman" w:eastAsia="Times New Roman" w:hAnsi="Times New Roman" w:cs="Times New Roman"/>
          <w:lang w:eastAsia="hr-HR"/>
        </w:rPr>
        <w:t xml:space="preserve">, </w:t>
      </w:r>
      <w:proofErr w:type="spellStart"/>
      <w:r w:rsidRPr="00326BBC">
        <w:rPr>
          <w:rFonts w:ascii="Times New Roman" w:eastAsia="Times New Roman" w:hAnsi="Times New Roman" w:cs="Times New Roman"/>
          <w:lang w:eastAsia="hr-HR"/>
        </w:rPr>
        <w:t>Jelengradska</w:t>
      </w:r>
      <w:proofErr w:type="spellEnd"/>
      <w:r w:rsidRPr="00326BBC">
        <w:rPr>
          <w:rFonts w:ascii="Times New Roman" w:eastAsia="Times New Roman" w:hAnsi="Times New Roman" w:cs="Times New Roman"/>
          <w:lang w:eastAsia="hr-HR"/>
        </w:rPr>
        <w:t xml:space="preserve"> 1, 44317 </w:t>
      </w:r>
      <w:proofErr w:type="spellStart"/>
      <w:r w:rsidRPr="00326BBC">
        <w:rPr>
          <w:rFonts w:ascii="Times New Roman" w:eastAsia="Times New Roman" w:hAnsi="Times New Roman" w:cs="Times New Roman"/>
          <w:lang w:eastAsia="hr-HR"/>
        </w:rPr>
        <w:t>Popovača</w:t>
      </w:r>
      <w:proofErr w:type="spellEnd"/>
      <w:r w:rsidRPr="00326BBC">
        <w:rPr>
          <w:rFonts w:ascii="Times New Roman" w:eastAsia="Times New Roman" w:hAnsi="Times New Roman" w:cs="Times New Roman"/>
          <w:lang w:eastAsia="hr-HR"/>
        </w:rPr>
        <w:t xml:space="preserve"> </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lastRenderedPageBreak/>
        <w:t>Specijalna bolnica za medicinsku rehabilitaciju Varaždinske Toplice, Trg sv. Martina 1, 42223 Varaždinske Toplice</w:t>
      </w:r>
    </w:p>
    <w:p w:rsidR="00326BBC" w:rsidRPr="00326BBC" w:rsidRDefault="00326BBC" w:rsidP="00326BBC">
      <w:pPr>
        <w:pStyle w:val="Odlomakpopisa"/>
        <w:numPr>
          <w:ilvl w:val="0"/>
          <w:numId w:val="49"/>
        </w:numPr>
        <w:rPr>
          <w:rFonts w:ascii="Times New Roman" w:eastAsia="Times New Roman" w:hAnsi="Times New Roman" w:cs="Times New Roman"/>
          <w:lang w:eastAsia="hr-HR"/>
        </w:rPr>
      </w:pPr>
      <w:r w:rsidRPr="00326BBC">
        <w:rPr>
          <w:rFonts w:ascii="Times New Roman" w:eastAsia="Times New Roman" w:hAnsi="Times New Roman" w:cs="Times New Roman"/>
          <w:lang w:eastAsia="hr-HR"/>
        </w:rPr>
        <w:t>Specijalna bolnica za medicinsku rehabilitaciju Krapinske toplice</w:t>
      </w:r>
    </w:p>
    <w:p w:rsidR="003F71C0" w:rsidRPr="003F71C0" w:rsidRDefault="003F71C0" w:rsidP="003F71C0">
      <w:pPr>
        <w:spacing w:after="0" w:line="276" w:lineRule="auto"/>
        <w:jc w:val="both"/>
        <w:rPr>
          <w:rFonts w:ascii="Times New Roman" w:eastAsia="SimSun" w:hAnsi="Times New Roman" w:cs="Times New Roman"/>
          <w:b/>
          <w:sz w:val="24"/>
          <w:szCs w:val="24"/>
          <w:lang w:eastAsia="hr-HR"/>
        </w:rPr>
      </w:pPr>
    </w:p>
    <w:p w:rsidR="003F71C0" w:rsidRPr="003F71C0" w:rsidRDefault="003F71C0" w:rsidP="003F71C0">
      <w:pPr>
        <w:keepNext/>
        <w:spacing w:after="0" w:line="276" w:lineRule="auto"/>
        <w:jc w:val="both"/>
        <w:outlineLvl w:val="0"/>
        <w:rPr>
          <w:rFonts w:ascii="Times New Roman" w:eastAsia="SimSun" w:hAnsi="Times New Roman" w:cs="Times New Roman"/>
          <w:b/>
          <w:sz w:val="28"/>
          <w:szCs w:val="24"/>
          <w:u w:val="single"/>
          <w:lang w:eastAsia="hr-HR"/>
        </w:rPr>
      </w:pPr>
      <w:r w:rsidRPr="003F71C0">
        <w:rPr>
          <w:rFonts w:ascii="Times New Roman" w:eastAsia="SimSun" w:hAnsi="Times New Roman" w:cs="Times New Roman"/>
          <w:b/>
          <w:sz w:val="28"/>
          <w:szCs w:val="24"/>
          <w:lang w:eastAsia="hr-HR"/>
        </w:rPr>
        <w:br w:type="page"/>
      </w:r>
      <w:bookmarkStart w:id="120" w:name="_Toc132966765"/>
      <w:r w:rsidRPr="003F71C0">
        <w:rPr>
          <w:rFonts w:ascii="Times New Roman" w:eastAsia="SimSun" w:hAnsi="Times New Roman" w:cs="Times New Roman"/>
          <w:b/>
          <w:sz w:val="28"/>
          <w:szCs w:val="24"/>
          <w:u w:val="single"/>
          <w:lang w:eastAsia="hr-HR"/>
        </w:rPr>
        <w:lastRenderedPageBreak/>
        <w:t>2.2. PRIJEDLOG UGOVORA</w:t>
      </w:r>
      <w:bookmarkEnd w:id="120"/>
    </w:p>
    <w:p w:rsidR="003F71C0" w:rsidRPr="003F71C0" w:rsidRDefault="003F71C0" w:rsidP="003F71C0">
      <w:pPr>
        <w:autoSpaceDE w:val="0"/>
        <w:autoSpaceDN w:val="0"/>
        <w:spacing w:after="0" w:line="240" w:lineRule="auto"/>
        <w:ind w:left="720"/>
        <w:contextualSpacing/>
        <w:rPr>
          <w:rFonts w:ascii="Times New Roman" w:eastAsia="SimSun" w:hAnsi="Times New Roman" w:cs="Times New Roman"/>
          <w:bCs/>
          <w:sz w:val="24"/>
          <w:szCs w:val="24"/>
          <w:lang w:eastAsia="hr-HR"/>
        </w:rPr>
      </w:pPr>
    </w:p>
    <w:p w:rsidR="003F71C0" w:rsidRPr="003F71C0" w:rsidRDefault="003F71C0" w:rsidP="003F71C0">
      <w:pPr>
        <w:spacing w:after="0" w:line="276" w:lineRule="auto"/>
        <w:jc w:val="both"/>
        <w:rPr>
          <w:rFonts w:ascii="Times New Roman" w:eastAsia="Times New Roman" w:hAnsi="Times New Roman" w:cs="Times New Roman"/>
          <w:b/>
          <w:i/>
          <w:lang w:eastAsia="hr-HR"/>
        </w:rPr>
      </w:pPr>
      <w:r w:rsidRPr="003F71C0">
        <w:rPr>
          <w:rFonts w:ascii="Times New Roman" w:eastAsia="Times New Roman" w:hAnsi="Times New Roman" w:cs="Times New Roman"/>
          <w:lang w:eastAsia="hr-HR"/>
        </w:rPr>
        <w:t xml:space="preserve">Na temelju Okvirnog sporazuma Broj _________ za nabavu </w:t>
      </w:r>
      <w:r w:rsidR="007C104C">
        <w:rPr>
          <w:rFonts w:ascii="Times New Roman" w:eastAsia="Times New Roman" w:hAnsi="Times New Roman" w:cs="Times New Roman"/>
          <w:lang w:eastAsia="hr-HR"/>
        </w:rPr>
        <w:t>katetera, drenova, sondi i kanila</w:t>
      </w:r>
      <w:r w:rsidRPr="003F71C0">
        <w:rPr>
          <w:rFonts w:ascii="Times New Roman" w:eastAsia="Times New Roman" w:hAnsi="Times New Roman" w:cs="Times New Roman"/>
          <w:lang w:eastAsia="hr-HR"/>
        </w:rPr>
        <w:t xml:space="preserve">, URBROJ: _______________ od _______________ </w:t>
      </w:r>
      <w:r w:rsidRPr="003F71C0">
        <w:rPr>
          <w:rFonts w:ascii="Times New Roman" w:eastAsia="Times New Roman" w:hAnsi="Times New Roman" w:cs="Times New Roman"/>
          <w:b/>
          <w:i/>
          <w:color w:val="FF0000"/>
          <w:lang w:eastAsia="hr-HR"/>
        </w:rPr>
        <w:t>(datum)</w:t>
      </w:r>
      <w:r w:rsidRPr="003F71C0">
        <w:rPr>
          <w:rFonts w:ascii="Times New Roman" w:eastAsia="Times New Roman" w:hAnsi="Times New Roman" w:cs="Times New Roman"/>
          <w:lang w:eastAsia="hr-HR"/>
        </w:rPr>
        <w:t xml:space="preserve">, sklopljenog sukladno članku 153. stavku 2., a u svezi s člankom 312. i člankom 146. stavkom 1. ZJN 2016 između Kliničkog bolničkog centra Osijek, J. </w:t>
      </w:r>
      <w:proofErr w:type="spellStart"/>
      <w:r w:rsidRPr="003F71C0">
        <w:rPr>
          <w:rFonts w:ascii="Times New Roman" w:eastAsia="Times New Roman" w:hAnsi="Times New Roman" w:cs="Times New Roman"/>
          <w:lang w:eastAsia="hr-HR"/>
        </w:rPr>
        <w:t>Huttlera</w:t>
      </w:r>
      <w:proofErr w:type="spellEnd"/>
      <w:r w:rsidRPr="003F71C0">
        <w:rPr>
          <w:rFonts w:ascii="Times New Roman" w:eastAsia="Times New Roman" w:hAnsi="Times New Roman" w:cs="Times New Roman"/>
          <w:lang w:eastAsia="hr-HR"/>
        </w:rPr>
        <w:t xml:space="preserve"> 4, 31000 Osijek, OIB: </w:t>
      </w:r>
      <w:r w:rsidRPr="003F71C0">
        <w:rPr>
          <w:rFonts w:ascii="Times New Roman" w:eastAsia="SimSun" w:hAnsi="Times New Roman" w:cs="Times New Roman"/>
          <w:sz w:val="24"/>
          <w:szCs w:val="24"/>
          <w:lang w:eastAsia="hr-HR"/>
        </w:rPr>
        <w:t>89819375646,</w:t>
      </w:r>
      <w:r w:rsidRPr="003F71C0">
        <w:rPr>
          <w:rFonts w:ascii="Times New Roman" w:eastAsia="Times New Roman" w:hAnsi="Times New Roman" w:cs="Times New Roman"/>
          <w:lang w:eastAsia="hr-HR"/>
        </w:rPr>
        <w:t xml:space="preserve"> (u daljnjem tekstu: Naručitelj) i Isporučitelja _________________________________________________________________ </w:t>
      </w:r>
      <w:r w:rsidRPr="003F71C0">
        <w:rPr>
          <w:rFonts w:ascii="Times New Roman" w:eastAsia="Times New Roman" w:hAnsi="Times New Roman" w:cs="Times New Roman"/>
          <w:b/>
          <w:i/>
          <w:color w:val="FF0000"/>
          <w:lang w:eastAsia="hr-HR"/>
        </w:rPr>
        <w:t>(naziv, sjedište i OIB)</w:t>
      </w:r>
    </w:p>
    <w:p w:rsidR="003F71C0" w:rsidRPr="003F71C0" w:rsidRDefault="003F71C0" w:rsidP="003F71C0">
      <w:pPr>
        <w:spacing w:after="0" w:line="276" w:lineRule="auto"/>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______________________ </w:t>
      </w:r>
      <w:r w:rsidRPr="003F71C0">
        <w:rPr>
          <w:rFonts w:ascii="Times New Roman" w:eastAsia="Times New Roman" w:hAnsi="Times New Roman" w:cs="Times New Roman"/>
          <w:b/>
          <w:i/>
          <w:color w:val="FF0000"/>
          <w:lang w:eastAsia="hr-HR"/>
        </w:rPr>
        <w:t>(naziv, sjedište i OIB Korisnika)</w:t>
      </w:r>
      <w:r w:rsidRPr="003F71C0">
        <w:rPr>
          <w:rFonts w:ascii="Times New Roman" w:eastAsia="Times New Roman" w:hAnsi="Times New Roman" w:cs="Times New Roman"/>
          <w:color w:val="FF0000"/>
          <w:lang w:eastAsia="hr-HR"/>
        </w:rPr>
        <w:t xml:space="preserve"> </w:t>
      </w:r>
      <w:r w:rsidRPr="003F71C0">
        <w:rPr>
          <w:rFonts w:ascii="Times New Roman" w:eastAsia="Times New Roman" w:hAnsi="Times New Roman" w:cs="Times New Roman"/>
          <w:lang w:eastAsia="hr-HR"/>
        </w:rPr>
        <w:t>koju zastupa ravnatelj/</w:t>
      </w:r>
      <w:proofErr w:type="spellStart"/>
      <w:r w:rsidRPr="003F71C0">
        <w:rPr>
          <w:rFonts w:ascii="Times New Roman" w:eastAsia="Times New Roman" w:hAnsi="Times New Roman" w:cs="Times New Roman"/>
          <w:lang w:eastAsia="hr-HR"/>
        </w:rPr>
        <w:t>ica</w:t>
      </w:r>
      <w:proofErr w:type="spellEnd"/>
      <w:r w:rsidRPr="003F71C0">
        <w:rPr>
          <w:rFonts w:ascii="Times New Roman" w:eastAsia="Times New Roman" w:hAnsi="Times New Roman" w:cs="Times New Roman"/>
          <w:lang w:eastAsia="hr-HR"/>
        </w:rPr>
        <w:t xml:space="preserve"> ________________ (u daljnjem tekstu: Korisnik)</w:t>
      </w:r>
    </w:p>
    <w:p w:rsidR="003F71C0" w:rsidRPr="003F71C0" w:rsidRDefault="003F71C0" w:rsidP="003F71C0">
      <w:pPr>
        <w:spacing w:after="0" w:line="276" w:lineRule="auto"/>
        <w:rPr>
          <w:rFonts w:ascii="Times New Roman" w:eastAsia="Times New Roman" w:hAnsi="Times New Roman" w:cs="Times New Roman"/>
          <w:lang w:eastAsia="hr-HR"/>
        </w:rPr>
      </w:pPr>
    </w:p>
    <w:p w:rsidR="003F71C0" w:rsidRPr="003F71C0" w:rsidRDefault="003F71C0" w:rsidP="003F71C0">
      <w:pPr>
        <w:spacing w:after="0" w:line="276" w:lineRule="auto"/>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i</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_______________________ </w:t>
      </w:r>
      <w:r w:rsidRPr="003F71C0">
        <w:rPr>
          <w:rFonts w:ascii="Times New Roman" w:eastAsia="Times New Roman" w:hAnsi="Times New Roman" w:cs="Times New Roman"/>
          <w:i/>
          <w:lang w:eastAsia="hr-HR"/>
        </w:rPr>
        <w:t>(naziv Isporučitelja, sjedište, OIB)</w:t>
      </w:r>
      <w:r w:rsidRPr="003F71C0">
        <w:rPr>
          <w:rFonts w:ascii="Times New Roman" w:eastAsia="Times New Roman" w:hAnsi="Times New Roman" w:cs="Times New Roman"/>
          <w:lang w:eastAsia="hr-HR"/>
        </w:rPr>
        <w:t xml:space="preserve">, koje zastupa ________________ </w:t>
      </w:r>
      <w:proofErr w:type="spellStart"/>
      <w:r w:rsidRPr="003F71C0">
        <w:rPr>
          <w:rFonts w:ascii="Times New Roman" w:eastAsia="Times New Roman" w:hAnsi="Times New Roman" w:cs="Times New Roman"/>
          <w:lang w:eastAsia="hr-HR"/>
        </w:rPr>
        <w:t>zastupa</w:t>
      </w:r>
      <w:proofErr w:type="spellEnd"/>
      <w:r w:rsidRPr="003F71C0">
        <w:rPr>
          <w:rFonts w:ascii="Times New Roman" w:eastAsia="Times New Roman" w:hAnsi="Times New Roman" w:cs="Times New Roman"/>
          <w:lang w:eastAsia="hr-HR"/>
        </w:rPr>
        <w:t xml:space="preserve"> društvo_______________ </w:t>
      </w:r>
      <w:r w:rsidRPr="003F71C0">
        <w:rPr>
          <w:rFonts w:ascii="Times New Roman" w:eastAsia="Times New Roman" w:hAnsi="Times New Roman" w:cs="Times New Roman"/>
          <w:b/>
          <w:i/>
          <w:color w:val="FF0000"/>
          <w:lang w:eastAsia="hr-HR"/>
        </w:rPr>
        <w:t>(način zastupanja sukladno sudskom registru)</w:t>
      </w:r>
      <w:r w:rsidRPr="003F71C0">
        <w:rPr>
          <w:rFonts w:ascii="Times New Roman" w:eastAsia="Times New Roman" w:hAnsi="Times New Roman" w:cs="Times New Roman"/>
          <w:b/>
          <w:i/>
          <w:lang w:eastAsia="hr-HR"/>
        </w:rPr>
        <w:t>,</w:t>
      </w:r>
      <w:r w:rsidRPr="003F71C0">
        <w:rPr>
          <w:rFonts w:ascii="Times New Roman" w:eastAsia="Times New Roman" w:hAnsi="Times New Roman" w:cs="Times New Roman"/>
          <w:b/>
          <w:i/>
          <w:color w:val="FF0000"/>
          <w:lang w:eastAsia="hr-HR"/>
        </w:rPr>
        <w:t xml:space="preserve"> </w:t>
      </w:r>
      <w:r w:rsidRPr="003F71C0">
        <w:rPr>
          <w:rFonts w:ascii="Times New Roman" w:eastAsia="Times New Roman" w:hAnsi="Times New Roman" w:cs="Times New Roman"/>
          <w:lang w:eastAsia="hr-HR"/>
        </w:rPr>
        <w:t>(u daljnjem tekstu: Isporučitelj) sklapaju</w:t>
      </w:r>
    </w:p>
    <w:p w:rsidR="003F71C0" w:rsidRPr="003F71C0" w:rsidRDefault="003F71C0" w:rsidP="003F71C0">
      <w:pPr>
        <w:spacing w:after="0" w:line="276" w:lineRule="auto"/>
        <w:rPr>
          <w:rFonts w:ascii="Times New Roman" w:eastAsia="Times New Roman" w:hAnsi="Times New Roman" w:cs="Times New Roman"/>
          <w:lang w:eastAsia="hr-HR"/>
        </w:rPr>
      </w:pPr>
    </w:p>
    <w:p w:rsidR="003F71C0" w:rsidRPr="003F71C0" w:rsidRDefault="003F71C0" w:rsidP="003F71C0">
      <w:pPr>
        <w:spacing w:after="0" w:line="276" w:lineRule="auto"/>
        <w:rPr>
          <w:rFonts w:ascii="Times New Roman" w:eastAsia="Times New Roman" w:hAnsi="Times New Roman" w:cs="Times New Roman"/>
          <w:lang w:eastAsia="hr-HR"/>
        </w:rPr>
      </w:pPr>
    </w:p>
    <w:p w:rsidR="003F71C0" w:rsidRPr="005E51C4" w:rsidRDefault="005E51C4" w:rsidP="003F71C0">
      <w:pPr>
        <w:spacing w:after="0" w:line="276" w:lineRule="auto"/>
        <w:jc w:val="center"/>
        <w:rPr>
          <w:rFonts w:ascii="Times New Roman" w:eastAsia="Times New Roman" w:hAnsi="Times New Roman" w:cs="Times New Roman"/>
          <w:b/>
          <w:lang w:eastAsia="hr-HR"/>
        </w:rPr>
      </w:pPr>
      <w:r w:rsidRPr="005E51C4">
        <w:rPr>
          <w:rFonts w:ascii="Times New Roman" w:eastAsia="Times New Roman" w:hAnsi="Times New Roman" w:cs="Times New Roman"/>
          <w:b/>
          <w:lang w:eastAsia="hr-HR"/>
        </w:rPr>
        <w:t>UGOVOR broj: VV-</w:t>
      </w:r>
    </w:p>
    <w:p w:rsidR="003F71C0" w:rsidRPr="005E51C4" w:rsidRDefault="005E51C4" w:rsidP="003F71C0">
      <w:pPr>
        <w:spacing w:after="0" w:line="276" w:lineRule="auto"/>
        <w:jc w:val="center"/>
        <w:rPr>
          <w:rFonts w:ascii="Times New Roman" w:eastAsia="Times New Roman" w:hAnsi="Times New Roman" w:cs="Times New Roman"/>
          <w:b/>
          <w:lang w:eastAsia="hr-HR"/>
        </w:rPr>
      </w:pPr>
      <w:r w:rsidRPr="005E51C4">
        <w:rPr>
          <w:rFonts w:ascii="Times New Roman" w:eastAsia="Times New Roman" w:hAnsi="Times New Roman" w:cs="Times New Roman"/>
          <w:b/>
          <w:lang w:eastAsia="hr-HR"/>
        </w:rPr>
        <w:t>ZA NABAVU KATETERA, DRENOVA, SONDI I KANILA</w:t>
      </w:r>
    </w:p>
    <w:p w:rsidR="003F71C0" w:rsidRPr="003F71C0" w:rsidRDefault="003F71C0" w:rsidP="003F71C0">
      <w:pPr>
        <w:spacing w:after="0" w:line="276"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ZA ZDRAVSTVENE USTANOVE U REPUBLICI HRVATSKOJ</w:t>
      </w:r>
    </w:p>
    <w:p w:rsidR="003F71C0" w:rsidRPr="003F71C0" w:rsidRDefault="003F71C0" w:rsidP="003F71C0">
      <w:pPr>
        <w:spacing w:after="0" w:line="276" w:lineRule="auto"/>
        <w:jc w:val="center"/>
        <w:rPr>
          <w:rFonts w:ascii="Times New Roman" w:eastAsia="Times New Roman" w:hAnsi="Times New Roman" w:cs="Times New Roman"/>
          <w:lang w:eastAsia="hr-HR"/>
        </w:rPr>
      </w:pPr>
    </w:p>
    <w:p w:rsidR="003F71C0" w:rsidRPr="003F71C0" w:rsidRDefault="003F71C0" w:rsidP="003F71C0">
      <w:pPr>
        <w:spacing w:after="0" w:line="276"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ZA GRUPU/E ________________ PREDMETA NABAVE</w:t>
      </w:r>
    </w:p>
    <w:p w:rsidR="003F71C0" w:rsidRPr="003F71C0" w:rsidRDefault="003F71C0" w:rsidP="003F71C0">
      <w:pPr>
        <w:spacing w:after="0" w:line="276" w:lineRule="auto"/>
        <w:jc w:val="center"/>
        <w:rPr>
          <w:rFonts w:ascii="Times New Roman" w:eastAsia="Times New Roman" w:hAnsi="Times New Roman" w:cs="Times New Roman"/>
          <w:lang w:eastAsia="hr-HR"/>
        </w:rPr>
      </w:pPr>
    </w:p>
    <w:p w:rsidR="003F71C0" w:rsidRPr="003F71C0" w:rsidRDefault="003F71C0" w:rsidP="003F71C0">
      <w:pPr>
        <w:spacing w:after="0" w:line="276" w:lineRule="auto"/>
        <w:rPr>
          <w:rFonts w:ascii="Times New Roman" w:eastAsia="Times New Roman" w:hAnsi="Times New Roman" w:cs="Times New Roman"/>
          <w:lang w:eastAsia="hr-HR"/>
        </w:rPr>
      </w:pPr>
    </w:p>
    <w:p w:rsidR="003F71C0" w:rsidRPr="003F71C0" w:rsidRDefault="003F71C0" w:rsidP="003F71C0">
      <w:pPr>
        <w:spacing w:after="0" w:line="276" w:lineRule="auto"/>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I. UVOD</w:t>
      </w:r>
    </w:p>
    <w:p w:rsidR="003F71C0" w:rsidRPr="003F71C0" w:rsidRDefault="003F71C0" w:rsidP="003F71C0">
      <w:pPr>
        <w:spacing w:after="0" w:line="276"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Članak 1.</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Ugovorne strane sporazumno utvrđuju da je na temelju provedenog otvorenog postupka javne nab</w:t>
      </w:r>
      <w:r w:rsidR="005E51C4">
        <w:rPr>
          <w:rFonts w:ascii="Times New Roman" w:eastAsia="Times New Roman" w:hAnsi="Times New Roman" w:cs="Times New Roman"/>
          <w:lang w:eastAsia="hr-HR"/>
        </w:rPr>
        <w:t>ave evidencijskog broja VV-23/59</w:t>
      </w:r>
      <w:r w:rsidRPr="003F71C0">
        <w:rPr>
          <w:rFonts w:ascii="Times New Roman" w:eastAsia="Times New Roman" w:hAnsi="Times New Roman" w:cs="Times New Roman"/>
          <w:lang w:eastAsia="hr-HR"/>
        </w:rPr>
        <w:t>, sukladno članku 153. stavku 2., a u svezi s člankom 312. i člankom 146. stavkom 1. ZJN 2016,</w:t>
      </w:r>
      <w:r w:rsidRPr="003F71C0">
        <w:rPr>
          <w:rFonts w:ascii="Times New Roman" w:eastAsia="Times New Roman" w:hAnsi="Times New Roman" w:cs="Times New Roman"/>
          <w:bCs/>
          <w:lang w:eastAsia="hr-HR"/>
        </w:rPr>
        <w:t xml:space="preserve"> između Naručitelja i Isporučitelja</w:t>
      </w:r>
      <w:r w:rsidRPr="003F71C0">
        <w:rPr>
          <w:rFonts w:ascii="Times New Roman" w:eastAsia="Times New Roman" w:hAnsi="Times New Roman" w:cs="Times New Roman"/>
          <w:lang w:eastAsia="hr-HR"/>
        </w:rPr>
        <w:t xml:space="preserve"> sklopljen Okvirni sporazum</w:t>
      </w:r>
      <w:r w:rsidRPr="003F71C0">
        <w:rPr>
          <w:rFonts w:ascii="Times New Roman" w:eastAsia="Times New Roman" w:hAnsi="Times New Roman" w:cs="Times New Roman"/>
          <w:sz w:val="24"/>
          <w:szCs w:val="24"/>
          <w:lang w:eastAsia="hr-HR"/>
        </w:rPr>
        <w:t xml:space="preserve"> </w:t>
      </w:r>
      <w:r w:rsidRPr="003F71C0">
        <w:rPr>
          <w:rFonts w:ascii="Times New Roman" w:eastAsia="Times New Roman" w:hAnsi="Times New Roman" w:cs="Times New Roman"/>
          <w:lang w:eastAsia="hr-HR"/>
        </w:rPr>
        <w:t xml:space="preserve">Broj _________ za nabavu </w:t>
      </w:r>
      <w:r w:rsidR="005E51C4">
        <w:rPr>
          <w:rFonts w:ascii="Times New Roman" w:eastAsia="Times New Roman" w:hAnsi="Times New Roman" w:cs="Times New Roman"/>
          <w:lang w:eastAsia="hr-HR"/>
        </w:rPr>
        <w:t>katetera, drenova, sondi i kanila</w:t>
      </w:r>
      <w:r w:rsidRPr="003F71C0">
        <w:rPr>
          <w:rFonts w:ascii="Times New Roman" w:eastAsia="Times New Roman" w:hAnsi="Times New Roman" w:cs="Times New Roman"/>
          <w:lang w:eastAsia="hr-HR"/>
        </w:rPr>
        <w:t xml:space="preserve"> za zdravstvene ustanove u Republici Hrvatskoj, URBROJ: _______________ od ____________  koji obvezuje na sklapanje ugovora.</w:t>
      </w:r>
    </w:p>
    <w:p w:rsidR="003F71C0" w:rsidRPr="003F71C0" w:rsidRDefault="003F71C0" w:rsidP="003F71C0">
      <w:pPr>
        <w:tabs>
          <w:tab w:val="left" w:pos="8277"/>
        </w:tabs>
        <w:spacing w:after="0" w:line="276" w:lineRule="auto"/>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ab/>
      </w:r>
    </w:p>
    <w:p w:rsidR="003F71C0" w:rsidRPr="003F71C0" w:rsidRDefault="003F71C0" w:rsidP="003F71C0">
      <w:pPr>
        <w:spacing w:after="0" w:line="276" w:lineRule="auto"/>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II. PREDMET I TRAJANJE UGOVORA</w:t>
      </w:r>
    </w:p>
    <w:p w:rsidR="003F71C0" w:rsidRPr="003F71C0" w:rsidRDefault="003F71C0" w:rsidP="003F71C0">
      <w:pPr>
        <w:spacing w:after="0" w:line="276"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Članak 2.</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Predmet ovog Ugovora je nabava </w:t>
      </w:r>
      <w:r w:rsidR="005E51C4">
        <w:rPr>
          <w:rFonts w:ascii="Times New Roman" w:eastAsia="Times New Roman" w:hAnsi="Times New Roman" w:cs="Times New Roman"/>
          <w:lang w:eastAsia="hr-HR"/>
        </w:rPr>
        <w:t>katetera, drenova, sondi i kanila</w:t>
      </w:r>
      <w:r w:rsidR="005E51C4" w:rsidRPr="003F71C0">
        <w:rPr>
          <w:rFonts w:ascii="Times New Roman" w:eastAsia="Times New Roman" w:hAnsi="Times New Roman" w:cs="Times New Roman"/>
          <w:lang w:eastAsia="hr-HR"/>
        </w:rPr>
        <w:t xml:space="preserve"> </w:t>
      </w:r>
      <w:r w:rsidRPr="003F71C0">
        <w:rPr>
          <w:rFonts w:ascii="Times New Roman" w:eastAsia="Times New Roman" w:hAnsi="Times New Roman" w:cs="Times New Roman"/>
          <w:lang w:eastAsia="hr-HR"/>
        </w:rPr>
        <w:t xml:space="preserve">za potrebe Korisnika, sukladno odabranoj ponudi i specifikaciji/troškovniku, a sve u skladu s uvjetima i na način određen Okvirnim sporazumom. </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Sastavni dio ovog Ugovora čini troškovnik potreba/količina Korisnika koji uključuje naziv artikla, potrebne količine, jedinične cijene te ukupnu cijenu za predmet nabave.</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Ugovor se sklapa za jednogodišnje/dvogodišnje razdoblje i izvršava se tijekom tog razdoblja. </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lastRenderedPageBreak/>
        <w:t>Ugovor prestaje istekom roka ili izvršenjem, a njegovo trajanje može se samo iznimno produžiti na razdoblje duže od jedne/dvije godine i to u slučaju sklapanja Dodatka okvirnom sporazumu između Naručitelja i Isporučitelja zbog potrebe osiguranja kontinuirane opskrbe zdravstvenih ustanova/korisnika robom koja je predmet nabave, a sve u skladu s uvjetima iz sklopljenog Dodatka okvirnom sporazumu.</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U slučaju sklapanja Dodatka okvirnom sporazumu korisnik će pristupiti sklapanju Dodataka sklopljenom ugovoru.</w:t>
      </w:r>
    </w:p>
    <w:p w:rsidR="003F71C0" w:rsidRPr="003F71C0" w:rsidRDefault="003F71C0" w:rsidP="003F71C0">
      <w:pPr>
        <w:spacing w:after="0" w:line="276" w:lineRule="auto"/>
        <w:rPr>
          <w:rFonts w:ascii="Times New Roman" w:eastAsia="Times New Roman" w:hAnsi="Times New Roman" w:cs="Times New Roman"/>
          <w:lang w:eastAsia="hr-HR"/>
        </w:rPr>
      </w:pPr>
    </w:p>
    <w:p w:rsidR="003F71C0" w:rsidRPr="003F71C0" w:rsidRDefault="003F71C0" w:rsidP="003F71C0">
      <w:pPr>
        <w:spacing w:after="0" w:line="276" w:lineRule="auto"/>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III. CIJENA </w:t>
      </w:r>
    </w:p>
    <w:p w:rsidR="003F71C0" w:rsidRPr="003F71C0" w:rsidRDefault="003F71C0" w:rsidP="003F71C0">
      <w:pPr>
        <w:spacing w:after="0" w:line="276"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Članak 3.</w:t>
      </w:r>
    </w:p>
    <w:p w:rsidR="003F71C0" w:rsidRPr="003F71C0" w:rsidRDefault="003F71C0" w:rsidP="003F71C0">
      <w:pPr>
        <w:spacing w:after="0" w:line="276" w:lineRule="auto"/>
        <w:rPr>
          <w:rFonts w:ascii="Times New Roman" w:eastAsia="Times New Roman" w:hAnsi="Times New Roman" w:cs="Times New Roman"/>
          <w:b/>
          <w:lang w:eastAsia="hr-HR"/>
        </w:rPr>
      </w:pPr>
    </w:p>
    <w:p w:rsidR="003F71C0" w:rsidRPr="003F71C0" w:rsidRDefault="003F71C0" w:rsidP="003F71C0">
      <w:pPr>
        <w:spacing w:after="0" w:line="276" w:lineRule="auto"/>
        <w:rPr>
          <w:rFonts w:ascii="Times New Roman" w:eastAsia="Times New Roman" w:hAnsi="Times New Roman" w:cs="Times New Roman"/>
          <w:b/>
          <w:lang w:eastAsia="hr-HR"/>
        </w:rPr>
      </w:pPr>
      <w:r w:rsidRPr="003F71C0">
        <w:rPr>
          <w:rFonts w:ascii="Times New Roman" w:eastAsia="Times New Roman" w:hAnsi="Times New Roman" w:cs="Times New Roman"/>
          <w:b/>
          <w:lang w:eastAsia="hr-HR"/>
        </w:rPr>
        <w:t>Ukupna vrijednost Ugovora iznosi: __________ EUR bez PDV-a</w:t>
      </w:r>
    </w:p>
    <w:p w:rsidR="003F71C0" w:rsidRPr="003F71C0" w:rsidRDefault="003F71C0" w:rsidP="003F71C0">
      <w:pPr>
        <w:spacing w:after="0" w:line="276" w:lineRule="auto"/>
        <w:rPr>
          <w:rFonts w:ascii="Times New Roman" w:eastAsia="Times New Roman" w:hAnsi="Times New Roman" w:cs="Times New Roman"/>
          <w:b/>
          <w:lang w:eastAsia="hr-HR"/>
        </w:rPr>
      </w:pPr>
    </w:p>
    <w:p w:rsidR="003F71C0" w:rsidRPr="003F71C0" w:rsidRDefault="003F71C0" w:rsidP="003F71C0">
      <w:pPr>
        <w:spacing w:after="0" w:line="276" w:lineRule="auto"/>
        <w:rPr>
          <w:rFonts w:ascii="Times New Roman" w:eastAsia="Times New Roman" w:hAnsi="Times New Roman" w:cs="Times New Roman"/>
          <w:b/>
          <w:lang w:eastAsia="hr-HR"/>
        </w:rPr>
      </w:pPr>
      <w:r w:rsidRPr="003F71C0">
        <w:rPr>
          <w:rFonts w:ascii="Times New Roman" w:eastAsia="Times New Roman" w:hAnsi="Times New Roman" w:cs="Times New Roman"/>
          <w:b/>
          <w:lang w:eastAsia="hr-HR"/>
        </w:rPr>
        <w:t>PDV iznosi:</w:t>
      </w:r>
      <w:r w:rsidRPr="003F71C0">
        <w:rPr>
          <w:rFonts w:ascii="Times New Roman" w:eastAsia="Times New Roman" w:hAnsi="Times New Roman" w:cs="Times New Roman"/>
          <w:b/>
          <w:sz w:val="24"/>
          <w:szCs w:val="24"/>
          <w:lang w:eastAsia="hr-HR"/>
        </w:rPr>
        <w:t xml:space="preserve"> </w:t>
      </w:r>
      <w:r w:rsidRPr="003F71C0">
        <w:rPr>
          <w:rFonts w:ascii="Times New Roman" w:eastAsia="Times New Roman" w:hAnsi="Times New Roman" w:cs="Times New Roman"/>
          <w:b/>
          <w:lang w:eastAsia="hr-HR"/>
        </w:rPr>
        <w:t>_____________ EUR</w:t>
      </w:r>
    </w:p>
    <w:p w:rsidR="003F71C0" w:rsidRPr="003F71C0" w:rsidRDefault="003F71C0" w:rsidP="003F71C0">
      <w:pPr>
        <w:spacing w:after="0" w:line="276" w:lineRule="auto"/>
        <w:rPr>
          <w:rFonts w:ascii="Times New Roman" w:eastAsia="Times New Roman" w:hAnsi="Times New Roman" w:cs="Times New Roman"/>
          <w:b/>
          <w:lang w:eastAsia="hr-HR"/>
        </w:rPr>
      </w:pPr>
      <w:r w:rsidRPr="003F71C0">
        <w:rPr>
          <w:rFonts w:ascii="Times New Roman" w:eastAsia="Times New Roman" w:hAnsi="Times New Roman" w:cs="Times New Roman"/>
          <w:b/>
          <w:lang w:eastAsia="hr-HR"/>
        </w:rPr>
        <w:t xml:space="preserve">           </w:t>
      </w:r>
    </w:p>
    <w:p w:rsidR="003F71C0" w:rsidRPr="003F71C0" w:rsidRDefault="003F71C0" w:rsidP="003F71C0">
      <w:pPr>
        <w:spacing w:after="0" w:line="276" w:lineRule="auto"/>
        <w:rPr>
          <w:rFonts w:ascii="Times New Roman" w:eastAsia="Times New Roman" w:hAnsi="Times New Roman" w:cs="Times New Roman"/>
          <w:b/>
          <w:lang w:eastAsia="hr-HR"/>
        </w:rPr>
      </w:pPr>
      <w:r w:rsidRPr="003F71C0">
        <w:rPr>
          <w:rFonts w:ascii="Times New Roman" w:eastAsia="Times New Roman" w:hAnsi="Times New Roman" w:cs="Times New Roman"/>
          <w:b/>
          <w:lang w:eastAsia="hr-HR"/>
        </w:rPr>
        <w:t xml:space="preserve">Ukupno: __________EUR s PDV-om, </w:t>
      </w:r>
    </w:p>
    <w:p w:rsidR="003F71C0" w:rsidRPr="003F71C0" w:rsidRDefault="003F71C0" w:rsidP="003F71C0">
      <w:pPr>
        <w:spacing w:after="0" w:line="276" w:lineRule="auto"/>
        <w:rPr>
          <w:rFonts w:ascii="Times New Roman" w:eastAsia="Times New Roman" w:hAnsi="Times New Roman" w:cs="Times New Roman"/>
          <w:b/>
          <w:lang w:eastAsia="hr-HR"/>
        </w:rPr>
      </w:pPr>
    </w:p>
    <w:p w:rsidR="003F71C0" w:rsidRPr="003F71C0" w:rsidRDefault="003F71C0" w:rsidP="003F71C0">
      <w:pPr>
        <w:spacing w:after="0" w:line="276" w:lineRule="auto"/>
        <w:rPr>
          <w:rFonts w:ascii="Times New Roman" w:eastAsia="Times New Roman" w:hAnsi="Times New Roman" w:cs="Times New Roman"/>
          <w:u w:val="single"/>
          <w:lang w:eastAsia="hr-HR"/>
        </w:rPr>
      </w:pPr>
      <w:r w:rsidRPr="003F71C0">
        <w:rPr>
          <w:rFonts w:ascii="Times New Roman" w:eastAsia="Times New Roman" w:hAnsi="Times New Roman" w:cs="Times New Roman"/>
          <w:u w:val="single"/>
          <w:lang w:eastAsia="hr-HR"/>
        </w:rPr>
        <w:t>odnosno po grupama kako slijedi:</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b/>
          <w:lang w:eastAsia="hr-HR"/>
        </w:rPr>
      </w:pPr>
      <w:r w:rsidRPr="003F71C0">
        <w:rPr>
          <w:rFonts w:ascii="Times New Roman" w:eastAsia="Times New Roman" w:hAnsi="Times New Roman" w:cs="Times New Roman"/>
          <w:b/>
          <w:lang w:eastAsia="hr-HR"/>
        </w:rPr>
        <w:t>Grupa __</w:t>
      </w:r>
      <w:r w:rsidRPr="003F71C0">
        <w:rPr>
          <w:rFonts w:ascii="Times New Roman" w:eastAsia="Times New Roman" w:hAnsi="Times New Roman" w:cs="Times New Roman"/>
          <w:lang w:eastAsia="hr-HR"/>
        </w:rPr>
        <w:t xml:space="preserve"> – ugovorna vrijednost iznosi _____________EUR bez PDV-a, PDV iznosi _______ EUR, ukupno __________ EUR s PDV-om</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b/>
          <w:lang w:eastAsia="hr-HR"/>
        </w:rPr>
      </w:pPr>
      <w:r w:rsidRPr="003F71C0">
        <w:rPr>
          <w:rFonts w:ascii="Times New Roman" w:eastAsia="Times New Roman" w:hAnsi="Times New Roman" w:cs="Times New Roman"/>
          <w:b/>
          <w:lang w:eastAsia="hr-HR"/>
        </w:rPr>
        <w:t xml:space="preserve">Grupa __ </w:t>
      </w:r>
      <w:r w:rsidRPr="003F71C0">
        <w:rPr>
          <w:rFonts w:ascii="Times New Roman" w:eastAsia="Times New Roman" w:hAnsi="Times New Roman" w:cs="Times New Roman"/>
          <w:lang w:eastAsia="hr-HR"/>
        </w:rPr>
        <w:t>– ugovorna vrijednost iznosi _____________EUR bez PDV-a, PDV iznosi _______ EUR, ukupno __________ EUR s PDV-om</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w:t>
      </w:r>
    </w:p>
    <w:p w:rsidR="003F71C0" w:rsidRPr="003F71C0" w:rsidRDefault="003F71C0" w:rsidP="003F71C0">
      <w:pPr>
        <w:widowControl w:val="0"/>
        <w:autoSpaceDE w:val="0"/>
        <w:autoSpaceDN w:val="0"/>
        <w:adjustRightInd w:val="0"/>
        <w:spacing w:after="0" w:line="276" w:lineRule="auto"/>
        <w:jc w:val="both"/>
        <w:rPr>
          <w:rFonts w:ascii="Times New Roman" w:eastAsia="Times New Roma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U cijenu su uračunati svi troškovi i popusti. Cijena je nepromjenjiva.</w:t>
      </w:r>
    </w:p>
    <w:p w:rsidR="003F71C0" w:rsidRPr="003F71C0" w:rsidRDefault="003F71C0" w:rsidP="003F71C0">
      <w:pPr>
        <w:widowControl w:val="0"/>
        <w:autoSpaceDE w:val="0"/>
        <w:autoSpaceDN w:val="0"/>
        <w:adjustRightInd w:val="0"/>
        <w:spacing w:after="0" w:line="276" w:lineRule="auto"/>
        <w:jc w:val="both"/>
        <w:rPr>
          <w:rFonts w:ascii="Times New Roman" w:eastAsia="Times New Roman" w:hAnsi="Times New Roman" w:cs="Times New Roman"/>
          <w:lang w:eastAsia="hr-HR"/>
        </w:rPr>
      </w:pPr>
    </w:p>
    <w:p w:rsidR="003F71C0" w:rsidRPr="003F71C0" w:rsidRDefault="003F71C0" w:rsidP="003F71C0">
      <w:pPr>
        <w:widowControl w:val="0"/>
        <w:autoSpaceDE w:val="0"/>
        <w:autoSpaceDN w:val="0"/>
        <w:adjustRightInd w:val="0"/>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Korisnik se ne obvezuje na realizaciju količina iz troškovnika u cijelosti. Stvarno nabavljena količina ovisna je o stvarnim potrebama i raspoloživim financijskim sredstvima Korisnika, a može biti veća ili manja od predviđene (okvirne) količine.</w:t>
      </w:r>
    </w:p>
    <w:p w:rsidR="003F71C0" w:rsidRPr="003F71C0" w:rsidRDefault="003F71C0" w:rsidP="003F71C0">
      <w:pPr>
        <w:spacing w:after="0" w:line="240" w:lineRule="auto"/>
        <w:rPr>
          <w:rFonts w:ascii="Times New Roman" w:eastAsia="Times New Roman" w:hAnsi="Times New Roman" w:cs="Times New Roman"/>
          <w:lang w:eastAsia="hr-HR"/>
        </w:rPr>
      </w:pPr>
    </w:p>
    <w:p w:rsidR="003F71C0" w:rsidRPr="003F71C0" w:rsidRDefault="003F71C0" w:rsidP="003F71C0">
      <w:pPr>
        <w:spacing w:after="0" w:line="276" w:lineRule="auto"/>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IV. MJESTO I ROKOVI ISPORUKE ROBE</w:t>
      </w:r>
    </w:p>
    <w:p w:rsidR="003F71C0" w:rsidRPr="003F71C0" w:rsidRDefault="003F71C0" w:rsidP="003F71C0">
      <w:pPr>
        <w:spacing w:after="0" w:line="276" w:lineRule="auto"/>
        <w:rPr>
          <w:rFonts w:ascii="Times New Roman" w:eastAsia="Times New Roman" w:hAnsi="Times New Roman" w:cs="Times New Roman"/>
          <w:lang w:eastAsia="hr-HR"/>
        </w:rPr>
      </w:pPr>
    </w:p>
    <w:p w:rsidR="003F71C0" w:rsidRPr="003F71C0" w:rsidRDefault="003F71C0" w:rsidP="003F71C0">
      <w:pPr>
        <w:spacing w:after="0" w:line="276"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Članak 4.</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Mjesto isporuke robe je FCO. _____________ </w:t>
      </w:r>
      <w:r w:rsidRPr="003F71C0">
        <w:rPr>
          <w:rFonts w:ascii="Times New Roman" w:eastAsia="Times New Roman" w:hAnsi="Times New Roman" w:cs="Times New Roman"/>
          <w:i/>
          <w:color w:val="FF0000"/>
          <w:lang w:eastAsia="hr-HR"/>
        </w:rPr>
        <w:t>(Korisnik).</w:t>
      </w:r>
      <w:r w:rsidRPr="003F71C0">
        <w:rPr>
          <w:rFonts w:ascii="Times New Roman" w:eastAsia="Times New Roman" w:hAnsi="Times New Roman" w:cs="Times New Roman"/>
          <w:lang w:eastAsia="hr-HR"/>
        </w:rPr>
        <w:t xml:space="preserve"> </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Isporučitelj je obvezan predmet nabave isporučivati na adresu Korisnika ________________________. </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Isporučitelj se obvezuje da će preuzete obveze za isporuku traženog izvršavati za cijelo vrijeme trajanja ovog Ugovora. Robu je potrebno isporučivati sukcesivno tijekom razdoblja trajanja Ugovora, računajući od dana sklapanja ovog Ugovora, a temeljem pojedinačnih narudžbi Korisnika sukladno njegovim potrebama.</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lastRenderedPageBreak/>
        <w:t>Isporučitelj je obvezan osigurati isporuku robe u roku ne dužem od _____ sata/i od primitka narudžbe.</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rPr>
          <w:rFonts w:ascii="Times New Roman" w:eastAsia="Times New Roman" w:hAnsi="Times New Roman" w:cs="Times New Roman"/>
          <w:lang w:eastAsia="hr-HR"/>
        </w:rPr>
      </w:pPr>
    </w:p>
    <w:p w:rsidR="003F71C0" w:rsidRPr="003F71C0" w:rsidRDefault="003F71C0" w:rsidP="003F71C0">
      <w:pPr>
        <w:spacing w:after="0" w:line="276" w:lineRule="auto"/>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V.</w:t>
      </w:r>
      <w:r w:rsidR="00FC222E">
        <w:rPr>
          <w:rFonts w:ascii="Times New Roman" w:eastAsia="Times New Roman" w:hAnsi="Times New Roman" w:cs="Times New Roman"/>
          <w:lang w:eastAsia="hr-HR"/>
        </w:rPr>
        <w:t xml:space="preserve"> OSTALI UVJETI PROVEDBE UGOVORA</w:t>
      </w:r>
    </w:p>
    <w:p w:rsidR="003F71C0" w:rsidRPr="003F71C0" w:rsidRDefault="003F71C0" w:rsidP="003F71C0">
      <w:pPr>
        <w:spacing w:after="0" w:line="276"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Članak 5.</w:t>
      </w: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Isporučitelj je obvezan robu isporučivati u količini prema narudžbama Korisnika. Roba mora biti nova, nekorištena, u originalnom pakiranju na način da se može utvrditi proizvođač i naziv te na način koji omogućuje siguran transport.</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Uz isporučenu robu, Isporučitelj je obvezan dostaviti svu popratnu dokumentaciju ukoliko je ista predviđena od strane proizvođača.</w:t>
      </w:r>
    </w:p>
    <w:p w:rsidR="003F71C0" w:rsidRPr="003F71C0" w:rsidRDefault="003F71C0" w:rsidP="003F71C0">
      <w:pPr>
        <w:spacing w:after="0" w:line="276" w:lineRule="auto"/>
        <w:jc w:val="both"/>
        <w:rPr>
          <w:rFonts w:ascii="Times New Roman" w:eastAsia="SimSun" w:hAnsi="Times New Roman" w:cs="Times New Roman"/>
          <w:highlight w:val="yellow"/>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r w:rsidRPr="003F71C0">
        <w:rPr>
          <w:rFonts w:ascii="Times New Roman" w:eastAsia="SimSun" w:hAnsi="Times New Roman" w:cs="Times New Roman"/>
          <w:lang w:eastAsia="hr-HR"/>
        </w:rPr>
        <w:t>U slučaju nemogućnosti isporuke nekog od ugovorenih proizvoda, Isporučitelj je obvezan Korisniku ponuditi zamjenski proizvod iste kvalitete po ugovorenoj cijeni. U slučaju nemogućnosti isporuke takvog zamjenskog proizvoda zbog čega će Korisnik biti primoran samostalno nabaviti proizvod na alternativni način, Isporučitelj je dužan obeštetiti Korisnika za iznos troškova samostalne nabave.</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Korisnik je obvezan do isteka trajanja ovog Ugovora robu koja je predmet Ugovora nabavljati od Isporučitelja pod uvjetima iz Ugovora i Okvirnog sporazuma. </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Isporučitelj se obvezuje da neće bez pristanka Korisnika ustupiti trećemu svoja potraživanja prema Korisniku temeljem ovog Ugovora.</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Nakon sklapanja ovog Ugovora, Korisnik se obvezuje jedan primjerak istog dostaviti Naručitelju u svrhu praćenje realizacije Okvirnog sporazuma i praćenja roka valjanosti jamstva za uredno ispunjenje Okvirnog sporazuma.</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VI. UVJETI I NAČIN PLAĆANJA</w:t>
      </w:r>
    </w:p>
    <w:p w:rsidR="003F71C0" w:rsidRPr="003F71C0" w:rsidRDefault="003F71C0" w:rsidP="003F71C0">
      <w:pPr>
        <w:spacing w:after="0" w:line="276"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Članak 6.</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Korisnik se obvezuje plaćanje vršiti na temelju ispostavljenih računa za nesporno izvršeni predmet nabave, sukladno cijenama iz odabrane ponude.</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Plaćanje se vrši na račun Isporučitelja, IBAN broj: HR__________________  u roku od 60 dana od dana zaprimanja računa za stvarno isporučenu robu. </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Isporučitelj je obvezan dostaviti e-račun te u e-računu navesti broj ugovora.</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U slučaju prekoračenja roka plaćanja iz ovog članka Isporučitelj ima pravo na naplatu zakonskih zateznih kamata.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Nema avansnog plaćanja.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r w:rsidRPr="003F71C0">
        <w:rPr>
          <w:rFonts w:ascii="Times New Roman" w:eastAsia="SimSun" w:hAnsi="Times New Roman" w:cs="Times New Roman"/>
          <w:sz w:val="23"/>
          <w:szCs w:val="23"/>
          <w:lang w:eastAsia="hr-HR"/>
        </w:rPr>
        <w:t xml:space="preserve">Naručitelj obavlja plaćanje </w:t>
      </w:r>
      <w:proofErr w:type="spellStart"/>
      <w:r w:rsidRPr="003F71C0">
        <w:rPr>
          <w:rFonts w:ascii="Times New Roman" w:eastAsia="SimSun" w:hAnsi="Times New Roman" w:cs="Times New Roman"/>
          <w:sz w:val="23"/>
          <w:szCs w:val="23"/>
          <w:lang w:eastAsia="hr-HR"/>
        </w:rPr>
        <w:t>podugovaratelju</w:t>
      </w:r>
      <w:proofErr w:type="spellEnd"/>
      <w:r w:rsidRPr="003F71C0">
        <w:rPr>
          <w:rFonts w:ascii="Times New Roman" w:eastAsia="SimSun" w:hAnsi="Times New Roman" w:cs="Times New Roman"/>
          <w:sz w:val="23"/>
          <w:szCs w:val="23"/>
          <w:lang w:eastAsia="hr-HR"/>
        </w:rPr>
        <w:t xml:space="preserve"> kako slijedi:</w:t>
      </w:r>
    </w:p>
    <w:p w:rsidR="003F71C0" w:rsidRPr="003F71C0" w:rsidRDefault="003F71C0" w:rsidP="003F71C0">
      <w:pPr>
        <w:spacing w:after="0" w:line="276" w:lineRule="auto"/>
        <w:jc w:val="both"/>
        <w:rPr>
          <w:rFonts w:ascii="Times New Roman" w:eastAsia="SimSun" w:hAnsi="Times New Roman" w:cs="Times New Roman"/>
          <w:b/>
          <w:bCs/>
          <w:i/>
          <w:lang w:eastAsia="hr-HR"/>
        </w:rPr>
      </w:pPr>
      <w:r w:rsidRPr="003F71C0">
        <w:rPr>
          <w:rFonts w:ascii="Times New Roman" w:eastAsia="SimSun" w:hAnsi="Times New Roman" w:cs="Times New Roman"/>
          <w:b/>
          <w:i/>
          <w:lang w:eastAsia="hr-HR"/>
        </w:rPr>
        <w:t xml:space="preserve">Podaci o </w:t>
      </w:r>
      <w:proofErr w:type="spellStart"/>
      <w:r w:rsidRPr="003F71C0">
        <w:rPr>
          <w:rFonts w:ascii="Times New Roman" w:eastAsia="SimSun" w:hAnsi="Times New Roman" w:cs="Times New Roman"/>
          <w:b/>
          <w:i/>
          <w:lang w:eastAsia="hr-HR"/>
        </w:rPr>
        <w:t>podugovarateljima</w:t>
      </w:r>
      <w:proofErr w:type="spellEnd"/>
      <w:r w:rsidRPr="003F71C0">
        <w:rPr>
          <w:rFonts w:ascii="Times New Roman" w:eastAsia="SimSun" w:hAnsi="Times New Roman" w:cs="Times New Roman"/>
          <w:b/>
          <w:i/>
          <w:lang w:eastAsia="hr-HR"/>
        </w:rPr>
        <w:t xml:space="preserve"> (samo ukoliko ih je gospodarski subjekt naveo u ponudi)</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 xml:space="preserve">Korisnik obavlja plaćanje </w:t>
      </w:r>
      <w:proofErr w:type="spellStart"/>
      <w:r w:rsidRPr="003F71C0">
        <w:rPr>
          <w:rFonts w:ascii="Times New Roman" w:eastAsia="SimSun" w:hAnsi="Times New Roman" w:cs="Times New Roman"/>
          <w:i/>
          <w:sz w:val="23"/>
          <w:szCs w:val="23"/>
          <w:lang w:eastAsia="hr-HR"/>
        </w:rPr>
        <w:t>podugovaratelju</w:t>
      </w:r>
      <w:proofErr w:type="spellEnd"/>
      <w:r w:rsidRPr="003F71C0">
        <w:rPr>
          <w:rFonts w:ascii="Times New Roman" w:eastAsia="SimSun" w:hAnsi="Times New Roman" w:cs="Times New Roman"/>
          <w:i/>
          <w:sz w:val="23"/>
          <w:szCs w:val="23"/>
          <w:lang w:eastAsia="hr-HR"/>
        </w:rPr>
        <w:t xml:space="preserve"> kako slijedi:</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proofErr w:type="spellStart"/>
      <w:r w:rsidRPr="003F71C0">
        <w:rPr>
          <w:rFonts w:ascii="Times New Roman" w:eastAsia="SimSun" w:hAnsi="Times New Roman" w:cs="Times New Roman"/>
          <w:i/>
          <w:sz w:val="23"/>
          <w:szCs w:val="23"/>
          <w:lang w:eastAsia="hr-HR"/>
        </w:rPr>
        <w:lastRenderedPageBreak/>
        <w:t>Podugovaratelj</w:t>
      </w:r>
      <w:proofErr w:type="spellEnd"/>
      <w:r w:rsidRPr="003F71C0">
        <w:rPr>
          <w:rFonts w:ascii="Times New Roman" w:eastAsia="SimSun" w:hAnsi="Times New Roman" w:cs="Times New Roman"/>
          <w:i/>
          <w:sz w:val="23"/>
          <w:szCs w:val="23"/>
          <w:lang w:eastAsia="hr-HR"/>
        </w:rPr>
        <w:t xml:space="preserve">: Podaci o </w:t>
      </w:r>
      <w:proofErr w:type="spellStart"/>
      <w:r w:rsidRPr="003F71C0">
        <w:rPr>
          <w:rFonts w:ascii="Times New Roman" w:eastAsia="SimSun" w:hAnsi="Times New Roman" w:cs="Times New Roman"/>
          <w:i/>
          <w:sz w:val="23"/>
          <w:szCs w:val="23"/>
          <w:lang w:eastAsia="hr-HR"/>
        </w:rPr>
        <w:t>podugovaratelju</w:t>
      </w:r>
      <w:proofErr w:type="spellEnd"/>
      <w:r w:rsidRPr="003F71C0">
        <w:rPr>
          <w:rFonts w:ascii="Times New Roman" w:eastAsia="SimSun" w:hAnsi="Times New Roman" w:cs="Times New Roman"/>
          <w:i/>
          <w:sz w:val="23"/>
          <w:szCs w:val="23"/>
          <w:lang w:eastAsia="hr-HR"/>
        </w:rPr>
        <w:t xml:space="preserve"> (ime, tvrtka, skraćena tvrtka, sjedište, OIB i IBAN broj)</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Ime/tvrtka:_____________________________</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Skraćena tvrtka:____________________________</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Sjedište:___________________________</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OIB:____________________________</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IBAN broj: _____________________________________</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 xml:space="preserve">Dio ugovora o javnoj nabavi koji će izvršavati </w:t>
      </w:r>
      <w:proofErr w:type="spellStart"/>
      <w:r w:rsidRPr="003F71C0">
        <w:rPr>
          <w:rFonts w:ascii="Times New Roman" w:eastAsia="SimSun" w:hAnsi="Times New Roman" w:cs="Times New Roman"/>
          <w:i/>
          <w:sz w:val="23"/>
          <w:szCs w:val="23"/>
          <w:lang w:eastAsia="hr-HR"/>
        </w:rPr>
        <w:t>podugovaratelj</w:t>
      </w:r>
      <w:proofErr w:type="spellEnd"/>
      <w:r w:rsidRPr="003F71C0">
        <w:rPr>
          <w:rFonts w:ascii="Times New Roman" w:eastAsia="SimSun" w:hAnsi="Times New Roman" w:cs="Times New Roman"/>
          <w:i/>
          <w:sz w:val="23"/>
          <w:szCs w:val="23"/>
          <w:lang w:eastAsia="hr-HR"/>
        </w:rPr>
        <w:t xml:space="preserve">, Korisnik neposredno plaća </w:t>
      </w:r>
      <w:proofErr w:type="spellStart"/>
      <w:r w:rsidRPr="003F71C0">
        <w:rPr>
          <w:rFonts w:ascii="Times New Roman" w:eastAsia="SimSun" w:hAnsi="Times New Roman" w:cs="Times New Roman"/>
          <w:i/>
          <w:sz w:val="23"/>
          <w:szCs w:val="23"/>
          <w:lang w:eastAsia="hr-HR"/>
        </w:rPr>
        <w:t>podugovaratelju</w:t>
      </w:r>
      <w:proofErr w:type="spellEnd"/>
      <w:r w:rsidRPr="003F71C0">
        <w:rPr>
          <w:rFonts w:ascii="Times New Roman" w:eastAsia="SimSun" w:hAnsi="Times New Roman" w:cs="Times New Roman"/>
          <w:i/>
          <w:sz w:val="23"/>
          <w:szCs w:val="23"/>
          <w:lang w:eastAsia="hr-HR"/>
        </w:rPr>
        <w:t>: ____________________________</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proofErr w:type="spellStart"/>
      <w:r w:rsidRPr="003F71C0">
        <w:rPr>
          <w:rFonts w:ascii="Times New Roman" w:eastAsia="SimSun" w:hAnsi="Times New Roman" w:cs="Times New Roman"/>
          <w:i/>
          <w:sz w:val="23"/>
          <w:szCs w:val="23"/>
          <w:lang w:eastAsia="hr-HR"/>
        </w:rPr>
        <w:t>Podugovaratelj</w:t>
      </w:r>
      <w:proofErr w:type="spellEnd"/>
      <w:r w:rsidRPr="003F71C0">
        <w:rPr>
          <w:rFonts w:ascii="Times New Roman" w:eastAsia="SimSun" w:hAnsi="Times New Roman" w:cs="Times New Roman"/>
          <w:i/>
          <w:sz w:val="23"/>
          <w:szCs w:val="23"/>
          <w:lang w:eastAsia="hr-HR"/>
        </w:rPr>
        <w:t xml:space="preserve"> će izvoditi dio ugovora koji se odnosi na __________________________________ i to predmet ___________________, količina _____________, vrijednost __________________, mjesto i rok obavljanja posla_________________________.</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 xml:space="preserve">Isporučitelj je obvezan  svome računu priložiti račune svojih </w:t>
      </w:r>
      <w:proofErr w:type="spellStart"/>
      <w:r w:rsidRPr="003F71C0">
        <w:rPr>
          <w:rFonts w:ascii="Times New Roman" w:eastAsia="SimSun" w:hAnsi="Times New Roman" w:cs="Times New Roman"/>
          <w:i/>
          <w:sz w:val="23"/>
          <w:szCs w:val="23"/>
          <w:lang w:eastAsia="hr-HR"/>
        </w:rPr>
        <w:t>podugovaratelja</w:t>
      </w:r>
      <w:proofErr w:type="spellEnd"/>
      <w:r w:rsidRPr="003F71C0">
        <w:rPr>
          <w:rFonts w:ascii="Times New Roman" w:eastAsia="SimSun" w:hAnsi="Times New Roman" w:cs="Times New Roman"/>
          <w:i/>
          <w:sz w:val="23"/>
          <w:szCs w:val="23"/>
          <w:lang w:eastAsia="hr-HR"/>
        </w:rPr>
        <w:t xml:space="preserve"> koje je prethodno potvrdio. Neposredno plaćanje </w:t>
      </w:r>
      <w:proofErr w:type="spellStart"/>
      <w:r w:rsidRPr="003F71C0">
        <w:rPr>
          <w:rFonts w:ascii="Times New Roman" w:eastAsia="SimSun" w:hAnsi="Times New Roman" w:cs="Times New Roman"/>
          <w:i/>
          <w:sz w:val="23"/>
          <w:szCs w:val="23"/>
          <w:lang w:eastAsia="hr-HR"/>
        </w:rPr>
        <w:t>podugovaratelju</w:t>
      </w:r>
      <w:proofErr w:type="spellEnd"/>
      <w:r w:rsidRPr="003F71C0">
        <w:rPr>
          <w:rFonts w:ascii="Times New Roman" w:eastAsia="SimSun" w:hAnsi="Times New Roman" w:cs="Times New Roman"/>
          <w:i/>
          <w:sz w:val="23"/>
          <w:szCs w:val="23"/>
          <w:lang w:eastAsia="hr-HR"/>
        </w:rPr>
        <w:t xml:space="preserve"> je obvezno.</w:t>
      </w:r>
    </w:p>
    <w:p w:rsidR="003F71C0" w:rsidRPr="003F71C0" w:rsidRDefault="003F71C0" w:rsidP="003F71C0">
      <w:pPr>
        <w:spacing w:after="0" w:line="276" w:lineRule="auto"/>
        <w:jc w:val="both"/>
        <w:rPr>
          <w:rFonts w:ascii="Times New Roman" w:eastAsia="SimSun" w:hAnsi="Times New Roman" w:cs="Times New Roman"/>
          <w:i/>
          <w:sz w:val="23"/>
          <w:szCs w:val="23"/>
          <w:lang w:eastAsia="hr-HR"/>
        </w:rPr>
      </w:pPr>
      <w:r w:rsidRPr="003F71C0">
        <w:rPr>
          <w:rFonts w:ascii="Times New Roman" w:eastAsia="SimSun" w:hAnsi="Times New Roman" w:cs="Times New Roman"/>
          <w:i/>
          <w:sz w:val="23"/>
          <w:szCs w:val="23"/>
          <w:lang w:eastAsia="hr-HR"/>
        </w:rPr>
        <w:t xml:space="preserve">Isporučitelj smije tijekom izvršenja ugovora o javnoj nabavi mijenjati </w:t>
      </w:r>
      <w:proofErr w:type="spellStart"/>
      <w:r w:rsidRPr="003F71C0">
        <w:rPr>
          <w:rFonts w:ascii="Times New Roman" w:eastAsia="SimSun" w:hAnsi="Times New Roman" w:cs="Times New Roman"/>
          <w:i/>
          <w:sz w:val="23"/>
          <w:szCs w:val="23"/>
          <w:lang w:eastAsia="hr-HR"/>
        </w:rPr>
        <w:t>podugovaratelja</w:t>
      </w:r>
      <w:proofErr w:type="spellEnd"/>
      <w:r w:rsidRPr="003F71C0">
        <w:rPr>
          <w:rFonts w:ascii="Times New Roman" w:eastAsia="SimSun" w:hAnsi="Times New Roman" w:cs="Times New Roman"/>
          <w:i/>
          <w:sz w:val="23"/>
          <w:szCs w:val="23"/>
          <w:lang w:eastAsia="hr-HR"/>
        </w:rPr>
        <w:t xml:space="preserve"> ili uvoditi novog samo uz pismenu suglasnost Naručitelja.</w:t>
      </w:r>
    </w:p>
    <w:p w:rsidR="003F71C0" w:rsidRPr="003F71C0" w:rsidRDefault="003F71C0" w:rsidP="003F71C0">
      <w:pPr>
        <w:spacing w:after="0" w:line="276" w:lineRule="auto"/>
        <w:jc w:val="both"/>
        <w:rPr>
          <w:rFonts w:ascii="Times New Roman" w:eastAsia="SimSun" w:hAnsi="Times New Roman" w:cs="Times New Roman"/>
          <w:sz w:val="23"/>
          <w:szCs w:val="23"/>
          <w:lang w:eastAsia="hr-HR"/>
        </w:rPr>
      </w:pPr>
    </w:p>
    <w:p w:rsidR="003F71C0" w:rsidRPr="003F71C0" w:rsidRDefault="003F71C0" w:rsidP="003F71C0">
      <w:pPr>
        <w:spacing w:after="0" w:line="276" w:lineRule="auto"/>
        <w:jc w:val="both"/>
        <w:rPr>
          <w:rFonts w:ascii="Times New Roman" w:eastAsia="Calibri" w:hAnsi="Times New Roman" w:cs="Times New Roman"/>
          <w:b/>
          <w:i/>
        </w:rPr>
      </w:pPr>
      <w:r w:rsidRPr="003F71C0">
        <w:rPr>
          <w:rFonts w:ascii="Times New Roman" w:eastAsia="Calibri" w:hAnsi="Times New Roman" w:cs="Times New Roman"/>
          <w:b/>
          <w:i/>
        </w:rPr>
        <w:t xml:space="preserve">U izvršenju sudjeluju i subjekti na čiju se sposobnost odabrani ponuditelj oslonio radi dokazivanja ispunjavanja kriterija koji su vezani uz obrazovne i stručne kvalifikacije ili uz relevantno stručno iskustvo kako slijedi: </w:t>
      </w:r>
      <w:r w:rsidRPr="003F71C0">
        <w:rPr>
          <w:rFonts w:ascii="Times New Roman" w:eastAsia="Times New Roman" w:hAnsi="Times New Roman" w:cs="Times New Roman"/>
          <w:b/>
          <w:i/>
          <w:lang w:eastAsia="hr-HR"/>
        </w:rPr>
        <w:t>(samo ukoliko ih je gospodarski subjekt naveo u ponudi)</w:t>
      </w:r>
    </w:p>
    <w:p w:rsidR="003F71C0" w:rsidRPr="003F71C0" w:rsidRDefault="003F71C0" w:rsidP="003F71C0">
      <w:pPr>
        <w:spacing w:after="0" w:line="276" w:lineRule="auto"/>
        <w:jc w:val="both"/>
        <w:rPr>
          <w:rFonts w:ascii="Times New Roman" w:eastAsia="Calibri" w:hAnsi="Times New Roman" w:cs="Times New Roman"/>
          <w:i/>
        </w:rPr>
      </w:pPr>
    </w:p>
    <w:p w:rsidR="003F71C0" w:rsidRPr="003F71C0" w:rsidRDefault="003F71C0" w:rsidP="003F71C0">
      <w:pPr>
        <w:spacing w:after="0" w:line="276" w:lineRule="auto"/>
        <w:jc w:val="both"/>
        <w:rPr>
          <w:rFonts w:ascii="Times New Roman" w:eastAsia="Calibri" w:hAnsi="Times New Roman" w:cs="Times New Roman"/>
          <w:i/>
        </w:rPr>
      </w:pPr>
      <w:r w:rsidRPr="003F71C0">
        <w:rPr>
          <w:rFonts w:ascii="Times New Roman" w:eastAsia="Calibri" w:hAnsi="Times New Roman" w:cs="Times New Roman"/>
          <w:i/>
        </w:rPr>
        <w:t xml:space="preserve">Podaci o subjektu </w:t>
      </w:r>
    </w:p>
    <w:p w:rsidR="003F71C0" w:rsidRPr="003F71C0" w:rsidRDefault="003F71C0" w:rsidP="003F71C0">
      <w:pPr>
        <w:spacing w:after="0" w:line="276" w:lineRule="auto"/>
        <w:jc w:val="both"/>
        <w:rPr>
          <w:rFonts w:ascii="Times New Roman" w:eastAsia="Calibri" w:hAnsi="Times New Roman" w:cs="Times New Roman"/>
          <w:i/>
        </w:rPr>
      </w:pPr>
      <w:r w:rsidRPr="003F71C0">
        <w:rPr>
          <w:rFonts w:ascii="Times New Roman" w:eastAsia="Calibri" w:hAnsi="Times New Roman" w:cs="Times New Roman"/>
          <w:i/>
        </w:rPr>
        <w:t xml:space="preserve">(ime i prezime ili naziv, sjedište ukoliko se radi o pravnoj osobi, OIB) </w:t>
      </w:r>
    </w:p>
    <w:p w:rsidR="003F71C0" w:rsidRPr="003F71C0" w:rsidRDefault="003F71C0" w:rsidP="003F71C0">
      <w:pPr>
        <w:spacing w:after="0" w:line="276" w:lineRule="auto"/>
        <w:jc w:val="both"/>
        <w:rPr>
          <w:rFonts w:ascii="Times New Roman" w:eastAsia="Calibri" w:hAnsi="Times New Roman" w:cs="Times New Roman"/>
          <w:i/>
        </w:rPr>
      </w:pPr>
      <w:r w:rsidRPr="003F71C0">
        <w:rPr>
          <w:rFonts w:ascii="Times New Roman" w:eastAsia="Calibri" w:hAnsi="Times New Roman" w:cs="Times New Roman"/>
          <w:i/>
        </w:rPr>
        <w:t xml:space="preserve">Ime i prezime (fizička osoba)/naziv (pravna osoba):____________________________ </w:t>
      </w:r>
    </w:p>
    <w:p w:rsidR="003F71C0" w:rsidRPr="003F71C0" w:rsidRDefault="003F71C0" w:rsidP="003F71C0">
      <w:pPr>
        <w:spacing w:after="0" w:line="276" w:lineRule="auto"/>
        <w:jc w:val="both"/>
        <w:rPr>
          <w:rFonts w:ascii="Times New Roman" w:eastAsia="Calibri" w:hAnsi="Times New Roman" w:cs="Times New Roman"/>
          <w:i/>
        </w:rPr>
      </w:pPr>
      <w:r w:rsidRPr="003F71C0">
        <w:rPr>
          <w:rFonts w:ascii="Times New Roman" w:eastAsia="Calibri" w:hAnsi="Times New Roman" w:cs="Times New Roman"/>
          <w:i/>
        </w:rPr>
        <w:t xml:space="preserve">Sjedište (ukoliko se radi o pravnoj osobi) :______________________________ </w:t>
      </w:r>
    </w:p>
    <w:p w:rsidR="003F71C0" w:rsidRPr="003F71C0" w:rsidRDefault="003F71C0" w:rsidP="003F71C0">
      <w:pPr>
        <w:spacing w:after="0" w:line="276" w:lineRule="auto"/>
        <w:jc w:val="both"/>
        <w:rPr>
          <w:rFonts w:ascii="Times New Roman" w:eastAsia="Calibri" w:hAnsi="Times New Roman" w:cs="Times New Roman"/>
          <w:i/>
        </w:rPr>
      </w:pPr>
      <w:r w:rsidRPr="003F71C0">
        <w:rPr>
          <w:rFonts w:ascii="Times New Roman" w:eastAsia="Calibri" w:hAnsi="Times New Roman" w:cs="Times New Roman"/>
          <w:i/>
        </w:rPr>
        <w:t xml:space="preserve">OIB:_________________________________ </w:t>
      </w:r>
    </w:p>
    <w:p w:rsidR="003F71C0" w:rsidRPr="003F71C0" w:rsidRDefault="003F71C0" w:rsidP="003F71C0">
      <w:pPr>
        <w:spacing w:after="0" w:line="276" w:lineRule="auto"/>
        <w:jc w:val="both"/>
        <w:rPr>
          <w:rFonts w:ascii="Times New Roman" w:eastAsia="Calibri" w:hAnsi="Times New Roman" w:cs="Times New Roman"/>
          <w:i/>
        </w:rPr>
      </w:pPr>
      <w:r w:rsidRPr="003F71C0">
        <w:rPr>
          <w:rFonts w:ascii="Times New Roman" w:eastAsia="Calibri" w:hAnsi="Times New Roman" w:cs="Times New Roman"/>
          <w:i/>
        </w:rPr>
        <w:t>Opis aktivnosti u okviru izvršenja Ugovora: _________________________________________.</w:t>
      </w:r>
    </w:p>
    <w:p w:rsidR="003F71C0" w:rsidRPr="003F71C0" w:rsidRDefault="003F71C0" w:rsidP="003F71C0">
      <w:pPr>
        <w:spacing w:after="0" w:line="276" w:lineRule="auto"/>
        <w:rPr>
          <w:rFonts w:ascii="Times New Roman" w:eastAsia="Times New Roman" w:hAnsi="Times New Roman" w:cs="Times New Roman"/>
          <w:lang w:eastAsia="hr-HR"/>
        </w:rPr>
      </w:pPr>
    </w:p>
    <w:p w:rsidR="003F71C0" w:rsidRPr="003F71C0" w:rsidRDefault="003F71C0" w:rsidP="003F71C0">
      <w:pPr>
        <w:spacing w:after="0" w:line="240" w:lineRule="auto"/>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VII. RASKID UGOVORA </w:t>
      </w:r>
    </w:p>
    <w:p w:rsidR="003F71C0" w:rsidRPr="003F71C0" w:rsidRDefault="003F71C0" w:rsidP="003F71C0">
      <w:pPr>
        <w:spacing w:after="0" w:line="240"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Članak 7.</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Korisnik ima pravo na jednostrani raskid Ugovora sklopljenog na temelju Okvirnog sporazuma i prije isteka roka važenja u sljedećim slučajevima: </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 ako Isporučitelj ne osigura isporuku robe tražene količine i kvalitete ili u ugovorenim rokovima, </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 ako Isporučitelj u obračunu koristi jedinične cijene više od jediničnih cijena navedenih u ponudi, </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učestalih upozorenja Isporučitelja od strane Korisnika na nekvalitetno izvršavanje ugovornih aktivnosti</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u drugim slučajevima određenim Okvirnim sporazumom i posebnim propisom koji uređuje obvezne odnose.</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Korisnik je dužan u slučaju nastupanja okolnosti utvrđenih u prethodnom stavku ovog članka pisanim putem izvijestiti Isporučitelja o razlogu zbog kojeg raskida ugovor. </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Ugovor se smatra raskinutim istekom roka od 30 dana računajući od dana izvršene uredne dostave pisane obavijesti iz prethodnog stavka ovog članka. </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Ukoliko Korisnik bez krivice Isporučitelja raskine Ugovor dužan je platiti Isporučitelju dio, do tog trenutka završenih ugovorenih obveza.</w:t>
      </w:r>
    </w:p>
    <w:p w:rsidR="003F71C0" w:rsidRPr="003F71C0" w:rsidRDefault="003F71C0" w:rsidP="003F71C0">
      <w:pPr>
        <w:spacing w:after="0" w:line="240" w:lineRule="auto"/>
        <w:rPr>
          <w:rFonts w:ascii="Times New Roman" w:eastAsia="Times New Roman" w:hAnsi="Times New Roman" w:cs="Times New Roman"/>
          <w:lang w:eastAsia="hr-HR"/>
        </w:rPr>
      </w:pPr>
    </w:p>
    <w:p w:rsidR="003F71C0" w:rsidRPr="003F71C0" w:rsidRDefault="003F71C0" w:rsidP="003F71C0">
      <w:pPr>
        <w:spacing w:after="0" w:line="240" w:lineRule="auto"/>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VIII. PREUZIMANJE </w:t>
      </w:r>
    </w:p>
    <w:p w:rsidR="003F71C0" w:rsidRPr="003F71C0" w:rsidRDefault="003F71C0" w:rsidP="003F71C0">
      <w:pPr>
        <w:spacing w:after="0" w:line="240"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Članak 8.</w:t>
      </w:r>
    </w:p>
    <w:p w:rsidR="003F71C0" w:rsidRPr="003F71C0" w:rsidRDefault="003F71C0" w:rsidP="003F71C0">
      <w:pPr>
        <w:spacing w:after="0" w:line="240"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Po svakoj izvršenoj isporuci (narudžbi), izvršiti će se preuzimanje odnosno kontrola isporučene robe između Korisnika i Isporučitelja.</w:t>
      </w:r>
    </w:p>
    <w:p w:rsidR="003F71C0" w:rsidRPr="003F71C0" w:rsidRDefault="003F71C0" w:rsidP="003F71C0">
      <w:pPr>
        <w:spacing w:after="0" w:line="240"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Kao dokaz izvršene isporuke Isporučitelj će izraditi Otpremnicu s nazivom proizvoda/artikla i količinom koji su isporučeni.</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Odmah po izvršenoj isporuci Korisnik, u prisustvu predstavnika Isporučitelja, izvršit će pregled isporučene robe u pogledu količine i kvalitete te potpisati Otpremnicu. Roba mora biti isporučena prema uvjetima iz Ugovora i sukladna specifikaciji/troškovniku koji će biti sastavni dio Ugovora.</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U slučaju da Korisnik prilikom pregleda/preuzimanja isporučene robe ustanovi nedostatke u pogledu kakvoće ili količine, o tome će odmah obavijestiti Isporučitelja koji će uputiti svog ovlaštenog predstavnika radi utvrđivanja činjeničnog stanja, odnosno uklanjanja utvrđenog nedostatka i o tome će sastaviti Zapisnik o reklamaciji. Ukoliko Korisnik naknadno uoči nedostatak, kojeg nije bilo objektivno moguće utvrditi prilikom pregleda/preuzimanja, obavijestiti će Isporučitelja u roku 5 (pet) dana od uočenih nedostataka.</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Ukoliko Isporučitelj ne pristupi otklanjanju nedostataka u roku navedenom u Zapisniku o reklamaciji iz članka 8. ili otklanjanje nedostataka traje duže od roka utvrđenog u Zapisniku o reklamaciji, Korisnik ima pravo angažirati drugog Isporučitelja na račun Isporučitelja.</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IX. UGOVORNE  KAZNE  I  NAKNADA  ŠTETE </w:t>
      </w:r>
    </w:p>
    <w:p w:rsidR="003F71C0" w:rsidRPr="003F71C0" w:rsidRDefault="003F71C0" w:rsidP="003F71C0">
      <w:pPr>
        <w:spacing w:after="0" w:line="276"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Članak 9.</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U slučaju prijevremenog raskida Ugovora uzrokovanog krivnjom Isporučitelja, Korisnik ima pravo na naknadu štete koja mu je raskidom nastala. </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Šteta se naknađuje prvenstveno naplatom jamstva za uredno ispunjenje Okvirnog sporazuma od strane Naručitelja, a ukoliko iznos jamstva ne bude dostatan, ostatak do iznosa stvarno nastale štete namiruje se prema općim odredbama o naknadi štete iz nastalog obveznog odnosa.</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Korisnik ima pravo na naknadu štete u slučaju nemogućnosti isporuke nekog od ugovorenih proizvoda te nemogućnosti Isporučitelja da isporuči zamjenski proizvod iste kvalitete po ugovorenoj cijeni, a zbog čega će Korisnik biti primoran samostalno nabaviti proizvod na alternativni način. Isporučitelj je dužan obeštetiti Korisnika za iznos troškova samostalne nabave, a šteta se naknađuje umanjenjem prvog sljedećeg računa koji će Isporučitelj izdati Korisniku.</w:t>
      </w:r>
    </w:p>
    <w:p w:rsidR="003F71C0" w:rsidRPr="003F71C0" w:rsidRDefault="003F71C0" w:rsidP="003F71C0">
      <w:pPr>
        <w:spacing w:after="0" w:line="276" w:lineRule="auto"/>
        <w:jc w:val="both"/>
        <w:rPr>
          <w:rFonts w:ascii="Times New Roman" w:eastAsia="Times New Roman" w:hAnsi="Times New Roman" w:cs="Times New Roman"/>
          <w:bCs/>
          <w:lang w:eastAsia="hr-HR"/>
        </w:rPr>
      </w:pPr>
      <w:r w:rsidRPr="003F71C0">
        <w:rPr>
          <w:rFonts w:ascii="Times New Roman" w:eastAsia="Times New Roman" w:hAnsi="Times New Roman" w:cs="Times New Roman"/>
          <w:bCs/>
          <w:lang w:eastAsia="hr-HR"/>
        </w:rPr>
        <w:lastRenderedPageBreak/>
        <w:t>X. ZAŠTITA OSOBNIH PODATAKA</w:t>
      </w:r>
    </w:p>
    <w:p w:rsidR="003F71C0" w:rsidRPr="003F71C0" w:rsidRDefault="003F71C0" w:rsidP="003F71C0">
      <w:pPr>
        <w:spacing w:after="0" w:line="276" w:lineRule="auto"/>
        <w:jc w:val="center"/>
        <w:rPr>
          <w:rFonts w:ascii="Times New Roman" w:eastAsia="Times New Roman" w:hAnsi="Times New Roman" w:cs="Times New Roman"/>
          <w:bCs/>
          <w:lang w:eastAsia="hr-HR"/>
        </w:rPr>
      </w:pPr>
      <w:r w:rsidRPr="003F71C0">
        <w:rPr>
          <w:rFonts w:ascii="Times New Roman" w:eastAsia="Times New Roman" w:hAnsi="Times New Roman" w:cs="Times New Roman"/>
          <w:bCs/>
          <w:lang w:eastAsia="hr-HR"/>
        </w:rPr>
        <w:t>Članak 10.</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Ugovorne strane suglasno utvrđuju da prilikom obrade osobnih podataka iz ovog Ugovora posluju u skladu s načelima Uredbe (EU) 2016/679 Europskog parlamenta i Vijeća od 27. travnja 2016. godine o zaštiti pojedinaca u vezi s obradom osobnih podataka i o slobodnom kretanju tih podataka te o stavljanju izvan snage Direktive 95/46/EZ i Zakonom o provedbi Opće uredbe o zaštiti podataka („NN“ broj 42/18).</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Osobni podaci fizičkih osoba ugovornih strana (npr. zakonskih zastupnika, ovlaštenih potpisnika, kontakt osoba i sl.) danih u svrhu zaključenja i izvršenja ovog Ugovora, ugovorne strane obvezuju se obrađivati i koristiti zakonito, pošteno i transparentno, štiteći pri tome sigurnost osobnih podataka od neovlaštene ili nezakonite obrade, primjenjujući najviše tehničke, sigurnosne i organizacijske mjere zaštite.</w:t>
      </w:r>
    </w:p>
    <w:p w:rsidR="003F71C0" w:rsidRPr="003F71C0" w:rsidRDefault="003F71C0" w:rsidP="003F71C0">
      <w:pPr>
        <w:spacing w:after="0" w:line="276" w:lineRule="auto"/>
        <w:rPr>
          <w:rFonts w:ascii="Times New Roman" w:eastAsia="Times New Roman" w:hAnsi="Times New Roman" w:cs="Times New Roman"/>
          <w:lang w:eastAsia="hr-HR"/>
        </w:rPr>
      </w:pPr>
    </w:p>
    <w:p w:rsidR="003F71C0" w:rsidRPr="003F71C0" w:rsidRDefault="003F71C0" w:rsidP="003F71C0">
      <w:pPr>
        <w:spacing w:after="0" w:line="276" w:lineRule="auto"/>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XI. ZAVRŠNE ODREDBE</w:t>
      </w:r>
    </w:p>
    <w:p w:rsidR="003F71C0" w:rsidRPr="003F71C0" w:rsidRDefault="003F71C0" w:rsidP="003F71C0">
      <w:pPr>
        <w:spacing w:after="0" w:line="276"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Članak 11.</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Ovaj Ugovor izvršava se sukladno članku 313. ZJN 2016, odgovarajućim odredbama Zakona o obveznim odnosima. pravilima struke, važećim standardima, normativima, zakonima i tehničkim propisima Republike Hrvatske i Europske unije.</w:t>
      </w:r>
    </w:p>
    <w:p w:rsidR="003F71C0" w:rsidRPr="003F71C0" w:rsidRDefault="003F71C0" w:rsidP="003F71C0">
      <w:pPr>
        <w:spacing w:after="0" w:line="276" w:lineRule="auto"/>
        <w:jc w:val="both"/>
        <w:rPr>
          <w:rFonts w:ascii="Times New Roman" w:eastAsia="Times New Roman" w:hAnsi="Times New Roman" w:cs="Times New Roman"/>
          <w:lang w:eastAsia="hr-HR"/>
        </w:rPr>
      </w:pPr>
    </w:p>
    <w:p w:rsidR="003F71C0" w:rsidRPr="003F71C0" w:rsidRDefault="003F71C0" w:rsidP="003F71C0">
      <w:pPr>
        <w:spacing w:after="0" w:line="276"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Članak 12.</w:t>
      </w:r>
    </w:p>
    <w:p w:rsidR="003F71C0" w:rsidRPr="003F71C0" w:rsidRDefault="003F71C0" w:rsidP="003F71C0">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Sve sporove koji eventualno nastanu po ovom Ugovoru, ugovorne strane će prvenstvo rješavati sporazumno, a ukoliko se sporazum ne postigne, za odlučivanje o sporu nadležan je stvarno nadležan sud u _____________.</w:t>
      </w:r>
    </w:p>
    <w:p w:rsidR="003F71C0" w:rsidRPr="003F71C0" w:rsidRDefault="003F71C0" w:rsidP="003F71C0">
      <w:pPr>
        <w:spacing w:after="0" w:line="276" w:lineRule="auto"/>
        <w:rPr>
          <w:rFonts w:ascii="Times New Roman" w:eastAsia="Times New Roman" w:hAnsi="Times New Roman" w:cs="Times New Roman"/>
          <w:lang w:eastAsia="hr-HR"/>
        </w:rPr>
      </w:pPr>
    </w:p>
    <w:p w:rsidR="003F71C0" w:rsidRPr="003F71C0" w:rsidRDefault="003F71C0" w:rsidP="003F71C0">
      <w:pPr>
        <w:spacing w:after="0" w:line="276"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Članak 13.</w:t>
      </w:r>
    </w:p>
    <w:p w:rsidR="003F71C0" w:rsidRPr="003F71C0" w:rsidRDefault="003F71C0" w:rsidP="003F71C0">
      <w:pPr>
        <w:spacing w:after="0" w:line="276" w:lineRule="auto"/>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Ovaj Ugovor stupa na snagu danom obostranog potpisa ugovornih strana.</w:t>
      </w:r>
    </w:p>
    <w:p w:rsidR="003F71C0" w:rsidRPr="003F71C0" w:rsidRDefault="003F71C0" w:rsidP="003F71C0">
      <w:pPr>
        <w:spacing w:after="0" w:line="276" w:lineRule="auto"/>
        <w:rPr>
          <w:rFonts w:ascii="Times New Roman" w:eastAsia="Times New Roman" w:hAnsi="Times New Roman" w:cs="Times New Roman"/>
          <w:lang w:eastAsia="hr-HR"/>
        </w:rPr>
      </w:pPr>
    </w:p>
    <w:p w:rsidR="003F71C0" w:rsidRPr="003F71C0" w:rsidRDefault="003F71C0" w:rsidP="003F71C0">
      <w:pPr>
        <w:spacing w:after="0" w:line="276"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Članak 14.</w:t>
      </w:r>
    </w:p>
    <w:p w:rsidR="003F71C0" w:rsidRPr="003F71C0" w:rsidRDefault="003F71C0" w:rsidP="00FC222E">
      <w:pPr>
        <w:spacing w:after="0" w:line="276" w:lineRule="auto"/>
        <w:jc w:val="both"/>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Ovaj Ugovor sastavljen je u četiri (4) istovjetna primjerka, od kojih svaka ugovorna stra</w:t>
      </w:r>
      <w:r w:rsidR="00FC222E">
        <w:rPr>
          <w:rFonts w:ascii="Times New Roman" w:eastAsia="Times New Roman" w:hAnsi="Times New Roman" w:cs="Times New Roman"/>
          <w:lang w:eastAsia="hr-HR"/>
        </w:rPr>
        <w:t>na dobiva po dva (2) primjerka.</w:t>
      </w:r>
    </w:p>
    <w:p w:rsidR="003F71C0" w:rsidRPr="003F71C0" w:rsidRDefault="003F71C0" w:rsidP="003F71C0">
      <w:pPr>
        <w:spacing w:after="0" w:line="240" w:lineRule="auto"/>
        <w:ind w:left="5670"/>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KLASA: </w:t>
      </w:r>
    </w:p>
    <w:p w:rsidR="003F71C0" w:rsidRPr="003F71C0" w:rsidRDefault="003F71C0" w:rsidP="003F71C0">
      <w:pPr>
        <w:spacing w:after="0" w:line="240" w:lineRule="auto"/>
        <w:ind w:left="5670"/>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URBROJ: </w:t>
      </w:r>
    </w:p>
    <w:p w:rsidR="003F71C0" w:rsidRPr="003F71C0" w:rsidRDefault="003F71C0" w:rsidP="003F71C0">
      <w:pPr>
        <w:spacing w:after="0" w:line="240" w:lineRule="auto"/>
        <w:ind w:left="5670"/>
        <w:rPr>
          <w:rFonts w:ascii="Times New Roman" w:eastAsia="Times New Roman" w:hAnsi="Times New Roman" w:cs="Times New Roman"/>
          <w:lang w:eastAsia="hr-HR"/>
        </w:rPr>
      </w:pPr>
      <w:r w:rsidRPr="003F71C0">
        <w:rPr>
          <w:rFonts w:ascii="Times New Roman" w:eastAsia="Times New Roman" w:hAnsi="Times New Roman" w:cs="Times New Roman"/>
          <w:lang w:eastAsia="hr-HR"/>
        </w:rPr>
        <w:softHyphen/>
      </w:r>
      <w:r w:rsidRPr="003F71C0">
        <w:rPr>
          <w:rFonts w:ascii="Times New Roman" w:eastAsia="Times New Roman" w:hAnsi="Times New Roman" w:cs="Times New Roman"/>
          <w:lang w:eastAsia="hr-HR"/>
        </w:rPr>
        <w:softHyphen/>
        <w:t>U _________, ______________.</w:t>
      </w:r>
    </w:p>
    <w:p w:rsidR="003F71C0" w:rsidRPr="003F71C0" w:rsidRDefault="003F71C0" w:rsidP="003F71C0">
      <w:pPr>
        <w:spacing w:after="0" w:line="240" w:lineRule="auto"/>
        <w:ind w:left="5670"/>
        <w:rPr>
          <w:rFonts w:ascii="Times New Roman" w:eastAsia="Times New Roman" w:hAnsi="Times New Roman" w:cs="Times New Roman"/>
          <w:b/>
          <w:i/>
          <w:color w:val="FF0000"/>
          <w:lang w:eastAsia="hr-HR"/>
        </w:rPr>
      </w:pPr>
      <w:r w:rsidRPr="003F71C0">
        <w:rPr>
          <w:rFonts w:ascii="Times New Roman" w:eastAsia="Times New Roman" w:hAnsi="Times New Roman" w:cs="Times New Roman"/>
          <w:b/>
          <w:i/>
          <w:color w:val="FF0000"/>
          <w:lang w:eastAsia="hr-HR"/>
        </w:rPr>
        <w:t xml:space="preserve">       (mjesto)             (datum)</w:t>
      </w:r>
    </w:p>
    <w:p w:rsidR="003F71C0" w:rsidRPr="003F71C0" w:rsidRDefault="003F71C0" w:rsidP="00FC222E">
      <w:pPr>
        <w:spacing w:after="0" w:line="240" w:lineRule="auto"/>
        <w:rPr>
          <w:rFonts w:ascii="Times New Roman" w:eastAsia="Times New Roman" w:hAnsi="Times New Roman" w:cs="Times New Roman"/>
          <w:lang w:eastAsia="hr-HR"/>
        </w:rPr>
      </w:pPr>
    </w:p>
    <w:p w:rsidR="003F71C0" w:rsidRPr="003F71C0" w:rsidRDefault="003F71C0" w:rsidP="003F71C0">
      <w:pPr>
        <w:spacing w:after="0" w:line="240" w:lineRule="auto"/>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ab/>
        <w:t xml:space="preserve">                                                                                        </w:t>
      </w:r>
      <w:r w:rsidRPr="003F71C0">
        <w:rPr>
          <w:rFonts w:ascii="Times New Roman" w:eastAsia="Times New Roman" w:hAnsi="Times New Roman" w:cs="Times New Roman"/>
          <w:lang w:eastAsia="hr-HR"/>
        </w:rPr>
        <w:tab/>
        <w:t xml:space="preserve">                       </w:t>
      </w:r>
    </w:p>
    <w:tbl>
      <w:tblPr>
        <w:tblW w:w="0" w:type="auto"/>
        <w:tblLook w:val="04A0" w:firstRow="1" w:lastRow="0" w:firstColumn="1" w:lastColumn="0" w:noHBand="0" w:noVBand="1"/>
      </w:tblPr>
      <w:tblGrid>
        <w:gridCol w:w="4531"/>
        <w:gridCol w:w="4531"/>
      </w:tblGrid>
      <w:tr w:rsidR="003F71C0" w:rsidRPr="003F71C0" w:rsidTr="003F71C0">
        <w:tc>
          <w:tcPr>
            <w:tcW w:w="4531" w:type="dxa"/>
            <w:shd w:val="clear" w:color="auto" w:fill="auto"/>
          </w:tcPr>
          <w:p w:rsidR="003F71C0" w:rsidRPr="003F71C0" w:rsidRDefault="003F71C0" w:rsidP="003F71C0">
            <w:pPr>
              <w:spacing w:after="0" w:line="240" w:lineRule="auto"/>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ZA ISPORUČITELJA:</w:t>
            </w:r>
          </w:p>
          <w:p w:rsidR="003F71C0" w:rsidRPr="003F71C0" w:rsidRDefault="003F71C0" w:rsidP="003F71C0">
            <w:pPr>
              <w:spacing w:after="0" w:line="240" w:lineRule="auto"/>
              <w:rPr>
                <w:rFonts w:ascii="Times New Roman" w:eastAsia="Times New Roman" w:hAnsi="Times New Roman" w:cs="Times New Roman"/>
                <w:lang w:eastAsia="hr-HR"/>
              </w:rPr>
            </w:pPr>
          </w:p>
          <w:p w:rsidR="003F71C0" w:rsidRPr="003F71C0" w:rsidRDefault="003F71C0" w:rsidP="003F71C0">
            <w:pPr>
              <w:spacing w:after="0" w:line="240" w:lineRule="auto"/>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____________________                                                                                             </w:t>
            </w:r>
          </w:p>
        </w:tc>
        <w:tc>
          <w:tcPr>
            <w:tcW w:w="4531" w:type="dxa"/>
            <w:shd w:val="clear" w:color="auto" w:fill="auto"/>
          </w:tcPr>
          <w:p w:rsidR="003F71C0" w:rsidRPr="003F71C0" w:rsidRDefault="003F71C0" w:rsidP="003F71C0">
            <w:pPr>
              <w:spacing w:after="0" w:line="240"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                                ZA KORISNIKA:</w:t>
            </w:r>
          </w:p>
          <w:p w:rsidR="003F71C0" w:rsidRPr="003F71C0" w:rsidRDefault="003F71C0" w:rsidP="003F71C0">
            <w:pPr>
              <w:spacing w:after="0" w:line="240" w:lineRule="auto"/>
              <w:jc w:val="right"/>
              <w:rPr>
                <w:rFonts w:ascii="Times New Roman" w:eastAsia="Times New Roman" w:hAnsi="Times New Roman" w:cs="Times New Roman"/>
                <w:lang w:eastAsia="hr-HR"/>
              </w:rPr>
            </w:pPr>
          </w:p>
          <w:p w:rsidR="003F71C0" w:rsidRPr="003F71C0" w:rsidRDefault="003F71C0" w:rsidP="003F71C0">
            <w:pPr>
              <w:spacing w:after="0" w:line="240" w:lineRule="auto"/>
              <w:jc w:val="right"/>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   ______________________</w:t>
            </w:r>
          </w:p>
          <w:p w:rsidR="003F71C0" w:rsidRPr="003F71C0" w:rsidRDefault="003F71C0" w:rsidP="003F71C0">
            <w:pPr>
              <w:spacing w:after="0" w:line="240" w:lineRule="auto"/>
              <w:jc w:val="center"/>
              <w:rPr>
                <w:rFonts w:ascii="Times New Roman" w:eastAsia="Times New Roman" w:hAnsi="Times New Roman" w:cs="Times New Roman"/>
                <w:lang w:eastAsia="hr-HR"/>
              </w:rPr>
            </w:pPr>
            <w:r w:rsidRPr="003F71C0">
              <w:rPr>
                <w:rFonts w:ascii="Times New Roman" w:eastAsia="Times New Roman" w:hAnsi="Times New Roman" w:cs="Times New Roman"/>
                <w:lang w:eastAsia="hr-HR"/>
              </w:rPr>
              <w:t xml:space="preserve">                                                                                                 </w:t>
            </w:r>
          </w:p>
        </w:tc>
      </w:tr>
      <w:tr w:rsidR="003F71C0" w:rsidRPr="003F71C0" w:rsidTr="003F71C0">
        <w:tc>
          <w:tcPr>
            <w:tcW w:w="4531" w:type="dxa"/>
            <w:shd w:val="clear" w:color="auto" w:fill="auto"/>
          </w:tcPr>
          <w:p w:rsidR="003F71C0" w:rsidRPr="003F71C0" w:rsidRDefault="003F71C0" w:rsidP="003F71C0">
            <w:pPr>
              <w:spacing w:after="0" w:line="240" w:lineRule="auto"/>
              <w:jc w:val="center"/>
              <w:rPr>
                <w:rFonts w:ascii="Calibri" w:eastAsia="Times New Roman" w:hAnsi="Calibri" w:cs="Times New Roman"/>
                <w:lang w:eastAsia="hr-HR"/>
              </w:rPr>
            </w:pPr>
          </w:p>
        </w:tc>
        <w:tc>
          <w:tcPr>
            <w:tcW w:w="4531" w:type="dxa"/>
            <w:shd w:val="clear" w:color="auto" w:fill="auto"/>
          </w:tcPr>
          <w:p w:rsidR="003F71C0" w:rsidRPr="003F71C0" w:rsidRDefault="003F71C0" w:rsidP="003F71C0">
            <w:pPr>
              <w:spacing w:after="0" w:line="240" w:lineRule="auto"/>
              <w:jc w:val="center"/>
              <w:rPr>
                <w:rFonts w:ascii="Calibri" w:eastAsia="Times New Roman" w:hAnsi="Calibri" w:cs="Times New Roman"/>
                <w:lang w:eastAsia="hr-HR"/>
              </w:rPr>
            </w:pPr>
          </w:p>
        </w:tc>
      </w:tr>
      <w:tr w:rsidR="003F71C0" w:rsidRPr="003F71C0" w:rsidTr="003F71C0">
        <w:tc>
          <w:tcPr>
            <w:tcW w:w="4531" w:type="dxa"/>
            <w:shd w:val="clear" w:color="auto" w:fill="auto"/>
          </w:tcPr>
          <w:p w:rsidR="003F71C0" w:rsidRPr="003F71C0" w:rsidRDefault="003F71C0" w:rsidP="003F71C0">
            <w:pPr>
              <w:spacing w:after="0" w:line="240" w:lineRule="auto"/>
              <w:jc w:val="center"/>
              <w:rPr>
                <w:rFonts w:ascii="Calibri" w:eastAsia="Times New Roman" w:hAnsi="Calibri" w:cs="Times New Roman"/>
                <w:lang w:eastAsia="hr-HR"/>
              </w:rPr>
            </w:pPr>
          </w:p>
        </w:tc>
        <w:tc>
          <w:tcPr>
            <w:tcW w:w="4531" w:type="dxa"/>
            <w:shd w:val="clear" w:color="auto" w:fill="auto"/>
          </w:tcPr>
          <w:p w:rsidR="003F71C0" w:rsidRPr="003F71C0" w:rsidRDefault="003F71C0" w:rsidP="003F71C0">
            <w:pPr>
              <w:spacing w:after="0" w:line="240" w:lineRule="auto"/>
              <w:jc w:val="center"/>
              <w:rPr>
                <w:rFonts w:ascii="Calibri" w:eastAsia="Times New Roman" w:hAnsi="Calibri" w:cs="Times New Roman"/>
                <w:b/>
                <w:lang w:eastAsia="hr-HR"/>
              </w:rPr>
            </w:pPr>
          </w:p>
        </w:tc>
      </w:tr>
      <w:tr w:rsidR="003F71C0" w:rsidRPr="003F71C0" w:rsidTr="003F71C0">
        <w:tc>
          <w:tcPr>
            <w:tcW w:w="4531" w:type="dxa"/>
            <w:shd w:val="clear" w:color="auto" w:fill="auto"/>
          </w:tcPr>
          <w:p w:rsidR="003F71C0" w:rsidRPr="003F71C0" w:rsidRDefault="003F71C0" w:rsidP="003F71C0">
            <w:pPr>
              <w:spacing w:after="0" w:line="240" w:lineRule="auto"/>
              <w:rPr>
                <w:rFonts w:ascii="Calibri" w:eastAsia="Times New Roman" w:hAnsi="Calibri" w:cs="Times New Roman"/>
                <w:lang w:eastAsia="hr-HR"/>
              </w:rPr>
            </w:pPr>
          </w:p>
          <w:p w:rsidR="003F71C0" w:rsidRPr="003F71C0" w:rsidRDefault="003F71C0" w:rsidP="003F71C0">
            <w:pPr>
              <w:spacing w:after="0" w:line="240" w:lineRule="auto"/>
              <w:jc w:val="center"/>
              <w:rPr>
                <w:rFonts w:ascii="Calibri" w:eastAsia="Times New Roman" w:hAnsi="Calibri" w:cs="Times New Roman"/>
                <w:lang w:eastAsia="hr-HR"/>
              </w:rPr>
            </w:pPr>
          </w:p>
          <w:p w:rsidR="003F71C0" w:rsidRPr="003F71C0" w:rsidRDefault="003F71C0" w:rsidP="003F71C0">
            <w:pPr>
              <w:spacing w:after="0" w:line="240" w:lineRule="auto"/>
              <w:jc w:val="center"/>
              <w:rPr>
                <w:rFonts w:ascii="Calibri" w:eastAsia="Times New Roman" w:hAnsi="Calibri" w:cs="Times New Roman"/>
                <w:lang w:eastAsia="hr-HR"/>
              </w:rPr>
            </w:pPr>
          </w:p>
          <w:p w:rsidR="003F71C0" w:rsidRPr="003F71C0" w:rsidRDefault="003F71C0" w:rsidP="003F71C0">
            <w:pPr>
              <w:spacing w:after="0" w:line="240" w:lineRule="auto"/>
              <w:jc w:val="center"/>
              <w:rPr>
                <w:rFonts w:ascii="Calibri" w:eastAsia="Times New Roman" w:hAnsi="Calibri" w:cs="Times New Roman"/>
                <w:lang w:eastAsia="hr-HR"/>
              </w:rPr>
            </w:pPr>
          </w:p>
          <w:p w:rsidR="003F71C0" w:rsidRPr="003F71C0" w:rsidRDefault="003F71C0" w:rsidP="003F71C0">
            <w:pPr>
              <w:spacing w:after="0" w:line="240" w:lineRule="auto"/>
              <w:jc w:val="center"/>
              <w:rPr>
                <w:rFonts w:ascii="Calibri" w:eastAsia="Times New Roman" w:hAnsi="Calibri" w:cs="Times New Roman"/>
                <w:lang w:eastAsia="hr-HR"/>
              </w:rPr>
            </w:pPr>
          </w:p>
        </w:tc>
        <w:tc>
          <w:tcPr>
            <w:tcW w:w="4531" w:type="dxa"/>
            <w:shd w:val="clear" w:color="auto" w:fill="auto"/>
          </w:tcPr>
          <w:p w:rsidR="003F71C0" w:rsidRPr="003F71C0" w:rsidRDefault="003F71C0" w:rsidP="003F71C0">
            <w:pPr>
              <w:spacing w:after="0" w:line="240" w:lineRule="auto"/>
              <w:jc w:val="center"/>
              <w:rPr>
                <w:rFonts w:ascii="Calibri" w:eastAsia="Times New Roman" w:hAnsi="Calibri" w:cs="Times New Roman"/>
                <w:b/>
                <w:lang w:eastAsia="hr-HR"/>
              </w:rPr>
            </w:pPr>
          </w:p>
        </w:tc>
      </w:tr>
    </w:tbl>
    <w:p w:rsidR="003F71C0" w:rsidRPr="003F71C0" w:rsidRDefault="003F71C0" w:rsidP="003F71C0">
      <w:pPr>
        <w:spacing w:after="0" w:line="276" w:lineRule="auto"/>
        <w:jc w:val="both"/>
        <w:rPr>
          <w:rFonts w:ascii="Times New Roman" w:eastAsia="SimSun" w:hAnsi="Times New Roman" w:cs="Times New Roman"/>
          <w:bCs/>
          <w:lang w:eastAsia="hr-HR"/>
        </w:rPr>
      </w:pPr>
    </w:p>
    <w:p w:rsidR="003F71C0" w:rsidRPr="003F71C0" w:rsidRDefault="003F71C0" w:rsidP="003F71C0">
      <w:pPr>
        <w:keepNext/>
        <w:spacing w:after="0" w:line="276" w:lineRule="auto"/>
        <w:jc w:val="both"/>
        <w:outlineLvl w:val="0"/>
        <w:rPr>
          <w:rFonts w:ascii="Times New Roman" w:eastAsia="SimSun" w:hAnsi="Times New Roman" w:cs="Times New Roman"/>
          <w:b/>
          <w:u w:val="single"/>
          <w:lang w:eastAsia="hr-HR"/>
        </w:rPr>
      </w:pPr>
      <w:bookmarkStart w:id="121" w:name="_Toc132966766"/>
      <w:r w:rsidRPr="003F71C0">
        <w:rPr>
          <w:rFonts w:ascii="Times New Roman" w:eastAsia="SimSun" w:hAnsi="Times New Roman" w:cs="Times New Roman"/>
          <w:b/>
          <w:sz w:val="28"/>
          <w:szCs w:val="24"/>
          <w:u w:val="single"/>
          <w:lang w:eastAsia="hr-HR"/>
        </w:rPr>
        <w:t>3. STANDARDNI OBRAZAC ZA EUROPSKU JEDINSTVENU DOKUMENTACIJU O NABAVI</w:t>
      </w:r>
      <w:bookmarkEnd w:id="121"/>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color w:val="FF0000"/>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ind w:left="1560" w:hanging="1560"/>
        <w:jc w:val="both"/>
        <w:rPr>
          <w:rFonts w:ascii="Times New Roman" w:eastAsia="SimSun" w:hAnsi="Times New Roman" w:cs="Times New Roman"/>
          <w:sz w:val="24"/>
          <w:szCs w:val="24"/>
          <w:lang w:eastAsia="hr-HR"/>
        </w:rPr>
      </w:pPr>
      <w:r w:rsidRPr="003F71C0">
        <w:rPr>
          <w:rFonts w:ascii="Times New Roman" w:eastAsia="SimSun" w:hAnsi="Times New Roman" w:cs="Times New Roman"/>
          <w:b/>
          <w:sz w:val="24"/>
          <w:szCs w:val="24"/>
          <w:lang w:eastAsia="hr-HR"/>
        </w:rPr>
        <w:t>NAPOMENA:</w:t>
      </w:r>
      <w:r w:rsidRPr="003F71C0">
        <w:rPr>
          <w:rFonts w:ascii="Times New Roman" w:eastAsia="SimSun" w:hAnsi="Times New Roman" w:cs="Times New Roman"/>
          <w:sz w:val="24"/>
          <w:szCs w:val="24"/>
          <w:lang w:eastAsia="hr-HR"/>
        </w:rPr>
        <w:t xml:space="preserve"> </w:t>
      </w:r>
      <w:proofErr w:type="spellStart"/>
      <w:r w:rsidRPr="003F71C0">
        <w:rPr>
          <w:rFonts w:ascii="Times New Roman" w:eastAsia="SimSun" w:hAnsi="Times New Roman" w:cs="Times New Roman"/>
          <w:sz w:val="24"/>
          <w:szCs w:val="24"/>
          <w:lang w:eastAsia="hr-HR"/>
        </w:rPr>
        <w:t>eESPD</w:t>
      </w:r>
      <w:proofErr w:type="spellEnd"/>
      <w:r w:rsidRPr="003F71C0">
        <w:rPr>
          <w:rFonts w:ascii="Times New Roman" w:eastAsia="SimSun" w:hAnsi="Times New Roman" w:cs="Times New Roman"/>
          <w:sz w:val="24"/>
          <w:szCs w:val="24"/>
          <w:lang w:eastAsia="hr-HR"/>
        </w:rPr>
        <w:t xml:space="preserve"> obrazac nalazi se u posebnoj datoteci (u .</w:t>
      </w:r>
      <w:proofErr w:type="spellStart"/>
      <w:r w:rsidRPr="003F71C0">
        <w:rPr>
          <w:rFonts w:ascii="Times New Roman" w:eastAsia="SimSun" w:hAnsi="Times New Roman" w:cs="Times New Roman"/>
          <w:sz w:val="24"/>
          <w:szCs w:val="24"/>
          <w:lang w:eastAsia="hr-HR"/>
        </w:rPr>
        <w:t>xml</w:t>
      </w:r>
      <w:proofErr w:type="spellEnd"/>
      <w:r w:rsidRPr="003F71C0">
        <w:rPr>
          <w:rFonts w:ascii="Times New Roman" w:eastAsia="SimSun" w:hAnsi="Times New Roman" w:cs="Times New Roman"/>
          <w:sz w:val="24"/>
          <w:szCs w:val="24"/>
          <w:lang w:eastAsia="hr-HR"/>
        </w:rPr>
        <w:t xml:space="preserve"> formatu), kao prilog dokumentaciji o nabavi.</w:t>
      </w: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spacing w:after="0" w:line="276" w:lineRule="auto"/>
        <w:jc w:val="both"/>
        <w:rPr>
          <w:rFonts w:ascii="Times New Roman" w:eastAsia="SimSun" w:hAnsi="Times New Roman" w:cs="Times New Roman"/>
          <w:lang w:eastAsia="hr-HR"/>
        </w:rPr>
      </w:pPr>
    </w:p>
    <w:p w:rsidR="003F71C0" w:rsidRPr="003F71C0" w:rsidRDefault="003F71C0" w:rsidP="003F71C0">
      <w:pPr>
        <w:keepNext/>
        <w:spacing w:after="0" w:line="276" w:lineRule="auto"/>
        <w:jc w:val="both"/>
        <w:outlineLvl w:val="0"/>
        <w:rPr>
          <w:rFonts w:ascii="Times New Roman" w:eastAsia="SimSun" w:hAnsi="Times New Roman" w:cs="Times New Roman"/>
          <w:b/>
          <w:sz w:val="28"/>
          <w:szCs w:val="24"/>
          <w:u w:val="single"/>
          <w:lang w:eastAsia="hr-HR"/>
        </w:rPr>
      </w:pPr>
      <w:bookmarkStart w:id="122" w:name="_Toc132966767"/>
      <w:r w:rsidRPr="003F71C0">
        <w:rPr>
          <w:rFonts w:ascii="Times New Roman" w:eastAsia="SimSun" w:hAnsi="Times New Roman" w:cs="Times New Roman"/>
          <w:b/>
          <w:sz w:val="28"/>
          <w:szCs w:val="24"/>
          <w:u w:val="single"/>
          <w:lang w:eastAsia="hr-HR"/>
        </w:rPr>
        <w:t>4. TROŠKOVNIK ZA SVAKU GRUPU PREDMETA NABAVE</w:t>
      </w:r>
      <w:bookmarkEnd w:id="122"/>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ind w:left="1560" w:hanging="1560"/>
        <w:jc w:val="both"/>
        <w:rPr>
          <w:rFonts w:ascii="Times New Roman" w:eastAsia="SimSun" w:hAnsi="Times New Roman" w:cs="Times New Roman"/>
          <w:sz w:val="24"/>
          <w:szCs w:val="24"/>
          <w:lang w:eastAsia="hr-HR"/>
        </w:rPr>
      </w:pPr>
      <w:r w:rsidRPr="003F71C0">
        <w:rPr>
          <w:rFonts w:ascii="Times New Roman" w:eastAsia="SimSun" w:hAnsi="Times New Roman" w:cs="Times New Roman"/>
          <w:b/>
          <w:sz w:val="24"/>
          <w:szCs w:val="24"/>
          <w:lang w:eastAsia="hr-HR"/>
        </w:rPr>
        <w:t>NAPOMENA:</w:t>
      </w:r>
      <w:r w:rsidRPr="003F71C0">
        <w:rPr>
          <w:rFonts w:ascii="Times New Roman" w:eastAsia="SimSun" w:hAnsi="Times New Roman" w:cs="Times New Roman"/>
          <w:sz w:val="24"/>
          <w:szCs w:val="24"/>
          <w:lang w:eastAsia="hr-HR"/>
        </w:rPr>
        <w:t xml:space="preserve"> Troškovnici za svaku grupu predmeta nabavi nalaze se u posebnim datotekama (u Excel formatu), kao prilog dokumentaciji o nabavi.</w:t>
      </w: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keepNext/>
        <w:spacing w:after="0" w:line="276" w:lineRule="auto"/>
        <w:jc w:val="both"/>
        <w:outlineLvl w:val="0"/>
        <w:rPr>
          <w:rFonts w:ascii="Times New Roman" w:eastAsia="SimSun" w:hAnsi="Times New Roman" w:cs="Times New Roman"/>
          <w:b/>
          <w:sz w:val="28"/>
          <w:szCs w:val="24"/>
          <w:u w:val="single"/>
          <w:lang w:eastAsia="hr-HR"/>
        </w:rPr>
      </w:pPr>
      <w:bookmarkStart w:id="123" w:name="_Toc132966768"/>
      <w:r w:rsidRPr="003F71C0">
        <w:rPr>
          <w:rFonts w:ascii="Times New Roman" w:eastAsia="SimSun" w:hAnsi="Times New Roman" w:cs="Times New Roman"/>
          <w:b/>
          <w:sz w:val="28"/>
          <w:szCs w:val="24"/>
          <w:u w:val="single"/>
          <w:lang w:eastAsia="hr-HR"/>
        </w:rPr>
        <w:t>5. OKVIRNE GODIŠNJE POTREBE ZDRAVSTVENIH USTANOVA/ KORISNIKA</w:t>
      </w:r>
      <w:bookmarkEnd w:id="123"/>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jc w:val="both"/>
        <w:rPr>
          <w:rFonts w:ascii="Times New Roman" w:eastAsia="SimSun" w:hAnsi="Times New Roman" w:cs="Times New Roman"/>
          <w:sz w:val="24"/>
          <w:szCs w:val="24"/>
          <w:lang w:eastAsia="hr-HR"/>
        </w:rPr>
      </w:pPr>
    </w:p>
    <w:p w:rsidR="003F71C0" w:rsidRPr="003F71C0" w:rsidRDefault="003F71C0" w:rsidP="003F71C0">
      <w:pPr>
        <w:spacing w:after="0" w:line="276" w:lineRule="auto"/>
        <w:ind w:left="1701" w:hanging="1701"/>
        <w:jc w:val="both"/>
        <w:rPr>
          <w:rFonts w:ascii="Times New Roman" w:eastAsia="SimSun" w:hAnsi="Times New Roman" w:cs="Times New Roman"/>
          <w:sz w:val="24"/>
          <w:szCs w:val="24"/>
          <w:lang w:eastAsia="hr-HR"/>
        </w:rPr>
      </w:pPr>
      <w:r w:rsidRPr="003F71C0">
        <w:rPr>
          <w:rFonts w:ascii="Times New Roman" w:eastAsia="SimSun" w:hAnsi="Times New Roman" w:cs="Times New Roman"/>
          <w:b/>
          <w:sz w:val="24"/>
          <w:szCs w:val="24"/>
          <w:lang w:eastAsia="hr-HR"/>
        </w:rPr>
        <w:t>NAPOMENA:</w:t>
      </w:r>
      <w:r w:rsidRPr="003F71C0">
        <w:rPr>
          <w:rFonts w:ascii="Times New Roman" w:eastAsia="SimSun" w:hAnsi="Times New Roman" w:cs="Times New Roman"/>
          <w:sz w:val="24"/>
          <w:szCs w:val="24"/>
          <w:lang w:eastAsia="hr-HR"/>
        </w:rPr>
        <w:t xml:space="preserve"> Tablica sa okvirnim godišnjim potrebama zdravstvenih ustanova/korisnika nalazi se u posebnoj datoteci (u Excel formatu), kao prilog dokumentaciji o nabavi</w:t>
      </w:r>
    </w:p>
    <w:p w:rsidR="00A91088" w:rsidRDefault="00A91088"/>
    <w:sectPr w:rsidR="00A91088" w:rsidSect="003F71C0">
      <w:headerReference w:type="default" r:id="rId15"/>
      <w:pgSz w:w="11906" w:h="16838"/>
      <w:pgMar w:top="993" w:right="1274" w:bottom="1276" w:left="1276"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F42" w:rsidRDefault="008E5F42" w:rsidP="003F71C0">
      <w:pPr>
        <w:spacing w:after="0" w:line="240" w:lineRule="auto"/>
      </w:pPr>
      <w:r>
        <w:separator/>
      </w:r>
    </w:p>
  </w:endnote>
  <w:endnote w:type="continuationSeparator" w:id="0">
    <w:p w:rsidR="008E5F42" w:rsidRDefault="008E5F42" w:rsidP="003F7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F42" w:rsidRDefault="008E5F42" w:rsidP="003F71C0">
      <w:pPr>
        <w:spacing w:after="0" w:line="240" w:lineRule="auto"/>
      </w:pPr>
      <w:r>
        <w:separator/>
      </w:r>
    </w:p>
  </w:footnote>
  <w:footnote w:type="continuationSeparator" w:id="0">
    <w:p w:rsidR="008E5F42" w:rsidRDefault="008E5F42" w:rsidP="003F71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6110"/>
      <w:gridCol w:w="1956"/>
    </w:tblGrid>
    <w:tr w:rsidR="008E5F42" w:rsidTr="003F71C0">
      <w:trPr>
        <w:cantSplit/>
        <w:trHeight w:val="702"/>
      </w:trPr>
      <w:tc>
        <w:tcPr>
          <w:tcW w:w="1687" w:type="dxa"/>
          <w:vMerge w:val="restart"/>
          <w:vAlign w:val="center"/>
        </w:tcPr>
        <w:p w:rsidR="008E5F42" w:rsidRDefault="008E5F42">
          <w:pPr>
            <w:tabs>
              <w:tab w:val="center" w:pos="4536"/>
              <w:tab w:val="right" w:pos="9072"/>
            </w:tabs>
            <w:jc w:val="center"/>
            <w:rPr>
              <w:rFonts w:ascii="Arial" w:hAnsi="Arial" w:cs="Arial"/>
            </w:rPr>
          </w:pPr>
          <w:r>
            <w:rPr>
              <w:noProof/>
              <w:lang w:eastAsia="hr-HR"/>
            </w:rPr>
            <w:drawing>
              <wp:inline distT="0" distB="0" distL="0" distR="0">
                <wp:extent cx="1052195" cy="110871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2195" cy="1108710"/>
                        </a:xfrm>
                        <a:prstGeom prst="rect">
                          <a:avLst/>
                        </a:prstGeom>
                        <a:noFill/>
                      </pic:spPr>
                    </pic:pic>
                  </a:graphicData>
                </a:graphic>
              </wp:inline>
            </w:drawing>
          </w:r>
        </w:p>
      </w:tc>
      <w:tc>
        <w:tcPr>
          <w:tcW w:w="6110" w:type="dxa"/>
          <w:vAlign w:val="center"/>
        </w:tcPr>
        <w:p w:rsidR="008E5F42" w:rsidRPr="0040616F" w:rsidRDefault="008E5F42">
          <w:pPr>
            <w:tabs>
              <w:tab w:val="center" w:pos="3828"/>
              <w:tab w:val="left" w:pos="4500"/>
              <w:tab w:val="left" w:pos="4536"/>
            </w:tabs>
            <w:ind w:right="176"/>
            <w:jc w:val="center"/>
            <w:rPr>
              <w:rFonts w:ascii="Times New Roman" w:hAnsi="Times New Roman" w:cs="Times New Roman"/>
              <w:b/>
            </w:rPr>
          </w:pPr>
          <w:r w:rsidRPr="0040616F">
            <w:rPr>
              <w:rFonts w:ascii="Times New Roman" w:hAnsi="Times New Roman" w:cs="Times New Roman"/>
              <w:b/>
            </w:rPr>
            <w:t>KLINIČKI BOLNIČKI CENTAR OSIJEK</w:t>
          </w:r>
        </w:p>
        <w:p w:rsidR="008E5F42" w:rsidRPr="0040616F" w:rsidRDefault="008E5F42">
          <w:pPr>
            <w:tabs>
              <w:tab w:val="center" w:pos="3828"/>
              <w:tab w:val="left" w:pos="4500"/>
              <w:tab w:val="left" w:pos="4536"/>
            </w:tabs>
            <w:ind w:right="176"/>
            <w:jc w:val="center"/>
            <w:rPr>
              <w:rFonts w:ascii="Times New Roman" w:hAnsi="Times New Roman" w:cs="Times New Roman"/>
              <w:b/>
            </w:rPr>
          </w:pPr>
          <w:r w:rsidRPr="0040616F">
            <w:rPr>
              <w:rFonts w:ascii="Times New Roman" w:hAnsi="Times New Roman" w:cs="Times New Roman"/>
              <w:b/>
            </w:rPr>
            <w:t>Z A J E D N I Č K A   J A V N A   N A B A V A</w:t>
          </w:r>
        </w:p>
      </w:tc>
      <w:tc>
        <w:tcPr>
          <w:tcW w:w="1956" w:type="dxa"/>
        </w:tcPr>
        <w:p w:rsidR="008E5F42" w:rsidRPr="0040616F" w:rsidRDefault="008E5F42">
          <w:pPr>
            <w:tabs>
              <w:tab w:val="center" w:pos="4536"/>
              <w:tab w:val="right" w:pos="9072"/>
            </w:tabs>
            <w:jc w:val="center"/>
            <w:rPr>
              <w:rFonts w:ascii="Times New Roman" w:hAnsi="Times New Roman" w:cs="Times New Roman"/>
            </w:rPr>
          </w:pPr>
          <w:r w:rsidRPr="0040616F">
            <w:rPr>
              <w:rFonts w:ascii="Times New Roman" w:hAnsi="Times New Roman" w:cs="Times New Roman"/>
            </w:rPr>
            <w:t>Evidencijski broj nabave:</w:t>
          </w:r>
        </w:p>
        <w:p w:rsidR="008E5F42" w:rsidRPr="0040616F" w:rsidRDefault="008E5F42" w:rsidP="003F71C0">
          <w:pPr>
            <w:tabs>
              <w:tab w:val="center" w:pos="4536"/>
              <w:tab w:val="right" w:pos="9072"/>
            </w:tabs>
            <w:jc w:val="center"/>
            <w:rPr>
              <w:rFonts w:ascii="Times New Roman" w:hAnsi="Times New Roman" w:cs="Times New Roman"/>
            </w:rPr>
          </w:pPr>
          <w:r w:rsidRPr="0040616F">
            <w:rPr>
              <w:rFonts w:ascii="Times New Roman" w:hAnsi="Times New Roman" w:cs="Times New Roman"/>
            </w:rPr>
            <w:t>VV-23/59</w:t>
          </w:r>
        </w:p>
      </w:tc>
    </w:tr>
    <w:tr w:rsidR="008E5F42" w:rsidTr="003F71C0">
      <w:trPr>
        <w:cantSplit/>
        <w:trHeight w:val="919"/>
      </w:trPr>
      <w:tc>
        <w:tcPr>
          <w:tcW w:w="1687" w:type="dxa"/>
          <w:vMerge/>
          <w:vAlign w:val="center"/>
        </w:tcPr>
        <w:p w:rsidR="008E5F42" w:rsidRDefault="008E5F42">
          <w:pPr>
            <w:tabs>
              <w:tab w:val="center" w:pos="4536"/>
              <w:tab w:val="right" w:pos="9072"/>
            </w:tabs>
            <w:rPr>
              <w:rFonts w:ascii="Arial" w:hAnsi="Arial" w:cs="Arial"/>
            </w:rPr>
          </w:pPr>
        </w:p>
      </w:tc>
      <w:tc>
        <w:tcPr>
          <w:tcW w:w="6110" w:type="dxa"/>
          <w:vAlign w:val="center"/>
        </w:tcPr>
        <w:p w:rsidR="008E5F42" w:rsidRPr="0040616F" w:rsidRDefault="008E5F42" w:rsidP="003F71C0">
          <w:pPr>
            <w:widowControl w:val="0"/>
            <w:tabs>
              <w:tab w:val="left" w:pos="1136"/>
            </w:tabs>
            <w:autoSpaceDE w:val="0"/>
            <w:autoSpaceDN w:val="0"/>
            <w:adjustRightInd w:val="0"/>
            <w:jc w:val="center"/>
            <w:rPr>
              <w:rFonts w:ascii="Times New Roman" w:hAnsi="Times New Roman" w:cs="Times New Roman"/>
              <w:bCs/>
            </w:rPr>
          </w:pPr>
          <w:r w:rsidRPr="0040616F">
            <w:rPr>
              <w:rFonts w:ascii="Times New Roman" w:hAnsi="Times New Roman" w:cs="Times New Roman"/>
            </w:rPr>
            <w:t xml:space="preserve">Dokumentacija o nabavi katetera, drenova, sondi i kanila </w:t>
          </w:r>
          <w:r w:rsidRPr="0040616F">
            <w:rPr>
              <w:rFonts w:ascii="Times New Roman" w:hAnsi="Times New Roman" w:cs="Times New Roman"/>
              <w:bCs/>
            </w:rPr>
            <w:t xml:space="preserve">za zdravstvene ustanove </w:t>
          </w:r>
        </w:p>
        <w:p w:rsidR="008E5F42" w:rsidRPr="0040616F" w:rsidRDefault="008E5F42" w:rsidP="003F71C0">
          <w:pPr>
            <w:widowControl w:val="0"/>
            <w:tabs>
              <w:tab w:val="left" w:pos="1136"/>
            </w:tabs>
            <w:autoSpaceDE w:val="0"/>
            <w:autoSpaceDN w:val="0"/>
            <w:adjustRightInd w:val="0"/>
            <w:jc w:val="center"/>
            <w:rPr>
              <w:rFonts w:ascii="Times New Roman" w:hAnsi="Times New Roman" w:cs="Times New Roman"/>
              <w:bCs/>
            </w:rPr>
          </w:pPr>
          <w:r w:rsidRPr="0040616F">
            <w:rPr>
              <w:rFonts w:ascii="Times New Roman" w:hAnsi="Times New Roman" w:cs="Times New Roman"/>
              <w:bCs/>
            </w:rPr>
            <w:t>u Republici Hrvatskoj</w:t>
          </w:r>
        </w:p>
      </w:tc>
      <w:tc>
        <w:tcPr>
          <w:tcW w:w="1956" w:type="dxa"/>
          <w:vAlign w:val="center"/>
        </w:tcPr>
        <w:p w:rsidR="008E5F42" w:rsidRPr="0040616F" w:rsidRDefault="008E5F42" w:rsidP="003F71C0">
          <w:pPr>
            <w:jc w:val="center"/>
            <w:rPr>
              <w:rFonts w:ascii="Times New Roman" w:hAnsi="Times New Roman" w:cs="Times New Roman"/>
            </w:rPr>
          </w:pPr>
          <w:r w:rsidRPr="0040616F">
            <w:rPr>
              <w:rFonts w:ascii="Times New Roman" w:hAnsi="Times New Roman" w:cs="Times New Roman"/>
            </w:rPr>
            <w:t xml:space="preserve">Stranica </w:t>
          </w:r>
          <w:r w:rsidRPr="0040616F">
            <w:rPr>
              <w:rFonts w:ascii="Times New Roman" w:hAnsi="Times New Roman" w:cs="Times New Roman"/>
            </w:rPr>
            <w:fldChar w:fldCharType="begin"/>
          </w:r>
          <w:r w:rsidRPr="0040616F">
            <w:rPr>
              <w:rFonts w:ascii="Times New Roman" w:hAnsi="Times New Roman" w:cs="Times New Roman"/>
            </w:rPr>
            <w:instrText xml:space="preserve"> PAGE </w:instrText>
          </w:r>
          <w:r w:rsidRPr="0040616F">
            <w:rPr>
              <w:rFonts w:ascii="Times New Roman" w:hAnsi="Times New Roman" w:cs="Times New Roman"/>
            </w:rPr>
            <w:fldChar w:fldCharType="separate"/>
          </w:r>
          <w:r w:rsidR="004B7874">
            <w:rPr>
              <w:rFonts w:ascii="Times New Roman" w:hAnsi="Times New Roman" w:cs="Times New Roman"/>
              <w:noProof/>
            </w:rPr>
            <w:t>10</w:t>
          </w:r>
          <w:r w:rsidRPr="0040616F">
            <w:rPr>
              <w:rFonts w:ascii="Times New Roman" w:hAnsi="Times New Roman" w:cs="Times New Roman"/>
            </w:rPr>
            <w:fldChar w:fldCharType="end"/>
          </w:r>
          <w:r w:rsidRPr="0040616F">
            <w:rPr>
              <w:rFonts w:ascii="Times New Roman" w:hAnsi="Times New Roman" w:cs="Times New Roman"/>
            </w:rPr>
            <w:t xml:space="preserve"> od 56</w:t>
          </w:r>
        </w:p>
      </w:tc>
    </w:tr>
  </w:tbl>
  <w:p w:rsidR="008E5F42" w:rsidRDefault="008E5F42">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6F56"/>
    <w:multiLevelType w:val="multilevel"/>
    <w:tmpl w:val="237CCA42"/>
    <w:lvl w:ilvl="0">
      <w:start w:val="1"/>
      <w:numFmt w:val="bullet"/>
      <w:lvlText w:val=""/>
      <w:lvlJc w:val="left"/>
      <w:pPr>
        <w:ind w:left="1068" w:hanging="360"/>
      </w:pPr>
      <w:rPr>
        <w:rFonts w:ascii="Symbol" w:hAnsi="Symbol"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 w15:restartNumberingAfterBreak="0">
    <w:nsid w:val="02702339"/>
    <w:multiLevelType w:val="hybridMultilevel"/>
    <w:tmpl w:val="E3D4F77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74E5E0C"/>
    <w:multiLevelType w:val="hybridMultilevel"/>
    <w:tmpl w:val="54E65362"/>
    <w:lvl w:ilvl="0" w:tplc="09CE7BE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8B0308"/>
    <w:multiLevelType w:val="hybridMultilevel"/>
    <w:tmpl w:val="E2AA4B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DD66AF"/>
    <w:multiLevelType w:val="hybridMultilevel"/>
    <w:tmpl w:val="1060B8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BB3798"/>
    <w:multiLevelType w:val="hybridMultilevel"/>
    <w:tmpl w:val="B60C68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11E5E82"/>
    <w:multiLevelType w:val="hybridMultilevel"/>
    <w:tmpl w:val="518E1F4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1620A4C"/>
    <w:multiLevelType w:val="multilevel"/>
    <w:tmpl w:val="11620A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17B6118"/>
    <w:multiLevelType w:val="multilevel"/>
    <w:tmpl w:val="117B611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2D064F1"/>
    <w:multiLevelType w:val="hybridMultilevel"/>
    <w:tmpl w:val="5C4AD798"/>
    <w:lvl w:ilvl="0" w:tplc="041A000F">
      <w:start w:val="1"/>
      <w:numFmt w:val="decimal"/>
      <w:lvlText w:val="%1."/>
      <w:lvlJc w:val="left"/>
      <w:pPr>
        <w:ind w:left="643" w:hanging="360"/>
      </w:p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10" w15:restartNumberingAfterBreak="0">
    <w:nsid w:val="16A84D12"/>
    <w:multiLevelType w:val="hybridMultilevel"/>
    <w:tmpl w:val="ED02FDC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8553C6F"/>
    <w:multiLevelType w:val="hybridMultilevel"/>
    <w:tmpl w:val="B1DA712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91200AB"/>
    <w:multiLevelType w:val="hybridMultilevel"/>
    <w:tmpl w:val="BF5233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93B1FA9"/>
    <w:multiLevelType w:val="hybridMultilevel"/>
    <w:tmpl w:val="1060B8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0D949BD"/>
    <w:multiLevelType w:val="multilevel"/>
    <w:tmpl w:val="2D7E750A"/>
    <w:lvl w:ilvl="0">
      <w:start w:val="4"/>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3BE666D"/>
    <w:multiLevelType w:val="hybridMultilevel"/>
    <w:tmpl w:val="758AB548"/>
    <w:lvl w:ilvl="0" w:tplc="09CE7BE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58E6F22"/>
    <w:multiLevelType w:val="hybridMultilevel"/>
    <w:tmpl w:val="5642B404"/>
    <w:lvl w:ilvl="0" w:tplc="041A0011">
      <w:start w:val="1"/>
      <w:numFmt w:val="decimal"/>
      <w:lvlText w:val="%1)"/>
      <w:lvlJc w:val="left"/>
      <w:pPr>
        <w:ind w:left="1080" w:hanging="360"/>
      </w:pPr>
      <w:rPr>
        <w:rFonts w:hint="default"/>
        <w:b/>
        <w:u w:val="none"/>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15:restartNumberingAfterBreak="0">
    <w:nsid w:val="279E1E6B"/>
    <w:multiLevelType w:val="hybridMultilevel"/>
    <w:tmpl w:val="937EBB2C"/>
    <w:lvl w:ilvl="0" w:tplc="87288E68">
      <w:start w:val="4"/>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D7E750A"/>
    <w:multiLevelType w:val="multilevel"/>
    <w:tmpl w:val="E468232C"/>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0501F71"/>
    <w:multiLevelType w:val="hybridMultilevel"/>
    <w:tmpl w:val="5C6C0F0A"/>
    <w:lvl w:ilvl="0" w:tplc="3378D26A">
      <w:start w:val="1"/>
      <w:numFmt w:val="decimal"/>
      <w:lvlText w:val="%1."/>
      <w:lvlJc w:val="left"/>
      <w:pPr>
        <w:ind w:left="644" w:hanging="360"/>
      </w:pPr>
      <w:rPr>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2E65A7B"/>
    <w:multiLevelType w:val="multilevel"/>
    <w:tmpl w:val="32E65A7B"/>
    <w:lvl w:ilvl="0">
      <w:start w:val="3"/>
      <w:numFmt w:val="bullet"/>
      <w:lvlText w:val="-"/>
      <w:lvlJc w:val="left"/>
      <w:pPr>
        <w:ind w:left="1068" w:hanging="360"/>
      </w:pPr>
      <w:rPr>
        <w:rFonts w:ascii="Times New Roman" w:eastAsia="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21" w15:restartNumberingAfterBreak="0">
    <w:nsid w:val="35512D41"/>
    <w:multiLevelType w:val="multilevel"/>
    <w:tmpl w:val="35512D41"/>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7D35E4E"/>
    <w:multiLevelType w:val="multilevel"/>
    <w:tmpl w:val="37D35E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8037ADF"/>
    <w:multiLevelType w:val="hybridMultilevel"/>
    <w:tmpl w:val="2722AF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12E4C61"/>
    <w:multiLevelType w:val="hybridMultilevel"/>
    <w:tmpl w:val="FD72878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4F961E6"/>
    <w:multiLevelType w:val="hybridMultilevel"/>
    <w:tmpl w:val="A064BD4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BE5513B"/>
    <w:multiLevelType w:val="hybridMultilevel"/>
    <w:tmpl w:val="13A2961C"/>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15:restartNumberingAfterBreak="0">
    <w:nsid w:val="52CC2EAE"/>
    <w:multiLevelType w:val="hybridMultilevel"/>
    <w:tmpl w:val="A03206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5F96A63"/>
    <w:multiLevelType w:val="hybridMultilevel"/>
    <w:tmpl w:val="1060B8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6CF16AC"/>
    <w:multiLevelType w:val="hybridMultilevel"/>
    <w:tmpl w:val="941431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02F290E"/>
    <w:multiLevelType w:val="hybridMultilevel"/>
    <w:tmpl w:val="1060B8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0404AD6"/>
    <w:multiLevelType w:val="hybridMultilevel"/>
    <w:tmpl w:val="A1E8E30E"/>
    <w:lvl w:ilvl="0" w:tplc="09CE7BE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0DE5F92"/>
    <w:multiLevelType w:val="hybridMultilevel"/>
    <w:tmpl w:val="F4CAAB66"/>
    <w:lvl w:ilvl="0" w:tplc="87288E68">
      <w:start w:val="4"/>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12634A8"/>
    <w:multiLevelType w:val="hybridMultilevel"/>
    <w:tmpl w:val="41420E3C"/>
    <w:lvl w:ilvl="0" w:tplc="6F160A9A">
      <w:start w:val="1"/>
      <w:numFmt w:val="upperRoman"/>
      <w:lvlText w:val="%1.)"/>
      <w:lvlJc w:val="righ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17164BE"/>
    <w:multiLevelType w:val="multilevel"/>
    <w:tmpl w:val="2286BA70"/>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2466C4B"/>
    <w:multiLevelType w:val="hybridMultilevel"/>
    <w:tmpl w:val="753CF288"/>
    <w:lvl w:ilvl="0" w:tplc="E4902ED4">
      <w:start w:val="1"/>
      <w:numFmt w:val="lowerLetter"/>
      <w:lvlText w:val="%1)"/>
      <w:lvlJc w:val="left"/>
      <w:pPr>
        <w:ind w:left="785" w:hanging="360"/>
      </w:pPr>
      <w:rPr>
        <w:b/>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36" w15:restartNumberingAfterBreak="0">
    <w:nsid w:val="63737784"/>
    <w:multiLevelType w:val="multilevel"/>
    <w:tmpl w:val="63737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6120B49"/>
    <w:multiLevelType w:val="multilevel"/>
    <w:tmpl w:val="66120B4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666203D"/>
    <w:multiLevelType w:val="multilevel"/>
    <w:tmpl w:val="702463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7E87BF8"/>
    <w:multiLevelType w:val="hybridMultilevel"/>
    <w:tmpl w:val="168EBA26"/>
    <w:lvl w:ilvl="0" w:tplc="BE66E252">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40" w15:restartNumberingAfterBreak="0">
    <w:nsid w:val="68FD023E"/>
    <w:multiLevelType w:val="hybridMultilevel"/>
    <w:tmpl w:val="70E8D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716FDD"/>
    <w:multiLevelType w:val="multilevel"/>
    <w:tmpl w:val="69716FD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ACA0A76"/>
    <w:multiLevelType w:val="hybridMultilevel"/>
    <w:tmpl w:val="45F07F86"/>
    <w:lvl w:ilvl="0" w:tplc="A3EAB482">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0246345"/>
    <w:multiLevelType w:val="multilevel"/>
    <w:tmpl w:val="702463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1A21CD2"/>
    <w:multiLevelType w:val="hybridMultilevel"/>
    <w:tmpl w:val="B3D2EC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2CD65CD"/>
    <w:multiLevelType w:val="hybridMultilevel"/>
    <w:tmpl w:val="518E1F4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3BD75EB"/>
    <w:multiLevelType w:val="hybridMultilevel"/>
    <w:tmpl w:val="0EB47E0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37"/>
  </w:num>
  <w:num w:numId="3">
    <w:abstractNumId w:val="8"/>
  </w:num>
  <w:num w:numId="4">
    <w:abstractNumId w:val="36"/>
  </w:num>
  <w:num w:numId="5">
    <w:abstractNumId w:val="18"/>
  </w:num>
  <w:num w:numId="6">
    <w:abstractNumId w:val="22"/>
  </w:num>
  <w:num w:numId="7">
    <w:abstractNumId w:val="43"/>
  </w:num>
  <w:num w:numId="8">
    <w:abstractNumId w:val="21"/>
  </w:num>
  <w:num w:numId="9">
    <w:abstractNumId w:val="44"/>
  </w:num>
  <w:num w:numId="10">
    <w:abstractNumId w:val="3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27"/>
  </w:num>
  <w:num w:numId="14">
    <w:abstractNumId w:val="14"/>
  </w:num>
  <w:num w:numId="15">
    <w:abstractNumId w:val="34"/>
  </w:num>
  <w:num w:numId="16">
    <w:abstractNumId w:val="32"/>
  </w:num>
  <w:num w:numId="17">
    <w:abstractNumId w:val="26"/>
  </w:num>
  <w:num w:numId="18">
    <w:abstractNumId w:val="19"/>
  </w:num>
  <w:num w:numId="19">
    <w:abstractNumId w:val="3"/>
  </w:num>
  <w:num w:numId="20">
    <w:abstractNumId w:val="5"/>
  </w:num>
  <w:num w:numId="21">
    <w:abstractNumId w:val="12"/>
  </w:num>
  <w:num w:numId="22">
    <w:abstractNumId w:val="4"/>
  </w:num>
  <w:num w:numId="23">
    <w:abstractNumId w:val="30"/>
  </w:num>
  <w:num w:numId="24">
    <w:abstractNumId w:val="23"/>
  </w:num>
  <w:num w:numId="25">
    <w:abstractNumId w:val="20"/>
  </w:num>
  <w:num w:numId="26">
    <w:abstractNumId w:val="0"/>
  </w:num>
  <w:num w:numId="27">
    <w:abstractNumId w:val="40"/>
  </w:num>
  <w:num w:numId="28">
    <w:abstractNumId w:val="28"/>
  </w:num>
  <w:num w:numId="29">
    <w:abstractNumId w:val="13"/>
  </w:num>
  <w:num w:numId="30">
    <w:abstractNumId w:val="6"/>
  </w:num>
  <w:num w:numId="31">
    <w:abstractNumId w:val="41"/>
  </w:num>
  <w:num w:numId="32">
    <w:abstractNumId w:val="24"/>
  </w:num>
  <w:num w:numId="33">
    <w:abstractNumId w:val="11"/>
  </w:num>
  <w:num w:numId="34">
    <w:abstractNumId w:val="45"/>
  </w:num>
  <w:num w:numId="35">
    <w:abstractNumId w:val="9"/>
  </w:num>
  <w:num w:numId="36">
    <w:abstractNumId w:val="25"/>
  </w:num>
  <w:num w:numId="37">
    <w:abstractNumId w:val="35"/>
  </w:num>
  <w:num w:numId="38">
    <w:abstractNumId w:val="29"/>
  </w:num>
  <w:num w:numId="39">
    <w:abstractNumId w:val="46"/>
  </w:num>
  <w:num w:numId="40">
    <w:abstractNumId w:val="16"/>
  </w:num>
  <w:num w:numId="41">
    <w:abstractNumId w:val="39"/>
  </w:num>
  <w:num w:numId="42">
    <w:abstractNumId w:val="42"/>
  </w:num>
  <w:num w:numId="43">
    <w:abstractNumId w:val="31"/>
  </w:num>
  <w:num w:numId="44">
    <w:abstractNumId w:val="15"/>
  </w:num>
  <w:num w:numId="45">
    <w:abstractNumId w:val="2"/>
  </w:num>
  <w:num w:numId="46">
    <w:abstractNumId w:val="5"/>
  </w:num>
  <w:num w:numId="47">
    <w:abstractNumId w:val="20"/>
  </w:num>
  <w:num w:numId="48">
    <w:abstractNumId w:val="1"/>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1C0"/>
    <w:rsid w:val="00035356"/>
    <w:rsid w:val="00067C4B"/>
    <w:rsid w:val="0015683E"/>
    <w:rsid w:val="001B79B1"/>
    <w:rsid w:val="00263BA4"/>
    <w:rsid w:val="00297B9D"/>
    <w:rsid w:val="002E50F6"/>
    <w:rsid w:val="0031129E"/>
    <w:rsid w:val="0032020E"/>
    <w:rsid w:val="00326BBC"/>
    <w:rsid w:val="003A3C53"/>
    <w:rsid w:val="003B0899"/>
    <w:rsid w:val="003E32BA"/>
    <w:rsid w:val="003F71C0"/>
    <w:rsid w:val="0040616F"/>
    <w:rsid w:val="00410F71"/>
    <w:rsid w:val="00463483"/>
    <w:rsid w:val="004B7874"/>
    <w:rsid w:val="00513055"/>
    <w:rsid w:val="005645BB"/>
    <w:rsid w:val="005C1B89"/>
    <w:rsid w:val="005E51C4"/>
    <w:rsid w:val="0068042A"/>
    <w:rsid w:val="006A734B"/>
    <w:rsid w:val="007A7A8E"/>
    <w:rsid w:val="007C104C"/>
    <w:rsid w:val="008E5F42"/>
    <w:rsid w:val="00915A81"/>
    <w:rsid w:val="00A77229"/>
    <w:rsid w:val="00A91088"/>
    <w:rsid w:val="00AE3BDE"/>
    <w:rsid w:val="00B178BD"/>
    <w:rsid w:val="00B44D9C"/>
    <w:rsid w:val="00B71E48"/>
    <w:rsid w:val="00BB5689"/>
    <w:rsid w:val="00C2046E"/>
    <w:rsid w:val="00C75548"/>
    <w:rsid w:val="00CB316B"/>
    <w:rsid w:val="00CE44EC"/>
    <w:rsid w:val="00D717C7"/>
    <w:rsid w:val="00D82377"/>
    <w:rsid w:val="00E3777E"/>
    <w:rsid w:val="00E50960"/>
    <w:rsid w:val="00E84C96"/>
    <w:rsid w:val="00FC22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DBBA28D-A77A-4A5E-BE9E-D9B8B64CB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3F71C0"/>
    <w:pPr>
      <w:keepNext/>
      <w:spacing w:after="0" w:line="276" w:lineRule="auto"/>
      <w:jc w:val="both"/>
      <w:outlineLvl w:val="0"/>
    </w:pPr>
    <w:rPr>
      <w:rFonts w:ascii="Times New Roman" w:eastAsia="SimSun" w:hAnsi="Times New Roman" w:cs="Arial"/>
      <w:b/>
      <w:bCs/>
      <w:kern w:val="32"/>
      <w:sz w:val="28"/>
      <w:szCs w:val="32"/>
      <w:lang w:eastAsia="hr-HR"/>
    </w:rPr>
  </w:style>
  <w:style w:type="paragraph" w:styleId="Naslov2">
    <w:name w:val="heading 2"/>
    <w:basedOn w:val="Normal"/>
    <w:next w:val="Normal"/>
    <w:link w:val="Naslov2Char"/>
    <w:uiPriority w:val="99"/>
    <w:qFormat/>
    <w:rsid w:val="003F71C0"/>
    <w:pPr>
      <w:spacing w:after="0" w:line="276" w:lineRule="auto"/>
      <w:jc w:val="both"/>
      <w:outlineLvl w:val="1"/>
    </w:pPr>
    <w:rPr>
      <w:rFonts w:ascii="Times New Roman" w:eastAsia="SimSun" w:hAnsi="Times New Roman" w:cs="Arial"/>
      <w:b/>
      <w:bCs/>
      <w:iCs/>
      <w:sz w:val="24"/>
      <w:szCs w:val="28"/>
      <w:lang w:eastAsia="hr-HR"/>
    </w:rPr>
  </w:style>
  <w:style w:type="paragraph" w:styleId="Naslov3">
    <w:name w:val="heading 3"/>
    <w:basedOn w:val="Normal"/>
    <w:next w:val="Normal"/>
    <w:link w:val="Naslov3Char"/>
    <w:qFormat/>
    <w:rsid w:val="003F71C0"/>
    <w:pPr>
      <w:keepNext/>
      <w:spacing w:after="0" w:line="276" w:lineRule="auto"/>
      <w:jc w:val="both"/>
      <w:outlineLvl w:val="2"/>
    </w:pPr>
    <w:rPr>
      <w:rFonts w:ascii="Times New Roman" w:eastAsia="SimSun" w:hAnsi="Times New Roman" w:cs="Arial"/>
      <w:b/>
      <w:bCs/>
      <w:i/>
      <w:sz w:val="24"/>
      <w:szCs w:val="26"/>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3F71C0"/>
    <w:rPr>
      <w:rFonts w:ascii="Times New Roman" w:eastAsia="SimSun" w:hAnsi="Times New Roman" w:cs="Arial"/>
      <w:b/>
      <w:bCs/>
      <w:kern w:val="32"/>
      <w:sz w:val="28"/>
      <w:szCs w:val="32"/>
      <w:lang w:eastAsia="hr-HR"/>
    </w:rPr>
  </w:style>
  <w:style w:type="character" w:customStyle="1" w:styleId="Naslov2Char">
    <w:name w:val="Naslov 2 Char"/>
    <w:basedOn w:val="Zadanifontodlomka"/>
    <w:link w:val="Naslov2"/>
    <w:uiPriority w:val="99"/>
    <w:rsid w:val="003F71C0"/>
    <w:rPr>
      <w:rFonts w:ascii="Times New Roman" w:eastAsia="SimSun" w:hAnsi="Times New Roman" w:cs="Arial"/>
      <w:b/>
      <w:bCs/>
      <w:iCs/>
      <w:sz w:val="24"/>
      <w:szCs w:val="28"/>
      <w:lang w:eastAsia="hr-HR"/>
    </w:rPr>
  </w:style>
  <w:style w:type="character" w:customStyle="1" w:styleId="Naslov3Char">
    <w:name w:val="Naslov 3 Char"/>
    <w:basedOn w:val="Zadanifontodlomka"/>
    <w:link w:val="Naslov3"/>
    <w:rsid w:val="003F71C0"/>
    <w:rPr>
      <w:rFonts w:ascii="Times New Roman" w:eastAsia="SimSun" w:hAnsi="Times New Roman" w:cs="Arial"/>
      <w:b/>
      <w:bCs/>
      <w:i/>
      <w:sz w:val="24"/>
      <w:szCs w:val="26"/>
      <w:lang w:eastAsia="hr-HR"/>
    </w:rPr>
  </w:style>
  <w:style w:type="numbering" w:customStyle="1" w:styleId="Bezpopisa1">
    <w:name w:val="Bez popisa1"/>
    <w:next w:val="Bezpopisa"/>
    <w:uiPriority w:val="99"/>
    <w:semiHidden/>
    <w:unhideWhenUsed/>
    <w:rsid w:val="003F71C0"/>
  </w:style>
  <w:style w:type="character" w:styleId="Hiperveza">
    <w:name w:val="Hyperlink"/>
    <w:uiPriority w:val="99"/>
    <w:rsid w:val="003F71C0"/>
    <w:rPr>
      <w:color w:val="0000FF"/>
      <w:u w:val="single"/>
    </w:rPr>
  </w:style>
  <w:style w:type="character" w:customStyle="1" w:styleId="OdlomakpopisaChar">
    <w:name w:val="Odlomak popisa Char"/>
    <w:link w:val="Odlomakpopisa"/>
    <w:locked/>
    <w:rsid w:val="003F71C0"/>
    <w:rPr>
      <w:sz w:val="24"/>
      <w:szCs w:val="24"/>
    </w:rPr>
  </w:style>
  <w:style w:type="character" w:styleId="Naglaeno">
    <w:name w:val="Strong"/>
    <w:qFormat/>
    <w:rsid w:val="003F71C0"/>
    <w:rPr>
      <w:b/>
      <w:bCs/>
    </w:rPr>
  </w:style>
  <w:style w:type="character" w:styleId="SlijeenaHiperveza">
    <w:name w:val="FollowedHyperlink"/>
    <w:uiPriority w:val="99"/>
    <w:unhideWhenUsed/>
    <w:rsid w:val="003F71C0"/>
    <w:rPr>
      <w:color w:val="800080"/>
      <w:u w:val="single"/>
    </w:rPr>
  </w:style>
  <w:style w:type="character" w:customStyle="1" w:styleId="TekstbaloniaChar">
    <w:name w:val="Tekst balončića Char"/>
    <w:link w:val="Tekstbalonia"/>
    <w:semiHidden/>
    <w:locked/>
    <w:rsid w:val="003F71C0"/>
    <w:rPr>
      <w:rFonts w:ascii="Tahoma" w:hAnsi="Tahoma" w:cs="Tahoma"/>
      <w:sz w:val="16"/>
      <w:szCs w:val="16"/>
      <w:lang w:eastAsia="hr-HR"/>
    </w:rPr>
  </w:style>
  <w:style w:type="character" w:customStyle="1" w:styleId="TijelotekstaChar">
    <w:name w:val="Tijelo teksta Char"/>
    <w:link w:val="Tijeloteksta"/>
    <w:locked/>
    <w:rsid w:val="003F71C0"/>
    <w:rPr>
      <w:rFonts w:ascii="Arial" w:hAnsi="Arial" w:cs="Arial"/>
      <w:sz w:val="24"/>
      <w:szCs w:val="24"/>
      <w:lang w:val="en-AU" w:eastAsia="hr-HR"/>
    </w:rPr>
  </w:style>
  <w:style w:type="character" w:customStyle="1" w:styleId="NASLOV1Char0">
    <w:name w:val="NASLOV 1 Char"/>
    <w:link w:val="NASLOV10"/>
    <w:rsid w:val="003F71C0"/>
    <w:rPr>
      <w:b/>
      <w:sz w:val="28"/>
      <w:szCs w:val="24"/>
      <w:u w:val="single"/>
    </w:rPr>
  </w:style>
  <w:style w:type="character" w:customStyle="1" w:styleId="PodnojeChar">
    <w:name w:val="Podnožje Char"/>
    <w:link w:val="Podnoje"/>
    <w:uiPriority w:val="99"/>
    <w:locked/>
    <w:rsid w:val="003F71C0"/>
    <w:rPr>
      <w:sz w:val="24"/>
      <w:szCs w:val="24"/>
      <w:lang w:eastAsia="hr-HR"/>
    </w:rPr>
  </w:style>
  <w:style w:type="character" w:customStyle="1" w:styleId="Tijeloteksta2Char">
    <w:name w:val="Tijelo teksta 2 Char"/>
    <w:link w:val="Tijeloteksta2"/>
    <w:locked/>
    <w:rsid w:val="003F71C0"/>
    <w:rPr>
      <w:rFonts w:ascii="Arial" w:hAnsi="Arial" w:cs="Arial"/>
      <w:sz w:val="24"/>
      <w:szCs w:val="24"/>
      <w:lang w:val="en-AU" w:eastAsia="hr-HR"/>
    </w:rPr>
  </w:style>
  <w:style w:type="character" w:customStyle="1" w:styleId="NaslovChar">
    <w:name w:val="Naslov Char"/>
    <w:link w:val="Naslov"/>
    <w:locked/>
    <w:rsid w:val="003F71C0"/>
    <w:rPr>
      <w:rFonts w:ascii="Arial" w:hAnsi="Arial" w:cs="Arial"/>
      <w:b/>
      <w:bCs/>
      <w:sz w:val="28"/>
      <w:szCs w:val="28"/>
      <w:lang w:eastAsia="hr-HR"/>
    </w:rPr>
  </w:style>
  <w:style w:type="character" w:customStyle="1" w:styleId="Heading3Char">
    <w:name w:val="Heading 3 Char"/>
    <w:locked/>
    <w:rsid w:val="003F71C0"/>
    <w:rPr>
      <w:rFonts w:ascii="Arial" w:hAnsi="Arial" w:cs="Arial"/>
      <w:b/>
      <w:bCs/>
    </w:rPr>
  </w:style>
  <w:style w:type="character" w:customStyle="1" w:styleId="ZaglavljeChar">
    <w:name w:val="Zaglavlje Char"/>
    <w:link w:val="Zaglavlje"/>
    <w:rsid w:val="003F71C0"/>
    <w:rPr>
      <w:sz w:val="24"/>
      <w:szCs w:val="24"/>
    </w:rPr>
  </w:style>
  <w:style w:type="paragraph" w:styleId="Sadraj3">
    <w:name w:val="toc 3"/>
    <w:basedOn w:val="Normal"/>
    <w:next w:val="Normal"/>
    <w:uiPriority w:val="39"/>
    <w:rsid w:val="003F71C0"/>
    <w:pPr>
      <w:spacing w:after="0" w:line="276" w:lineRule="auto"/>
      <w:ind w:left="480"/>
      <w:jc w:val="both"/>
    </w:pPr>
    <w:rPr>
      <w:rFonts w:ascii="Times New Roman" w:eastAsia="SimSun" w:hAnsi="Times New Roman" w:cs="Times New Roman"/>
      <w:sz w:val="24"/>
      <w:szCs w:val="24"/>
      <w:lang w:eastAsia="hr-HR"/>
    </w:rPr>
  </w:style>
  <w:style w:type="paragraph" w:styleId="Zaglavlje">
    <w:name w:val="header"/>
    <w:basedOn w:val="Normal"/>
    <w:link w:val="ZaglavljeChar"/>
    <w:rsid w:val="003F71C0"/>
    <w:pPr>
      <w:tabs>
        <w:tab w:val="center" w:pos="4536"/>
        <w:tab w:val="right" w:pos="9072"/>
      </w:tabs>
      <w:spacing w:after="0" w:line="276" w:lineRule="auto"/>
      <w:jc w:val="both"/>
    </w:pPr>
    <w:rPr>
      <w:sz w:val="24"/>
      <w:szCs w:val="24"/>
    </w:rPr>
  </w:style>
  <w:style w:type="character" w:customStyle="1" w:styleId="ZaglavljeChar1">
    <w:name w:val="Zaglavlje Char1"/>
    <w:basedOn w:val="Zadanifontodlomka"/>
    <w:uiPriority w:val="99"/>
    <w:semiHidden/>
    <w:rsid w:val="003F71C0"/>
  </w:style>
  <w:style w:type="paragraph" w:styleId="Podnoje">
    <w:name w:val="footer"/>
    <w:basedOn w:val="Normal"/>
    <w:link w:val="PodnojeChar"/>
    <w:uiPriority w:val="99"/>
    <w:rsid w:val="003F71C0"/>
    <w:pPr>
      <w:tabs>
        <w:tab w:val="center" w:pos="4536"/>
        <w:tab w:val="right" w:pos="9072"/>
      </w:tabs>
      <w:spacing w:after="0" w:line="276" w:lineRule="auto"/>
      <w:jc w:val="both"/>
    </w:pPr>
    <w:rPr>
      <w:sz w:val="24"/>
      <w:szCs w:val="24"/>
      <w:lang w:eastAsia="hr-HR"/>
    </w:rPr>
  </w:style>
  <w:style w:type="character" w:customStyle="1" w:styleId="PodnojeChar1">
    <w:name w:val="Podnožje Char1"/>
    <w:basedOn w:val="Zadanifontodlomka"/>
    <w:uiPriority w:val="99"/>
    <w:semiHidden/>
    <w:rsid w:val="003F71C0"/>
  </w:style>
  <w:style w:type="paragraph" w:styleId="Tijeloteksta2">
    <w:name w:val="Body Text 2"/>
    <w:basedOn w:val="Normal"/>
    <w:link w:val="Tijeloteksta2Char"/>
    <w:rsid w:val="003F71C0"/>
    <w:pPr>
      <w:spacing w:after="120" w:line="480" w:lineRule="auto"/>
      <w:jc w:val="both"/>
    </w:pPr>
    <w:rPr>
      <w:rFonts w:ascii="Arial" w:hAnsi="Arial" w:cs="Arial"/>
      <w:sz w:val="24"/>
      <w:szCs w:val="24"/>
      <w:lang w:val="en-AU" w:eastAsia="hr-HR"/>
    </w:rPr>
  </w:style>
  <w:style w:type="character" w:customStyle="1" w:styleId="Tijeloteksta2Char1">
    <w:name w:val="Tijelo teksta 2 Char1"/>
    <w:basedOn w:val="Zadanifontodlomka"/>
    <w:uiPriority w:val="99"/>
    <w:semiHidden/>
    <w:rsid w:val="003F71C0"/>
  </w:style>
  <w:style w:type="paragraph" w:styleId="Tijeloteksta">
    <w:name w:val="Body Text"/>
    <w:basedOn w:val="Normal"/>
    <w:link w:val="TijelotekstaChar"/>
    <w:rsid w:val="003F71C0"/>
    <w:pPr>
      <w:tabs>
        <w:tab w:val="left" w:pos="3686"/>
      </w:tabs>
      <w:spacing w:after="0" w:line="276" w:lineRule="auto"/>
      <w:jc w:val="both"/>
    </w:pPr>
    <w:rPr>
      <w:rFonts w:ascii="Arial" w:hAnsi="Arial" w:cs="Arial"/>
      <w:sz w:val="24"/>
      <w:szCs w:val="24"/>
      <w:lang w:val="en-AU" w:eastAsia="hr-HR"/>
    </w:rPr>
  </w:style>
  <w:style w:type="character" w:customStyle="1" w:styleId="TijelotekstaChar1">
    <w:name w:val="Tijelo teksta Char1"/>
    <w:basedOn w:val="Zadanifontodlomka"/>
    <w:uiPriority w:val="99"/>
    <w:semiHidden/>
    <w:rsid w:val="003F71C0"/>
  </w:style>
  <w:style w:type="paragraph" w:styleId="Tekstbalonia">
    <w:name w:val="Balloon Text"/>
    <w:basedOn w:val="Normal"/>
    <w:link w:val="TekstbaloniaChar"/>
    <w:semiHidden/>
    <w:rsid w:val="003F71C0"/>
    <w:pPr>
      <w:spacing w:after="0" w:line="276" w:lineRule="auto"/>
      <w:jc w:val="both"/>
    </w:pPr>
    <w:rPr>
      <w:rFonts w:ascii="Tahoma" w:hAnsi="Tahoma" w:cs="Tahoma"/>
      <w:sz w:val="16"/>
      <w:szCs w:val="16"/>
      <w:lang w:eastAsia="hr-HR"/>
    </w:rPr>
  </w:style>
  <w:style w:type="character" w:customStyle="1" w:styleId="TekstbaloniaChar1">
    <w:name w:val="Tekst balončića Char1"/>
    <w:basedOn w:val="Zadanifontodlomka"/>
    <w:uiPriority w:val="99"/>
    <w:semiHidden/>
    <w:rsid w:val="003F71C0"/>
    <w:rPr>
      <w:rFonts w:ascii="Segoe UI" w:hAnsi="Segoe UI" w:cs="Segoe UI"/>
      <w:sz w:val="18"/>
      <w:szCs w:val="18"/>
    </w:rPr>
  </w:style>
  <w:style w:type="paragraph" w:styleId="Sadraj1">
    <w:name w:val="toc 1"/>
    <w:basedOn w:val="Normal"/>
    <w:next w:val="Normal"/>
    <w:uiPriority w:val="39"/>
    <w:rsid w:val="003F71C0"/>
    <w:pPr>
      <w:tabs>
        <w:tab w:val="right" w:leader="dot" w:pos="9346"/>
      </w:tabs>
      <w:spacing w:after="0" w:line="276" w:lineRule="auto"/>
      <w:jc w:val="both"/>
    </w:pPr>
    <w:rPr>
      <w:rFonts w:ascii="Times New Roman" w:eastAsia="SimSun" w:hAnsi="Times New Roman" w:cs="Times New Roman"/>
      <w:sz w:val="24"/>
      <w:szCs w:val="24"/>
      <w:lang w:eastAsia="hr-HR"/>
    </w:rPr>
  </w:style>
  <w:style w:type="paragraph" w:styleId="Naslov">
    <w:name w:val="Title"/>
    <w:basedOn w:val="Normal"/>
    <w:link w:val="NaslovChar"/>
    <w:qFormat/>
    <w:rsid w:val="003F71C0"/>
    <w:pPr>
      <w:spacing w:after="0" w:line="276" w:lineRule="auto"/>
      <w:jc w:val="center"/>
    </w:pPr>
    <w:rPr>
      <w:rFonts w:ascii="Arial" w:hAnsi="Arial" w:cs="Arial"/>
      <w:b/>
      <w:bCs/>
      <w:sz w:val="28"/>
      <w:szCs w:val="28"/>
      <w:lang w:eastAsia="hr-HR"/>
    </w:rPr>
  </w:style>
  <w:style w:type="character" w:customStyle="1" w:styleId="NaslovChar1">
    <w:name w:val="Naslov Char1"/>
    <w:basedOn w:val="Zadanifontodlomka"/>
    <w:uiPriority w:val="10"/>
    <w:rsid w:val="003F71C0"/>
    <w:rPr>
      <w:rFonts w:asciiTheme="majorHAnsi" w:eastAsiaTheme="majorEastAsia" w:hAnsiTheme="majorHAnsi" w:cstheme="majorBidi"/>
      <w:spacing w:val="-10"/>
      <w:kern w:val="28"/>
      <w:sz w:val="56"/>
      <w:szCs w:val="56"/>
    </w:rPr>
  </w:style>
  <w:style w:type="paragraph" w:styleId="Sadraj2">
    <w:name w:val="toc 2"/>
    <w:basedOn w:val="Normal"/>
    <w:next w:val="Normal"/>
    <w:uiPriority w:val="39"/>
    <w:rsid w:val="003F71C0"/>
    <w:pPr>
      <w:tabs>
        <w:tab w:val="right" w:leader="dot" w:pos="9346"/>
      </w:tabs>
      <w:spacing w:after="0" w:line="276" w:lineRule="auto"/>
      <w:ind w:left="240"/>
      <w:jc w:val="both"/>
    </w:pPr>
    <w:rPr>
      <w:rFonts w:ascii="Times New Roman" w:eastAsia="SimSun" w:hAnsi="Times New Roman" w:cs="Times New Roman"/>
      <w:sz w:val="24"/>
      <w:szCs w:val="24"/>
      <w:lang w:eastAsia="hr-HR"/>
    </w:rPr>
  </w:style>
  <w:style w:type="paragraph" w:customStyle="1" w:styleId="xl83">
    <w:name w:val="xl83"/>
    <w:basedOn w:val="Normal"/>
    <w:rsid w:val="003F71C0"/>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both"/>
    </w:pPr>
    <w:rPr>
      <w:rFonts w:ascii="Arial" w:eastAsia="SimSun" w:hAnsi="Arial" w:cs="Arial"/>
      <w:color w:val="FF0000"/>
      <w:sz w:val="20"/>
      <w:szCs w:val="20"/>
      <w:lang w:eastAsia="hr-HR"/>
    </w:rPr>
  </w:style>
  <w:style w:type="paragraph" w:customStyle="1" w:styleId="xl84">
    <w:name w:val="xl84"/>
    <w:basedOn w:val="Normal"/>
    <w:rsid w:val="003F71C0"/>
    <w:pPr>
      <w:spacing w:before="100" w:beforeAutospacing="1" w:after="100" w:afterAutospacing="1" w:line="276" w:lineRule="auto"/>
      <w:jc w:val="both"/>
    </w:pPr>
    <w:rPr>
      <w:rFonts w:ascii="Times New Roman" w:eastAsia="SimSun" w:hAnsi="Times New Roman" w:cs="Times New Roman"/>
      <w:sz w:val="24"/>
      <w:szCs w:val="24"/>
      <w:lang w:eastAsia="hr-HR"/>
    </w:rPr>
  </w:style>
  <w:style w:type="paragraph" w:customStyle="1" w:styleId="xl86">
    <w:name w:val="xl86"/>
    <w:basedOn w:val="Normal"/>
    <w:rsid w:val="003F71C0"/>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Times New Roman" w:eastAsia="SimSun" w:hAnsi="Times New Roman" w:cs="Times New Roman"/>
      <w:sz w:val="24"/>
      <w:szCs w:val="24"/>
      <w:lang w:eastAsia="hr-HR"/>
    </w:rPr>
  </w:style>
  <w:style w:type="paragraph" w:customStyle="1" w:styleId="CharCharCharCharCharCharCharCharChar">
    <w:name w:val="Char Char Char Char Char Char Char Char Char"/>
    <w:basedOn w:val="Normal"/>
    <w:uiPriority w:val="99"/>
    <w:rsid w:val="003F71C0"/>
    <w:pPr>
      <w:spacing w:line="240" w:lineRule="exact"/>
      <w:jc w:val="both"/>
    </w:pPr>
    <w:rPr>
      <w:rFonts w:ascii="Tahoma" w:eastAsia="SimSun" w:hAnsi="Tahoma" w:cs="Tahoma"/>
      <w:sz w:val="20"/>
      <w:szCs w:val="20"/>
      <w:lang w:val="en-US"/>
    </w:rPr>
  </w:style>
  <w:style w:type="paragraph" w:customStyle="1" w:styleId="t-12-9-fett-s">
    <w:name w:val="t-12-9-fett-s"/>
    <w:basedOn w:val="Normal"/>
    <w:rsid w:val="003F71C0"/>
    <w:pPr>
      <w:spacing w:before="100" w:beforeAutospacing="1" w:after="100" w:afterAutospacing="1" w:line="276" w:lineRule="auto"/>
      <w:jc w:val="center"/>
    </w:pPr>
    <w:rPr>
      <w:rFonts w:ascii="Times New Roman" w:eastAsia="SimSun" w:hAnsi="Times New Roman" w:cs="Times New Roman"/>
      <w:b/>
      <w:bCs/>
      <w:sz w:val="28"/>
      <w:szCs w:val="28"/>
      <w:lang w:eastAsia="hr-HR"/>
    </w:rPr>
  </w:style>
  <w:style w:type="paragraph" w:customStyle="1" w:styleId="xl74">
    <w:name w:val="xl74"/>
    <w:basedOn w:val="Normal"/>
    <w:rsid w:val="003F7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both"/>
    </w:pPr>
    <w:rPr>
      <w:rFonts w:ascii="Arial" w:eastAsia="SimSun" w:hAnsi="Arial" w:cs="Arial"/>
      <w:color w:val="000000"/>
      <w:sz w:val="20"/>
      <w:szCs w:val="20"/>
      <w:lang w:eastAsia="hr-HR"/>
    </w:rPr>
  </w:style>
  <w:style w:type="paragraph" w:customStyle="1" w:styleId="Default">
    <w:name w:val="Default"/>
    <w:rsid w:val="003F71C0"/>
    <w:pPr>
      <w:autoSpaceDE w:val="0"/>
      <w:autoSpaceDN w:val="0"/>
      <w:adjustRightInd w:val="0"/>
      <w:spacing w:after="0" w:line="240" w:lineRule="auto"/>
    </w:pPr>
    <w:rPr>
      <w:rFonts w:ascii="Times New Roman" w:eastAsia="SimSun" w:hAnsi="Times New Roman" w:cs="Times New Roman"/>
      <w:color w:val="000000"/>
      <w:sz w:val="24"/>
      <w:szCs w:val="24"/>
      <w:lang w:eastAsia="hr-HR"/>
    </w:rPr>
  </w:style>
  <w:style w:type="paragraph" w:customStyle="1" w:styleId="xl82">
    <w:name w:val="xl82"/>
    <w:basedOn w:val="Normal"/>
    <w:rsid w:val="003F71C0"/>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both"/>
    </w:pPr>
    <w:rPr>
      <w:rFonts w:ascii="Arial" w:eastAsia="SimSun" w:hAnsi="Arial" w:cs="Arial"/>
      <w:color w:val="000000"/>
      <w:sz w:val="20"/>
      <w:szCs w:val="20"/>
      <w:lang w:eastAsia="hr-HR"/>
    </w:rPr>
  </w:style>
  <w:style w:type="paragraph" w:customStyle="1" w:styleId="xl94">
    <w:name w:val="xl94"/>
    <w:basedOn w:val="Normal"/>
    <w:rsid w:val="003F71C0"/>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both"/>
    </w:pPr>
    <w:rPr>
      <w:rFonts w:ascii="Arial" w:eastAsia="SimSun" w:hAnsi="Arial" w:cs="Arial"/>
      <w:sz w:val="20"/>
      <w:szCs w:val="20"/>
      <w:lang w:eastAsia="hr-HR"/>
    </w:rPr>
  </w:style>
  <w:style w:type="paragraph" w:customStyle="1" w:styleId="xl75">
    <w:name w:val="xl75"/>
    <w:basedOn w:val="Normal"/>
    <w:rsid w:val="003F7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both"/>
    </w:pPr>
    <w:rPr>
      <w:rFonts w:ascii="Arial" w:eastAsia="SimSun" w:hAnsi="Arial" w:cs="Arial"/>
      <w:color w:val="FF0000"/>
      <w:sz w:val="20"/>
      <w:szCs w:val="20"/>
      <w:lang w:eastAsia="hr-HR"/>
    </w:rPr>
  </w:style>
  <w:style w:type="paragraph" w:styleId="TOCNaslov">
    <w:name w:val="TOC Heading"/>
    <w:basedOn w:val="Naslov1"/>
    <w:next w:val="Normal"/>
    <w:uiPriority w:val="39"/>
    <w:qFormat/>
    <w:rsid w:val="003F71C0"/>
    <w:pPr>
      <w:keepLines/>
      <w:spacing w:before="240" w:line="259" w:lineRule="auto"/>
      <w:jc w:val="left"/>
      <w:outlineLvl w:val="9"/>
    </w:pPr>
    <w:rPr>
      <w:rFonts w:ascii="Calibri Light" w:eastAsia="Times New Roman" w:hAnsi="Calibri Light" w:cs="Times New Roman"/>
      <w:b w:val="0"/>
      <w:bCs w:val="0"/>
      <w:color w:val="2E74B5"/>
      <w:kern w:val="0"/>
      <w:sz w:val="32"/>
    </w:rPr>
  </w:style>
  <w:style w:type="paragraph" w:customStyle="1" w:styleId="xl79">
    <w:name w:val="xl79"/>
    <w:basedOn w:val="Normal"/>
    <w:rsid w:val="003F71C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76" w:lineRule="auto"/>
      <w:jc w:val="center"/>
      <w:textAlignment w:val="center"/>
    </w:pPr>
    <w:rPr>
      <w:rFonts w:ascii="Times New Roman" w:eastAsia="SimSun" w:hAnsi="Times New Roman" w:cs="Times New Roman"/>
      <w:sz w:val="24"/>
      <w:szCs w:val="24"/>
      <w:lang w:eastAsia="hr-HR"/>
    </w:rPr>
  </w:style>
  <w:style w:type="paragraph" w:customStyle="1" w:styleId="xl96">
    <w:name w:val="xl96"/>
    <w:basedOn w:val="Normal"/>
    <w:rsid w:val="003F71C0"/>
    <w:pPr>
      <w:pBdr>
        <w:top w:val="single" w:sz="4" w:space="0" w:color="auto"/>
        <w:left w:val="single" w:sz="4" w:space="0" w:color="auto"/>
        <w:right w:val="single" w:sz="4" w:space="0" w:color="auto"/>
      </w:pBdr>
      <w:shd w:val="clear" w:color="000000" w:fill="EEECE1"/>
      <w:spacing w:before="100" w:beforeAutospacing="1" w:after="100" w:afterAutospacing="1" w:line="276" w:lineRule="auto"/>
      <w:jc w:val="center"/>
      <w:textAlignment w:val="center"/>
    </w:pPr>
    <w:rPr>
      <w:rFonts w:ascii="Arial" w:eastAsia="SimSun" w:hAnsi="Arial" w:cs="Arial"/>
      <w:sz w:val="20"/>
      <w:szCs w:val="20"/>
      <w:lang w:eastAsia="hr-HR"/>
    </w:rPr>
  </w:style>
  <w:style w:type="paragraph" w:customStyle="1" w:styleId="xl91">
    <w:name w:val="xl91"/>
    <w:basedOn w:val="Normal"/>
    <w:rsid w:val="003F71C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76" w:lineRule="auto"/>
      <w:jc w:val="center"/>
      <w:textAlignment w:val="center"/>
    </w:pPr>
    <w:rPr>
      <w:rFonts w:ascii="Arial" w:eastAsia="SimSun" w:hAnsi="Arial" w:cs="Arial"/>
      <w:sz w:val="20"/>
      <w:szCs w:val="20"/>
      <w:lang w:eastAsia="hr-HR"/>
    </w:rPr>
  </w:style>
  <w:style w:type="paragraph" w:customStyle="1" w:styleId="xl99">
    <w:name w:val="xl99"/>
    <w:basedOn w:val="Normal"/>
    <w:rsid w:val="003F71C0"/>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Times New Roman" w:eastAsia="SimSun" w:hAnsi="Times New Roman" w:cs="Times New Roman"/>
      <w:sz w:val="24"/>
      <w:szCs w:val="24"/>
      <w:lang w:eastAsia="hr-HR"/>
    </w:rPr>
  </w:style>
  <w:style w:type="paragraph" w:customStyle="1" w:styleId="xl92">
    <w:name w:val="xl92"/>
    <w:basedOn w:val="Normal"/>
    <w:rsid w:val="003F71C0"/>
    <w:pPr>
      <w:spacing w:before="100" w:beforeAutospacing="1" w:after="100" w:afterAutospacing="1" w:line="276" w:lineRule="auto"/>
      <w:jc w:val="center"/>
      <w:textAlignment w:val="center"/>
    </w:pPr>
    <w:rPr>
      <w:rFonts w:ascii="Times New Roman" w:eastAsia="SimSun" w:hAnsi="Times New Roman" w:cs="Times New Roman"/>
      <w:sz w:val="24"/>
      <w:szCs w:val="24"/>
      <w:lang w:eastAsia="hr-HR"/>
    </w:rPr>
  </w:style>
  <w:style w:type="paragraph" w:customStyle="1" w:styleId="xl90">
    <w:name w:val="xl90"/>
    <w:basedOn w:val="Normal"/>
    <w:rsid w:val="003F71C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76" w:lineRule="auto"/>
      <w:jc w:val="both"/>
    </w:pPr>
    <w:rPr>
      <w:rFonts w:ascii="Arial" w:eastAsia="SimSun" w:hAnsi="Arial" w:cs="Arial"/>
      <w:sz w:val="20"/>
      <w:szCs w:val="20"/>
      <w:lang w:eastAsia="hr-HR"/>
    </w:rPr>
  </w:style>
  <w:style w:type="paragraph" w:customStyle="1" w:styleId="xl71">
    <w:name w:val="xl71"/>
    <w:basedOn w:val="Normal"/>
    <w:rsid w:val="003F71C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SimSun" w:hAnsi="Times New Roman" w:cs="Times New Roman"/>
      <w:b/>
      <w:bCs/>
      <w:color w:val="000000"/>
      <w:sz w:val="24"/>
      <w:szCs w:val="24"/>
      <w:lang w:eastAsia="hr-HR"/>
    </w:rPr>
  </w:style>
  <w:style w:type="paragraph" w:customStyle="1" w:styleId="xl98">
    <w:name w:val="xl98"/>
    <w:basedOn w:val="Normal"/>
    <w:rsid w:val="003F71C0"/>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Times New Roman" w:eastAsia="SimSun" w:hAnsi="Times New Roman" w:cs="Times New Roman"/>
      <w:sz w:val="24"/>
      <w:szCs w:val="24"/>
      <w:lang w:eastAsia="hr-HR"/>
    </w:rPr>
  </w:style>
  <w:style w:type="paragraph" w:customStyle="1" w:styleId="t-9-8">
    <w:name w:val="t-9-8"/>
    <w:basedOn w:val="Normal"/>
    <w:rsid w:val="003F71C0"/>
    <w:pPr>
      <w:spacing w:before="100" w:beforeAutospacing="1" w:after="100" w:afterAutospacing="1" w:line="276" w:lineRule="auto"/>
      <w:jc w:val="both"/>
    </w:pPr>
    <w:rPr>
      <w:rFonts w:ascii="Times New Roman" w:eastAsia="SimSun" w:hAnsi="Times New Roman" w:cs="Times New Roman"/>
      <w:sz w:val="24"/>
      <w:szCs w:val="24"/>
      <w:lang w:eastAsia="hr-HR"/>
    </w:rPr>
  </w:style>
  <w:style w:type="paragraph" w:styleId="Bezproreda">
    <w:name w:val="No Spacing"/>
    <w:uiPriority w:val="1"/>
    <w:qFormat/>
    <w:rsid w:val="003F71C0"/>
    <w:pPr>
      <w:spacing w:after="0" w:line="240" w:lineRule="auto"/>
    </w:pPr>
    <w:rPr>
      <w:rFonts w:ascii="Times New Roman" w:eastAsia="SimSun" w:hAnsi="Times New Roman" w:cs="Times New Roman"/>
      <w:sz w:val="24"/>
      <w:szCs w:val="24"/>
      <w:lang w:eastAsia="hr-HR"/>
    </w:rPr>
  </w:style>
  <w:style w:type="paragraph" w:customStyle="1" w:styleId="xl67">
    <w:name w:val="xl67"/>
    <w:basedOn w:val="Normal"/>
    <w:rsid w:val="003F71C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SimSun" w:hAnsi="Times New Roman" w:cs="Times New Roman"/>
      <w:b/>
      <w:bCs/>
      <w:sz w:val="24"/>
      <w:szCs w:val="24"/>
      <w:lang w:eastAsia="hr-HR"/>
    </w:rPr>
  </w:style>
  <w:style w:type="paragraph" w:customStyle="1" w:styleId="xl81">
    <w:name w:val="xl81"/>
    <w:basedOn w:val="Normal"/>
    <w:rsid w:val="003F71C0"/>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both"/>
    </w:pPr>
    <w:rPr>
      <w:rFonts w:ascii="Arial" w:eastAsia="SimSun" w:hAnsi="Arial" w:cs="Arial"/>
      <w:sz w:val="20"/>
      <w:szCs w:val="20"/>
      <w:lang w:eastAsia="hr-HR"/>
    </w:rPr>
  </w:style>
  <w:style w:type="paragraph" w:customStyle="1" w:styleId="Odlomakpopisa1">
    <w:name w:val="Odlomak popisa1"/>
    <w:basedOn w:val="Normal"/>
    <w:rsid w:val="003F71C0"/>
    <w:pPr>
      <w:spacing w:after="120" w:line="360" w:lineRule="auto"/>
      <w:ind w:left="720"/>
      <w:jc w:val="both"/>
    </w:pPr>
    <w:rPr>
      <w:rFonts w:ascii="Times New Roman" w:eastAsia="SimSun" w:hAnsi="Times New Roman" w:cs="Times New Roman"/>
      <w:sz w:val="24"/>
      <w:szCs w:val="24"/>
      <w:lang w:eastAsia="hr-HR"/>
    </w:rPr>
  </w:style>
  <w:style w:type="paragraph" w:customStyle="1" w:styleId="xl68">
    <w:name w:val="xl68"/>
    <w:basedOn w:val="Normal"/>
    <w:rsid w:val="003F71C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SimSun" w:hAnsi="Times New Roman" w:cs="Times New Roman"/>
      <w:b/>
      <w:bCs/>
      <w:sz w:val="24"/>
      <w:szCs w:val="24"/>
      <w:lang w:eastAsia="hr-HR"/>
    </w:rPr>
  </w:style>
  <w:style w:type="paragraph" w:customStyle="1" w:styleId="NASLOV10">
    <w:name w:val="NASLOV 1"/>
    <w:basedOn w:val="Normal"/>
    <w:next w:val="Normal"/>
    <w:link w:val="NASLOV1Char0"/>
    <w:qFormat/>
    <w:rsid w:val="003F71C0"/>
    <w:pPr>
      <w:keepNext/>
      <w:spacing w:after="0" w:line="276" w:lineRule="auto"/>
      <w:jc w:val="both"/>
      <w:outlineLvl w:val="0"/>
    </w:pPr>
    <w:rPr>
      <w:b/>
      <w:sz w:val="28"/>
      <w:szCs w:val="24"/>
      <w:u w:val="single"/>
    </w:rPr>
  </w:style>
  <w:style w:type="paragraph" w:customStyle="1" w:styleId="xl97">
    <w:name w:val="xl97"/>
    <w:basedOn w:val="Normal"/>
    <w:rsid w:val="003F71C0"/>
    <w:pPr>
      <w:pBdr>
        <w:left w:val="single" w:sz="4" w:space="0" w:color="auto"/>
        <w:right w:val="single" w:sz="4" w:space="0" w:color="auto"/>
      </w:pBdr>
      <w:spacing w:before="100" w:beforeAutospacing="1" w:after="100" w:afterAutospacing="1" w:line="276" w:lineRule="auto"/>
      <w:jc w:val="center"/>
      <w:textAlignment w:val="center"/>
    </w:pPr>
    <w:rPr>
      <w:rFonts w:ascii="Times New Roman" w:eastAsia="SimSun" w:hAnsi="Times New Roman" w:cs="Times New Roman"/>
      <w:sz w:val="24"/>
      <w:szCs w:val="24"/>
      <w:lang w:eastAsia="hr-HR"/>
    </w:rPr>
  </w:style>
  <w:style w:type="paragraph" w:customStyle="1" w:styleId="xl87">
    <w:name w:val="xl87"/>
    <w:basedOn w:val="Normal"/>
    <w:rsid w:val="003F71C0"/>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both"/>
    </w:pPr>
    <w:rPr>
      <w:rFonts w:ascii="Arial" w:eastAsia="SimSun" w:hAnsi="Arial" w:cs="Arial"/>
      <w:color w:val="000000"/>
      <w:sz w:val="20"/>
      <w:szCs w:val="20"/>
      <w:lang w:eastAsia="hr-HR"/>
    </w:rPr>
  </w:style>
  <w:style w:type="paragraph" w:customStyle="1" w:styleId="xl88">
    <w:name w:val="xl88"/>
    <w:basedOn w:val="Normal"/>
    <w:rsid w:val="003F71C0"/>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both"/>
    </w:pPr>
    <w:rPr>
      <w:rFonts w:ascii="Times New Roman" w:eastAsia="SimSun" w:hAnsi="Times New Roman" w:cs="Times New Roman"/>
      <w:sz w:val="24"/>
      <w:szCs w:val="24"/>
      <w:lang w:eastAsia="hr-HR"/>
    </w:rPr>
  </w:style>
  <w:style w:type="paragraph" w:customStyle="1" w:styleId="xl93">
    <w:name w:val="xl93"/>
    <w:basedOn w:val="Normal"/>
    <w:rsid w:val="003F7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both"/>
    </w:pPr>
    <w:rPr>
      <w:rFonts w:ascii="Arial" w:eastAsia="SimSun" w:hAnsi="Arial" w:cs="Arial"/>
      <w:sz w:val="20"/>
      <w:szCs w:val="20"/>
      <w:lang w:eastAsia="hr-HR"/>
    </w:rPr>
  </w:style>
  <w:style w:type="paragraph" w:customStyle="1" w:styleId="xl85">
    <w:name w:val="xl85"/>
    <w:basedOn w:val="Normal"/>
    <w:rsid w:val="003F71C0"/>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both"/>
    </w:pPr>
    <w:rPr>
      <w:rFonts w:ascii="Arial" w:eastAsia="SimSun" w:hAnsi="Arial" w:cs="Arial"/>
      <w:sz w:val="20"/>
      <w:szCs w:val="20"/>
      <w:lang w:eastAsia="hr-HR"/>
    </w:rPr>
  </w:style>
  <w:style w:type="paragraph" w:customStyle="1" w:styleId="xl69">
    <w:name w:val="xl69"/>
    <w:basedOn w:val="Normal"/>
    <w:rsid w:val="003F7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both"/>
    </w:pPr>
    <w:rPr>
      <w:rFonts w:ascii="Arial" w:eastAsia="SimSun" w:hAnsi="Arial" w:cs="Arial"/>
      <w:b/>
      <w:bCs/>
      <w:sz w:val="20"/>
      <w:szCs w:val="20"/>
      <w:lang w:eastAsia="hr-HR"/>
    </w:rPr>
  </w:style>
  <w:style w:type="paragraph" w:customStyle="1" w:styleId="xl95">
    <w:name w:val="xl95"/>
    <w:basedOn w:val="Normal"/>
    <w:rsid w:val="003F71C0"/>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both"/>
    </w:pPr>
    <w:rPr>
      <w:rFonts w:ascii="Arial" w:eastAsia="SimSun" w:hAnsi="Arial" w:cs="Arial"/>
      <w:color w:val="000000"/>
      <w:sz w:val="20"/>
      <w:szCs w:val="20"/>
      <w:lang w:eastAsia="hr-HR"/>
    </w:rPr>
  </w:style>
  <w:style w:type="paragraph" w:customStyle="1" w:styleId="xl77">
    <w:name w:val="xl77"/>
    <w:basedOn w:val="Normal"/>
    <w:rsid w:val="003F71C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76" w:lineRule="auto"/>
      <w:jc w:val="both"/>
    </w:pPr>
    <w:rPr>
      <w:rFonts w:ascii="Arial" w:eastAsia="SimSun" w:hAnsi="Arial" w:cs="Arial"/>
      <w:sz w:val="20"/>
      <w:szCs w:val="20"/>
      <w:lang w:eastAsia="hr-HR"/>
    </w:rPr>
  </w:style>
  <w:style w:type="paragraph" w:customStyle="1" w:styleId="xl80">
    <w:name w:val="xl80"/>
    <w:basedOn w:val="Normal"/>
    <w:rsid w:val="003F71C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76" w:lineRule="auto"/>
      <w:jc w:val="both"/>
    </w:pPr>
    <w:rPr>
      <w:rFonts w:ascii="Arial" w:eastAsia="SimSun" w:hAnsi="Arial" w:cs="Arial"/>
      <w:color w:val="FF0000"/>
      <w:sz w:val="20"/>
      <w:szCs w:val="20"/>
      <w:lang w:eastAsia="hr-HR"/>
    </w:rPr>
  </w:style>
  <w:style w:type="paragraph" w:styleId="Odlomakpopisa">
    <w:name w:val="List Paragraph"/>
    <w:basedOn w:val="Normal"/>
    <w:link w:val="OdlomakpopisaChar"/>
    <w:qFormat/>
    <w:rsid w:val="003F71C0"/>
    <w:pPr>
      <w:spacing w:after="0" w:line="276" w:lineRule="auto"/>
      <w:ind w:left="720"/>
      <w:contextualSpacing/>
      <w:jc w:val="both"/>
    </w:pPr>
    <w:rPr>
      <w:sz w:val="24"/>
      <w:szCs w:val="24"/>
    </w:rPr>
  </w:style>
  <w:style w:type="paragraph" w:customStyle="1" w:styleId="xl70">
    <w:name w:val="xl70"/>
    <w:basedOn w:val="Normal"/>
    <w:rsid w:val="003F7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both"/>
    </w:pPr>
    <w:rPr>
      <w:rFonts w:ascii="Arial" w:eastAsia="SimSun" w:hAnsi="Arial" w:cs="Arial"/>
      <w:sz w:val="20"/>
      <w:szCs w:val="20"/>
      <w:lang w:eastAsia="hr-HR"/>
    </w:rPr>
  </w:style>
  <w:style w:type="paragraph" w:customStyle="1" w:styleId="xl76">
    <w:name w:val="xl76"/>
    <w:basedOn w:val="Normal"/>
    <w:rsid w:val="003F71C0"/>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Times New Roman" w:eastAsia="SimSun" w:hAnsi="Times New Roman" w:cs="Times New Roman"/>
      <w:sz w:val="24"/>
      <w:szCs w:val="24"/>
      <w:lang w:eastAsia="hr-HR"/>
    </w:rPr>
  </w:style>
  <w:style w:type="paragraph" w:customStyle="1" w:styleId="xl78">
    <w:name w:val="xl78"/>
    <w:basedOn w:val="Normal"/>
    <w:rsid w:val="003F71C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76" w:lineRule="auto"/>
      <w:jc w:val="both"/>
    </w:pPr>
    <w:rPr>
      <w:rFonts w:ascii="Arial" w:eastAsia="SimSun" w:hAnsi="Arial" w:cs="Arial"/>
      <w:color w:val="000000"/>
      <w:sz w:val="20"/>
      <w:szCs w:val="20"/>
      <w:lang w:eastAsia="hr-HR"/>
    </w:rPr>
  </w:style>
  <w:style w:type="paragraph" w:customStyle="1" w:styleId="xl89">
    <w:name w:val="xl89"/>
    <w:basedOn w:val="Normal"/>
    <w:rsid w:val="003F71C0"/>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both"/>
    </w:pPr>
    <w:rPr>
      <w:rFonts w:ascii="Arial" w:eastAsia="SimSun" w:hAnsi="Arial" w:cs="Arial"/>
      <w:sz w:val="20"/>
      <w:szCs w:val="20"/>
      <w:lang w:eastAsia="hr-HR"/>
    </w:rPr>
  </w:style>
  <w:style w:type="paragraph" w:customStyle="1" w:styleId="xl73">
    <w:name w:val="xl73"/>
    <w:basedOn w:val="Normal"/>
    <w:rsid w:val="003F7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both"/>
    </w:pPr>
    <w:rPr>
      <w:rFonts w:ascii="Arial" w:eastAsia="SimSun" w:hAnsi="Arial" w:cs="Arial"/>
      <w:b/>
      <w:bCs/>
      <w:sz w:val="20"/>
      <w:szCs w:val="20"/>
      <w:lang w:eastAsia="hr-HR"/>
    </w:rPr>
  </w:style>
  <w:style w:type="paragraph" w:customStyle="1" w:styleId="msonormal0">
    <w:name w:val="msonormal"/>
    <w:basedOn w:val="Normal"/>
    <w:rsid w:val="003F71C0"/>
    <w:pPr>
      <w:spacing w:before="100" w:beforeAutospacing="1" w:after="100" w:afterAutospacing="1" w:line="276" w:lineRule="auto"/>
      <w:jc w:val="both"/>
    </w:pPr>
    <w:rPr>
      <w:rFonts w:ascii="Times New Roman" w:eastAsia="SimSun" w:hAnsi="Times New Roman" w:cs="Times New Roman"/>
      <w:sz w:val="24"/>
      <w:szCs w:val="24"/>
      <w:lang w:eastAsia="hr-HR"/>
    </w:rPr>
  </w:style>
  <w:style w:type="table" w:styleId="Reetkatablice">
    <w:name w:val="Table Grid"/>
    <w:basedOn w:val="Obinatablica"/>
    <w:rsid w:val="003F71C0"/>
    <w:pPr>
      <w:spacing w:after="0" w:line="240" w:lineRule="auto"/>
    </w:pPr>
    <w:rPr>
      <w:rFonts w:ascii="Times New Roman" w:eastAsia="SimSun" w:hAnsi="Times New Roman" w:cs="Times New Roman"/>
      <w:sz w:val="20"/>
      <w:szCs w:val="20"/>
      <w:lang w:eastAsia="hr-H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rsid w:val="003F71C0"/>
    <w:rPr>
      <w:sz w:val="16"/>
      <w:szCs w:val="16"/>
    </w:rPr>
  </w:style>
  <w:style w:type="paragraph" w:styleId="Tekstkomentara">
    <w:name w:val="annotation text"/>
    <w:basedOn w:val="Normal"/>
    <w:link w:val="TekstkomentaraChar"/>
    <w:rsid w:val="003F71C0"/>
    <w:pPr>
      <w:spacing w:after="0" w:line="276" w:lineRule="auto"/>
      <w:jc w:val="both"/>
    </w:pPr>
    <w:rPr>
      <w:rFonts w:ascii="Times New Roman" w:eastAsia="SimSun" w:hAnsi="Times New Roman" w:cs="Times New Roman"/>
      <w:sz w:val="20"/>
      <w:szCs w:val="20"/>
      <w:lang w:eastAsia="hr-HR"/>
    </w:rPr>
  </w:style>
  <w:style w:type="character" w:customStyle="1" w:styleId="TekstkomentaraChar">
    <w:name w:val="Tekst komentara Char"/>
    <w:basedOn w:val="Zadanifontodlomka"/>
    <w:link w:val="Tekstkomentara"/>
    <w:rsid w:val="003F71C0"/>
    <w:rPr>
      <w:rFonts w:ascii="Times New Roman" w:eastAsia="SimSun" w:hAnsi="Times New Roman" w:cs="Times New Roman"/>
      <w:sz w:val="20"/>
      <w:szCs w:val="20"/>
      <w:lang w:eastAsia="hr-HR"/>
    </w:rPr>
  </w:style>
  <w:style w:type="paragraph" w:styleId="Predmetkomentara">
    <w:name w:val="annotation subject"/>
    <w:basedOn w:val="Tekstkomentara"/>
    <w:next w:val="Tekstkomentara"/>
    <w:link w:val="PredmetkomentaraChar"/>
    <w:rsid w:val="003F71C0"/>
    <w:rPr>
      <w:b/>
      <w:bCs/>
    </w:rPr>
  </w:style>
  <w:style w:type="character" w:customStyle="1" w:styleId="PredmetkomentaraChar">
    <w:name w:val="Predmet komentara Char"/>
    <w:basedOn w:val="TekstkomentaraChar"/>
    <w:link w:val="Predmetkomentara"/>
    <w:rsid w:val="003F71C0"/>
    <w:rPr>
      <w:rFonts w:ascii="Times New Roman" w:eastAsia="SimSun" w:hAnsi="Times New Roman" w:cs="Times New Roman"/>
      <w:b/>
      <w:bCs/>
      <w:sz w:val="20"/>
      <w:szCs w:val="20"/>
      <w:lang w:eastAsia="hr-HR"/>
    </w:rPr>
  </w:style>
  <w:style w:type="paragraph" w:styleId="Podnaslov">
    <w:name w:val="Subtitle"/>
    <w:basedOn w:val="Normal"/>
    <w:next w:val="Normal"/>
    <w:link w:val="PodnaslovChar"/>
    <w:uiPriority w:val="11"/>
    <w:qFormat/>
    <w:rsid w:val="003F71C0"/>
    <w:pPr>
      <w:spacing w:before="60" w:after="60" w:line="240" w:lineRule="auto"/>
      <w:jc w:val="both"/>
      <w:outlineLvl w:val="1"/>
    </w:pPr>
    <w:rPr>
      <w:rFonts w:ascii="Times New Roman" w:eastAsia="SimSun" w:hAnsi="Times New Roman" w:cs="Times New Roman"/>
      <w:b/>
    </w:rPr>
  </w:style>
  <w:style w:type="character" w:customStyle="1" w:styleId="PodnaslovChar">
    <w:name w:val="Podnaslov Char"/>
    <w:basedOn w:val="Zadanifontodlomka"/>
    <w:link w:val="Podnaslov"/>
    <w:uiPriority w:val="11"/>
    <w:rsid w:val="003F71C0"/>
    <w:rPr>
      <w:rFonts w:ascii="Times New Roman" w:eastAsia="SimSun" w:hAnsi="Times New Roman" w:cs="Times New Roman"/>
      <w:b/>
    </w:rPr>
  </w:style>
  <w:style w:type="character" w:customStyle="1" w:styleId="CharChar1">
    <w:name w:val="Char Char1"/>
    <w:uiPriority w:val="99"/>
    <w:semiHidden/>
    <w:locked/>
    <w:rsid w:val="003F71C0"/>
    <w:rPr>
      <w:sz w:val="24"/>
      <w:lang w:val="hr-HR" w:eastAsia="hr-HR"/>
    </w:rPr>
  </w:style>
  <w:style w:type="table" w:customStyle="1" w:styleId="Reetkatablice1">
    <w:name w:val="Rešetka tablice1"/>
    <w:basedOn w:val="Obinatablica"/>
    <w:next w:val="Reetkatablice"/>
    <w:uiPriority w:val="39"/>
    <w:rsid w:val="003F71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
    <w:name w:val="Neriješeno spominjanje"/>
    <w:uiPriority w:val="99"/>
    <w:semiHidden/>
    <w:unhideWhenUsed/>
    <w:rsid w:val="003F71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ojn.nn.hr" TargetMode="External"/><Relationship Id="rId13" Type="http://schemas.openxmlformats.org/officeDocument/2006/relationships/hyperlink" Target="https://eur-lex.europa.eu/legal-content/HR/TXT/?uri=uriserv%3AOJ.L_.2022.111.01.0001.01.HRV&amp;toc=OJ%3AL%3A2022%3A111%3AT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HR/TXT/?uri=uriserv%3AOJ.L_.2022.111.01.0070.01.HRV&amp;toc=OJ%3AL%3A2022%3A111%3AT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jn.nn.hr/Oglasni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ojn.nn.hr/Oglasnik/" TargetMode="External"/><Relationship Id="rId4" Type="http://schemas.openxmlformats.org/officeDocument/2006/relationships/settings" Target="settings.xml"/><Relationship Id="rId9" Type="http://schemas.openxmlformats.org/officeDocument/2006/relationships/hyperlink" Target="https://eojn.nn.hr" TargetMode="External"/><Relationship Id="rId14" Type="http://schemas.openxmlformats.org/officeDocument/2006/relationships/hyperlink" Target="https://eur-lex.europa.eu/legal-content/HR/TXT/?uri=uriserv%3AOJ.L_.2022.111.01.0001.01.HRV&amp;toc=OJ%3AL%3A2022%3A111%3AT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4449A-8F7D-4C7E-8000-6589E5337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67</Pages>
  <Words>20256</Words>
  <Characters>115460</Characters>
  <Application>Microsoft Office Word</Application>
  <DocSecurity>0</DocSecurity>
  <Lines>962</Lines>
  <Paragraphs>270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23</cp:revision>
  <cp:lastPrinted>2023-04-20T09:18:00Z</cp:lastPrinted>
  <dcterms:created xsi:type="dcterms:W3CDTF">2023-04-20T09:36:00Z</dcterms:created>
  <dcterms:modified xsi:type="dcterms:W3CDTF">2023-04-21T10:07:00Z</dcterms:modified>
</cp:coreProperties>
</file>