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5F" w:rsidRPr="0095479C" w:rsidRDefault="0085315F" w:rsidP="008531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r w:rsidRPr="0095479C">
        <w:rPr>
          <w:rFonts w:cs="Times New Roman"/>
          <w:b/>
          <w:i/>
          <w:sz w:val="24"/>
          <w:szCs w:val="24"/>
          <w:u w:val="single"/>
        </w:rPr>
        <w:t>OSNOVNI PODACI O USTANOVI</w:t>
      </w:r>
    </w:p>
    <w:p w:rsidR="0085315F" w:rsidRPr="0095479C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 xml:space="preserve">Naziv: 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="00524E5F" w:rsidRPr="0095479C">
        <w:rPr>
          <w:rFonts w:cs="Times New Roman"/>
        </w:rPr>
        <w:tab/>
      </w:r>
      <w:r w:rsidRPr="0095479C">
        <w:rPr>
          <w:rFonts w:cs="Times New Roman"/>
        </w:rPr>
        <w:t>Klinički bolnički centar Osijek</w:t>
      </w: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>RKP broj: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="00524E5F" w:rsidRPr="0095479C">
        <w:rPr>
          <w:rFonts w:cs="Times New Roman"/>
        </w:rPr>
        <w:tab/>
      </w:r>
      <w:r w:rsidRPr="0095479C">
        <w:rPr>
          <w:rFonts w:cs="Times New Roman"/>
        </w:rPr>
        <w:t>26400</w:t>
      </w: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 xml:space="preserve">Matični broj: 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="00524E5F" w:rsidRPr="0095479C">
        <w:rPr>
          <w:rFonts w:cs="Times New Roman"/>
        </w:rPr>
        <w:tab/>
      </w:r>
      <w:r w:rsidRPr="0095479C">
        <w:rPr>
          <w:rFonts w:cs="Times New Roman"/>
        </w:rPr>
        <w:t>03018822</w:t>
      </w: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 xml:space="preserve">OIB: 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="00524E5F" w:rsidRPr="0095479C">
        <w:rPr>
          <w:rFonts w:cs="Times New Roman"/>
        </w:rPr>
        <w:tab/>
      </w:r>
      <w:r w:rsidRPr="0095479C">
        <w:rPr>
          <w:rFonts w:cs="Times New Roman"/>
        </w:rPr>
        <w:t>89819375646</w:t>
      </w: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 xml:space="preserve">Pošta i mjesto: 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="00524E5F" w:rsidRPr="0095479C">
        <w:rPr>
          <w:rFonts w:cs="Times New Roman"/>
        </w:rPr>
        <w:tab/>
      </w:r>
      <w:r w:rsidRPr="0095479C">
        <w:rPr>
          <w:rFonts w:cs="Times New Roman"/>
        </w:rPr>
        <w:t>31000 Osijek</w:t>
      </w: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>Adresa sjedišta: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  <w:t xml:space="preserve">Josipa </w:t>
      </w:r>
      <w:proofErr w:type="spellStart"/>
      <w:r w:rsidRPr="0095479C">
        <w:rPr>
          <w:rFonts w:cs="Times New Roman"/>
        </w:rPr>
        <w:t>Huttlera</w:t>
      </w:r>
      <w:proofErr w:type="spellEnd"/>
      <w:r w:rsidRPr="0095479C">
        <w:rPr>
          <w:rFonts w:cs="Times New Roman"/>
        </w:rPr>
        <w:t xml:space="preserve"> 4</w:t>
      </w: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 xml:space="preserve">Razina: 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="00524E5F" w:rsidRPr="0095479C">
        <w:rPr>
          <w:rFonts w:cs="Times New Roman"/>
        </w:rPr>
        <w:tab/>
      </w:r>
      <w:r w:rsidR="0081503B" w:rsidRPr="0095479C">
        <w:rPr>
          <w:rFonts w:cs="Times New Roman"/>
        </w:rPr>
        <w:tab/>
      </w:r>
      <w:r w:rsidRPr="0095479C">
        <w:rPr>
          <w:rFonts w:cs="Times New Roman"/>
        </w:rPr>
        <w:t>11</w:t>
      </w:r>
    </w:p>
    <w:p w:rsidR="008708D4" w:rsidRPr="0095479C" w:rsidRDefault="00524E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>Razdjel: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="008708D4" w:rsidRPr="0095479C">
        <w:rPr>
          <w:rFonts w:cs="Times New Roman"/>
        </w:rPr>
        <w:t>096</w:t>
      </w:r>
    </w:p>
    <w:p w:rsidR="008708D4" w:rsidRPr="0095479C" w:rsidRDefault="00524E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 xml:space="preserve">Šifra djelatnosti: </w:t>
      </w:r>
      <w:r w:rsidRPr="0095479C">
        <w:rPr>
          <w:rFonts w:cs="Times New Roman"/>
        </w:rPr>
        <w:tab/>
      </w:r>
      <w:r w:rsidRPr="0095479C">
        <w:rPr>
          <w:rFonts w:cs="Times New Roman"/>
        </w:rPr>
        <w:tab/>
      </w:r>
      <w:r w:rsidR="008708D4" w:rsidRPr="0095479C">
        <w:rPr>
          <w:rFonts w:cs="Times New Roman"/>
        </w:rPr>
        <w:t>8610</w:t>
      </w: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 xml:space="preserve">Šifra županije/grada: </w:t>
      </w:r>
      <w:r w:rsidRPr="0095479C">
        <w:rPr>
          <w:rFonts w:cs="Times New Roman"/>
        </w:rPr>
        <w:tab/>
      </w:r>
      <w:r w:rsidR="00524E5F" w:rsidRPr="0095479C">
        <w:rPr>
          <w:rFonts w:cs="Times New Roman"/>
        </w:rPr>
        <w:tab/>
      </w:r>
      <w:r w:rsidRPr="0095479C">
        <w:rPr>
          <w:rFonts w:cs="Times New Roman"/>
        </w:rPr>
        <w:t>312</w:t>
      </w:r>
    </w:p>
    <w:p w:rsidR="008708D4" w:rsidRPr="0095479C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5479C">
        <w:rPr>
          <w:rFonts w:cs="Times New Roman"/>
        </w:rPr>
        <w:t xml:space="preserve">Oznaka razdoblja: </w:t>
      </w:r>
      <w:r w:rsidRPr="0095479C">
        <w:rPr>
          <w:rFonts w:cs="Times New Roman"/>
        </w:rPr>
        <w:tab/>
      </w:r>
      <w:r w:rsidR="00524E5F" w:rsidRPr="0095479C">
        <w:rPr>
          <w:rFonts w:cs="Times New Roman"/>
        </w:rPr>
        <w:tab/>
      </w:r>
      <w:r w:rsidR="008E658F" w:rsidRPr="0095479C">
        <w:rPr>
          <w:rFonts w:cs="Times New Roman"/>
        </w:rPr>
        <w:t>202</w:t>
      </w:r>
      <w:r w:rsidR="0095479C">
        <w:rPr>
          <w:rFonts w:cs="Times New Roman"/>
        </w:rPr>
        <w:t>3</w:t>
      </w:r>
      <w:r w:rsidRPr="0095479C">
        <w:rPr>
          <w:rFonts w:cs="Times New Roman"/>
        </w:rPr>
        <w:t>-12</w:t>
      </w:r>
    </w:p>
    <w:p w:rsidR="008708D4" w:rsidRPr="007A7F1A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85315F" w:rsidRPr="00072108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>Klinički bolnički centar Osijek je javna zdravstvena ustanova čiji je osnivač Republika Hrvatska.</w:t>
      </w:r>
    </w:p>
    <w:p w:rsidR="0085315F" w:rsidRPr="00072108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Naziv Klinički bolnički centar dobiven je rješenjem Ministarstva zdravstva i socijalne skrbi  klasa: UP/I - 510 - 07/ 09 - 01/08 br. 534 - 07 -1-2/3-09 - 4 od 19.10.2009. godine. </w:t>
      </w:r>
    </w:p>
    <w:p w:rsidR="0085315F" w:rsidRPr="00072108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072108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Sukladno odredbama Zakona o zdravstvenoj zaštiti  KBC Osijek je ustanova koja na sekundarnoj i tercijarnoj razini obavlja djelatnosti: bolničkog liječenja, specijalističko-konzilijarne zdravstvene zaštite, dnevne bolničke opskrbe, medicinsko-biokemijskog laboratorija, bolničkog ljekarništva, te znanstvena i nastavna djelatnost.  </w:t>
      </w:r>
    </w:p>
    <w:p w:rsidR="0085315F" w:rsidRPr="00072108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072108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>Ustrojstvo, ovlasti i ostala područja iz djelokruga rada ustanove uređeni su općim aktima koje čine Statut, pravilnici, poslovnici te odluke.</w:t>
      </w:r>
    </w:p>
    <w:p w:rsidR="0023020B" w:rsidRPr="00072108" w:rsidRDefault="0023020B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072108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>Pravilnikom o unutarnjem ustrojstvu i sistematizaciji radnih mjesta KBC Osijek, koji je stupio na snagu 08.09.2015.g. te njegovim izmjenama na dan 3</w:t>
      </w:r>
      <w:r w:rsidR="0023020B" w:rsidRPr="00072108">
        <w:rPr>
          <w:rFonts w:cs="Times New Roman"/>
        </w:rPr>
        <w:t>1</w:t>
      </w:r>
      <w:r w:rsidRPr="00072108">
        <w:rPr>
          <w:rFonts w:cs="Times New Roman"/>
        </w:rPr>
        <w:t>.</w:t>
      </w:r>
      <w:r w:rsidR="0023020B" w:rsidRPr="00072108">
        <w:rPr>
          <w:rFonts w:cs="Times New Roman"/>
        </w:rPr>
        <w:t>12</w:t>
      </w:r>
      <w:r w:rsidRPr="00072108">
        <w:rPr>
          <w:rFonts w:cs="Times New Roman"/>
        </w:rPr>
        <w:t>.202</w:t>
      </w:r>
      <w:r w:rsidR="00531FDF" w:rsidRPr="00072108">
        <w:rPr>
          <w:rFonts w:cs="Times New Roman"/>
        </w:rPr>
        <w:t>3</w:t>
      </w:r>
      <w:r w:rsidRPr="00072108">
        <w:rPr>
          <w:rFonts w:cs="Times New Roman"/>
        </w:rPr>
        <w:t>. ustrojene su slijedeće organizacijske jedinice:</w:t>
      </w:r>
    </w:p>
    <w:p w:rsidR="008708D4" w:rsidRPr="00072108" w:rsidRDefault="0085315F" w:rsidP="004253FA">
      <w:pPr>
        <w:pStyle w:val="Odlomakpopisa"/>
        <w:numPr>
          <w:ilvl w:val="0"/>
          <w:numId w:val="5"/>
        </w:numPr>
        <w:spacing w:after="100" w:afterAutospacing="1" w:line="0" w:lineRule="atLeast"/>
        <w:ind w:left="708" w:firstLine="708"/>
        <w:jc w:val="both"/>
        <w:rPr>
          <w:rFonts w:cs="Times New Roman"/>
        </w:rPr>
      </w:pPr>
      <w:r w:rsidRPr="00072108">
        <w:rPr>
          <w:rFonts w:cs="Times New Roman"/>
        </w:rPr>
        <w:t xml:space="preserve">za obavljanje zdravstvene, nastavne i znanstvene  djelatnosti: </w:t>
      </w:r>
    </w:p>
    <w:p w:rsidR="000D436D" w:rsidRPr="00072108" w:rsidRDefault="0085315F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072108">
        <w:rPr>
          <w:rFonts w:cs="Times New Roman"/>
        </w:rPr>
        <w:t xml:space="preserve">- 12 klinika (Klinika za kirurgiju, Klinika za pedijatriju, Klinika za neurologiju, Klinika za infektologiju, Klinika za otorinolaringologiju i kirurgiju glave i vrata, Klinika za neurokirurgiju, Klinika za unutarnje bolesti, Klinika za psihijatriju, Klinika za ginekologiju i </w:t>
      </w:r>
      <w:proofErr w:type="spellStart"/>
      <w:r w:rsidRPr="00072108">
        <w:rPr>
          <w:rFonts w:cs="Times New Roman"/>
        </w:rPr>
        <w:t>opstetriciju</w:t>
      </w:r>
      <w:proofErr w:type="spellEnd"/>
      <w:r w:rsidRPr="00072108">
        <w:rPr>
          <w:rFonts w:cs="Times New Roman"/>
        </w:rPr>
        <w:t xml:space="preserve">, Klinika za anesteziologiju, </w:t>
      </w:r>
      <w:proofErr w:type="spellStart"/>
      <w:r w:rsidRPr="00072108">
        <w:rPr>
          <w:rFonts w:cs="Times New Roman"/>
        </w:rPr>
        <w:t>reanimatologiju</w:t>
      </w:r>
      <w:proofErr w:type="spellEnd"/>
      <w:r w:rsidRPr="00072108">
        <w:rPr>
          <w:rFonts w:cs="Times New Roman"/>
        </w:rPr>
        <w:t xml:space="preserve"> i intenzivno liječenje, Klinika za očne boles</w:t>
      </w:r>
      <w:r w:rsidR="000D436D" w:rsidRPr="00072108">
        <w:rPr>
          <w:rFonts w:cs="Times New Roman"/>
        </w:rPr>
        <w:t>t</w:t>
      </w:r>
      <w:r w:rsidRPr="00072108">
        <w:rPr>
          <w:rFonts w:cs="Times New Roman"/>
        </w:rPr>
        <w:t xml:space="preserve">i, Klinika za ortopediju i traumatologiju), </w:t>
      </w:r>
    </w:p>
    <w:p w:rsidR="000D436D" w:rsidRPr="00072108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072108">
        <w:rPr>
          <w:rFonts w:cs="Times New Roman"/>
        </w:rPr>
        <w:t xml:space="preserve">- </w:t>
      </w:r>
      <w:r w:rsidR="0085315F" w:rsidRPr="00072108">
        <w:rPr>
          <w:rFonts w:cs="Times New Roman"/>
        </w:rPr>
        <w:t>6 kliničkih zavoda (Klinički zavod za kliničku citologiju, Klinički zavod za patologiju i sudsku medicinu, Klinički zavod za transfuzijsku medicinu, Klinički zavod za nuklearnu medicinu i zaštitu od zračenja, Klinički zavod za dijagnostičku i intervencijsku radiologiju, Klinički zavod  za laboratorijsku dijagnostiku),</w:t>
      </w:r>
    </w:p>
    <w:p w:rsidR="000D436D" w:rsidRPr="00072108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072108">
        <w:rPr>
          <w:rFonts w:cs="Times New Roman"/>
        </w:rPr>
        <w:t>-</w:t>
      </w:r>
      <w:r w:rsidR="0085315F" w:rsidRPr="00072108">
        <w:rPr>
          <w:rFonts w:cs="Times New Roman"/>
        </w:rPr>
        <w:t xml:space="preserve"> 6 zavoda (Zavod za fizikalnu medicinu i rehabilitaciju, Zavod za onkologiju, Zavod za dječju i adolescentnu psihijatriju, Zavod za urologiju, Zavod za </w:t>
      </w:r>
      <w:proofErr w:type="spellStart"/>
      <w:r w:rsidR="0085315F" w:rsidRPr="00072108">
        <w:rPr>
          <w:rFonts w:cs="Times New Roman"/>
        </w:rPr>
        <w:t>maksilofacijalnu</w:t>
      </w:r>
      <w:proofErr w:type="spellEnd"/>
      <w:r w:rsidR="0085315F" w:rsidRPr="00072108">
        <w:rPr>
          <w:rFonts w:cs="Times New Roman"/>
        </w:rPr>
        <w:t xml:space="preserve"> i oralnu kirurgiju, Zavod za dermatologiju i venerologiju,), </w:t>
      </w:r>
    </w:p>
    <w:p w:rsidR="0085315F" w:rsidRPr="00072108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072108">
        <w:rPr>
          <w:rFonts w:cs="Times New Roman"/>
        </w:rPr>
        <w:t xml:space="preserve">- te </w:t>
      </w:r>
      <w:r w:rsidR="0085315F" w:rsidRPr="00072108">
        <w:rPr>
          <w:rFonts w:cs="Times New Roman"/>
        </w:rPr>
        <w:t>Ob</w:t>
      </w:r>
      <w:r w:rsidR="00F00959" w:rsidRPr="00072108">
        <w:rPr>
          <w:rFonts w:cs="Times New Roman"/>
        </w:rPr>
        <w:t>jedinjeni hitni bolnički prijam</w:t>
      </w:r>
      <w:r w:rsidR="0085315F" w:rsidRPr="00072108">
        <w:rPr>
          <w:rFonts w:cs="Times New Roman"/>
        </w:rPr>
        <w:t>, Bolnička lj</w:t>
      </w:r>
      <w:r w:rsidR="008708D4" w:rsidRPr="00072108">
        <w:rPr>
          <w:rFonts w:cs="Times New Roman"/>
        </w:rPr>
        <w:t>ekarna i Centralno naručivanje</w:t>
      </w:r>
    </w:p>
    <w:p w:rsidR="000D436D" w:rsidRPr="007A7F1A" w:rsidRDefault="000D436D" w:rsidP="00F00959">
      <w:pPr>
        <w:spacing w:after="100" w:afterAutospacing="1" w:line="0" w:lineRule="atLeast"/>
        <w:ind w:left="1080" w:firstLine="336"/>
        <w:jc w:val="both"/>
        <w:rPr>
          <w:rFonts w:cs="Times New Roman"/>
          <w:color w:val="FF0000"/>
        </w:rPr>
      </w:pPr>
    </w:p>
    <w:p w:rsidR="0085315F" w:rsidRPr="00072108" w:rsidRDefault="0085315F" w:rsidP="00F00959">
      <w:pPr>
        <w:spacing w:after="100" w:afterAutospacing="1" w:line="0" w:lineRule="atLeast"/>
        <w:ind w:left="1080" w:firstLine="336"/>
        <w:jc w:val="both"/>
        <w:rPr>
          <w:rFonts w:cs="Times New Roman"/>
        </w:rPr>
      </w:pPr>
      <w:r w:rsidRPr="00072108">
        <w:rPr>
          <w:rFonts w:cs="Times New Roman"/>
        </w:rPr>
        <w:lastRenderedPageBreak/>
        <w:t xml:space="preserve">b) za obavljanje nezdravstvenih djelatnosti: </w:t>
      </w:r>
      <w:r w:rsidR="008708D4" w:rsidRPr="00072108">
        <w:rPr>
          <w:rFonts w:cs="Times New Roman"/>
        </w:rPr>
        <w:tab/>
      </w:r>
      <w:r w:rsidRPr="00072108">
        <w:rPr>
          <w:rFonts w:cs="Times New Roman"/>
        </w:rPr>
        <w:t xml:space="preserve">Ravnateljstvo, Služba za pravne, kadrovske i opće poslove,  Služba ekonomsko financijskih poslova, Služba za tehničke poslove, Služba za informatiku,  Služba za poslove nabave, Služba za uslužne djelatnosti, Služba za unutarnju reviziju i Služba za fakturiranje, obračun prihoda i administrativne poslove.  </w:t>
      </w:r>
    </w:p>
    <w:p w:rsidR="00E14FA6" w:rsidRPr="00E14FA6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E14FA6">
        <w:rPr>
          <w:rFonts w:cs="Times New Roman"/>
        </w:rPr>
        <w:t xml:space="preserve">Na dan </w:t>
      </w:r>
      <w:r w:rsidR="0023020B" w:rsidRPr="00E14FA6">
        <w:rPr>
          <w:rFonts w:cs="Times New Roman"/>
        </w:rPr>
        <w:t>31</w:t>
      </w:r>
      <w:r w:rsidRPr="00E14FA6">
        <w:rPr>
          <w:rFonts w:cs="Times New Roman"/>
        </w:rPr>
        <w:t>.</w:t>
      </w:r>
      <w:r w:rsidR="0023020B" w:rsidRPr="00E14FA6">
        <w:rPr>
          <w:rFonts w:cs="Times New Roman"/>
        </w:rPr>
        <w:t>12</w:t>
      </w:r>
      <w:r w:rsidRPr="00E14FA6">
        <w:rPr>
          <w:rFonts w:cs="Times New Roman"/>
        </w:rPr>
        <w:t>.202</w:t>
      </w:r>
      <w:r w:rsidR="00E14FA6" w:rsidRPr="00E14FA6">
        <w:rPr>
          <w:rFonts w:cs="Times New Roman"/>
        </w:rPr>
        <w:t>3</w:t>
      </w:r>
      <w:r w:rsidRPr="00E14FA6">
        <w:rPr>
          <w:rFonts w:cs="Times New Roman"/>
        </w:rPr>
        <w:t>.g. u KBC Osijek zaposleno je 3.0</w:t>
      </w:r>
      <w:r w:rsidR="00E14FA6" w:rsidRPr="00E14FA6">
        <w:rPr>
          <w:rFonts w:cs="Times New Roman"/>
        </w:rPr>
        <w:t xml:space="preserve">97, a struktura radnika je sljedeća: </w:t>
      </w:r>
    </w:p>
    <w:p w:rsidR="00E14FA6" w:rsidRPr="00E14FA6" w:rsidRDefault="00E14FA6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E14FA6" w:rsidRPr="00E14FA6" w:rsidRDefault="00E14FA6" w:rsidP="00E14FA6">
      <w:pPr>
        <w:pStyle w:val="Odlomakpopisa"/>
        <w:spacing w:after="100" w:afterAutospacing="1" w:line="0" w:lineRule="atLeast"/>
        <w:jc w:val="center"/>
        <w:rPr>
          <w:rFonts w:cs="Times New Roman"/>
        </w:rPr>
      </w:pPr>
      <w:r w:rsidRPr="00E14FA6">
        <w:rPr>
          <w:noProof/>
          <w:lang w:eastAsia="hr-HR"/>
        </w:rPr>
        <w:drawing>
          <wp:inline distT="0" distB="0" distL="0" distR="0" wp14:anchorId="05EDCB73" wp14:editId="0EA2AC3C">
            <wp:extent cx="3686175" cy="1700667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09" cy="171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A6" w:rsidRPr="001C7E8E" w:rsidRDefault="00E14FA6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1C7E8E" w:rsidRDefault="008708D4" w:rsidP="0085315F">
      <w:pPr>
        <w:spacing w:after="100" w:afterAutospacing="1" w:line="0" w:lineRule="atLeast"/>
        <w:ind w:firstLine="708"/>
        <w:jc w:val="both"/>
        <w:rPr>
          <w:rFonts w:cs="Times New Roman"/>
        </w:rPr>
      </w:pPr>
      <w:r w:rsidRPr="001C7E8E">
        <w:rPr>
          <w:rFonts w:cs="Times New Roman"/>
        </w:rPr>
        <w:t>Č</w:t>
      </w:r>
      <w:r w:rsidR="0085315F" w:rsidRPr="001C7E8E">
        <w:rPr>
          <w:rFonts w:cs="Times New Roman"/>
        </w:rPr>
        <w:t xml:space="preserve">lanovi Upravnog vijeća Kliničkog bolničkog centra Osijek </w:t>
      </w:r>
      <w:r w:rsidR="00AD134A" w:rsidRPr="001C7E8E">
        <w:rPr>
          <w:rFonts w:cs="Times New Roman"/>
        </w:rPr>
        <w:t>na dan 31.12.202</w:t>
      </w:r>
      <w:r w:rsidR="00531FDF" w:rsidRPr="001C7E8E">
        <w:rPr>
          <w:rFonts w:cs="Times New Roman"/>
        </w:rPr>
        <w:t>3</w:t>
      </w:r>
      <w:r w:rsidR="00AD134A" w:rsidRPr="001C7E8E">
        <w:rPr>
          <w:rFonts w:cs="Times New Roman"/>
        </w:rPr>
        <w:t xml:space="preserve">.g. </w:t>
      </w:r>
      <w:r w:rsidR="0085315F" w:rsidRPr="001C7E8E">
        <w:rPr>
          <w:rFonts w:cs="Times New Roman"/>
        </w:rPr>
        <w:t xml:space="preserve">su:  </w:t>
      </w:r>
    </w:p>
    <w:p w:rsidR="0085315F" w:rsidRPr="001C7E8E" w:rsidRDefault="00B6652F" w:rsidP="0085315F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1C7E8E">
        <w:rPr>
          <w:rFonts w:cs="Times New Roman"/>
        </w:rPr>
        <w:t xml:space="preserve">Gordan Žanić – </w:t>
      </w:r>
      <w:r w:rsidR="0085315F" w:rsidRPr="001C7E8E">
        <w:rPr>
          <w:rFonts w:cs="Times New Roman"/>
        </w:rPr>
        <w:t>predsjednik</w:t>
      </w:r>
      <w:r w:rsidRPr="001C7E8E">
        <w:rPr>
          <w:rFonts w:cs="Times New Roman"/>
        </w:rPr>
        <w:t>, imenovan od Vlade RH 09.06.202</w:t>
      </w:r>
      <w:r w:rsidR="00665F3A" w:rsidRPr="001C7E8E">
        <w:rPr>
          <w:rFonts w:cs="Times New Roman"/>
        </w:rPr>
        <w:t>2</w:t>
      </w:r>
      <w:r w:rsidRPr="001C7E8E">
        <w:rPr>
          <w:rFonts w:cs="Times New Roman"/>
        </w:rPr>
        <w:t>.</w:t>
      </w:r>
      <w:r w:rsidR="00AD134A" w:rsidRPr="001C7E8E">
        <w:rPr>
          <w:rFonts w:cs="Times New Roman"/>
        </w:rPr>
        <w:t>g.</w:t>
      </w:r>
    </w:p>
    <w:p w:rsidR="00AD134A" w:rsidRPr="001C7E8E" w:rsidRDefault="0085315F" w:rsidP="00AD134A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1C7E8E">
        <w:rPr>
          <w:rFonts w:cs="Times New Roman"/>
        </w:rPr>
        <w:t xml:space="preserve">Hrvoje </w:t>
      </w:r>
      <w:proofErr w:type="spellStart"/>
      <w:r w:rsidRPr="001C7E8E">
        <w:rPr>
          <w:rFonts w:cs="Times New Roman"/>
        </w:rPr>
        <w:t>Mihalj</w:t>
      </w:r>
      <w:proofErr w:type="spellEnd"/>
      <w:r w:rsidRPr="001C7E8E">
        <w:rPr>
          <w:rFonts w:cs="Times New Roman"/>
        </w:rPr>
        <w:t xml:space="preserve"> – član</w:t>
      </w:r>
      <w:r w:rsidR="00AD134A" w:rsidRPr="001C7E8E">
        <w:rPr>
          <w:rFonts w:cs="Times New Roman"/>
        </w:rPr>
        <w:t xml:space="preserve">, imenovan od Vlade RH 18.02.2021.g. </w:t>
      </w:r>
    </w:p>
    <w:p w:rsidR="00AD134A" w:rsidRPr="001C7E8E" w:rsidRDefault="0085315F" w:rsidP="00AD134A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1C7E8E">
        <w:rPr>
          <w:rFonts w:cs="Times New Roman"/>
        </w:rPr>
        <w:t xml:space="preserve">Ivan </w:t>
      </w:r>
      <w:proofErr w:type="spellStart"/>
      <w:r w:rsidRPr="001C7E8E">
        <w:rPr>
          <w:rFonts w:cs="Times New Roman"/>
        </w:rPr>
        <w:t>Požgain</w:t>
      </w:r>
      <w:proofErr w:type="spellEnd"/>
      <w:r w:rsidRPr="001C7E8E">
        <w:rPr>
          <w:rFonts w:cs="Times New Roman"/>
        </w:rPr>
        <w:t xml:space="preserve"> </w:t>
      </w:r>
      <w:r w:rsidR="00AD134A" w:rsidRPr="001C7E8E">
        <w:rPr>
          <w:rFonts w:cs="Times New Roman"/>
        </w:rPr>
        <w:t>–</w:t>
      </w:r>
      <w:r w:rsidRPr="001C7E8E">
        <w:rPr>
          <w:rFonts w:cs="Times New Roman"/>
        </w:rPr>
        <w:t xml:space="preserve"> </w:t>
      </w:r>
      <w:r w:rsidR="00AD134A" w:rsidRPr="001C7E8E">
        <w:rPr>
          <w:rFonts w:cs="Times New Roman"/>
        </w:rPr>
        <w:t xml:space="preserve">član, imenovan od Stručnog vijeća KBC OSIJEK, mandat započeo 08.02.2021.g. </w:t>
      </w:r>
    </w:p>
    <w:p w:rsidR="001C7E8E" w:rsidRPr="001C7E8E" w:rsidRDefault="001C7E8E" w:rsidP="00AD134A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1C7E8E">
        <w:rPr>
          <w:rFonts w:cs="Times New Roman"/>
        </w:rPr>
        <w:t xml:space="preserve">Dubravko </w:t>
      </w:r>
      <w:proofErr w:type="spellStart"/>
      <w:r w:rsidRPr="001C7E8E">
        <w:rPr>
          <w:rFonts w:cs="Times New Roman"/>
        </w:rPr>
        <w:t>Kučinac</w:t>
      </w:r>
      <w:proofErr w:type="spellEnd"/>
      <w:r w:rsidRPr="001C7E8E">
        <w:rPr>
          <w:rFonts w:cs="Times New Roman"/>
        </w:rPr>
        <w:t xml:space="preserve"> – član, imenovan od Vlade RH 2.3.2023.g.</w:t>
      </w:r>
    </w:p>
    <w:p w:rsidR="0085315F" w:rsidRPr="001C7E8E" w:rsidRDefault="0085315F" w:rsidP="00075798">
      <w:pPr>
        <w:spacing w:after="100" w:afterAutospacing="1" w:line="0" w:lineRule="atLeast"/>
        <w:ind w:left="708" w:firstLine="12"/>
        <w:jc w:val="both"/>
        <w:rPr>
          <w:rFonts w:cs="Times New Roman"/>
        </w:rPr>
      </w:pPr>
      <w:r w:rsidRPr="001C7E8E">
        <w:rPr>
          <w:rFonts w:cs="Times New Roman"/>
        </w:rPr>
        <w:t xml:space="preserve">Na 55. sjednici Upravnog vijeća KBC Osijek održanoj dana 05. lipnja 2020.g. za ravnatelja Ustanove </w:t>
      </w:r>
      <w:proofErr w:type="spellStart"/>
      <w:r w:rsidRPr="001C7E8E">
        <w:rPr>
          <w:rFonts w:cs="Times New Roman"/>
        </w:rPr>
        <w:t>reimenovan</w:t>
      </w:r>
      <w:proofErr w:type="spellEnd"/>
      <w:r w:rsidRPr="001C7E8E">
        <w:rPr>
          <w:rFonts w:cs="Times New Roman"/>
        </w:rPr>
        <w:t xml:space="preserve"> je doc.dr.sc. Željko Zubčić, </w:t>
      </w:r>
      <w:proofErr w:type="spellStart"/>
      <w:r w:rsidRPr="001C7E8E">
        <w:rPr>
          <w:rFonts w:cs="Times New Roman"/>
        </w:rPr>
        <w:t>dr.med</w:t>
      </w:r>
      <w:proofErr w:type="spellEnd"/>
      <w:r w:rsidRPr="001C7E8E">
        <w:rPr>
          <w:rFonts w:cs="Times New Roman"/>
        </w:rPr>
        <w:t xml:space="preserve">. </w:t>
      </w:r>
    </w:p>
    <w:p w:rsidR="0023020B" w:rsidRPr="007A7F1A" w:rsidRDefault="0023020B" w:rsidP="0023020B">
      <w:pPr>
        <w:pStyle w:val="Odlomakpopisa"/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85315F" w:rsidRPr="00353561" w:rsidRDefault="0085315F" w:rsidP="00524E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r w:rsidRPr="00353561">
        <w:rPr>
          <w:rFonts w:cs="Times New Roman"/>
          <w:b/>
          <w:i/>
          <w:sz w:val="24"/>
          <w:szCs w:val="24"/>
          <w:u w:val="single"/>
        </w:rPr>
        <w:t>RAČUNOVODSTVENE POLITIKE</w:t>
      </w:r>
    </w:p>
    <w:p w:rsidR="0085315F" w:rsidRPr="0035356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  <w:b/>
          <w:u w:val="single"/>
        </w:rPr>
      </w:pPr>
    </w:p>
    <w:p w:rsidR="00230E70" w:rsidRPr="00353561" w:rsidRDefault="00230E70" w:rsidP="00230E70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 xml:space="preserve">Sukladno Zakonu o proračunu (NN </w:t>
      </w:r>
      <w:r w:rsidR="005129DD" w:rsidRPr="00353561">
        <w:rPr>
          <w:rFonts w:cs="Times New Roman"/>
        </w:rPr>
        <w:t>144/2021)</w:t>
      </w:r>
      <w:r w:rsidRPr="00353561">
        <w:rPr>
          <w:rFonts w:cs="Times New Roman"/>
        </w:rPr>
        <w:t xml:space="preserve">,  KBC Osijek kao proračunski korisnik državnog proračuna obvezan je primjenjivati računovodstvo prema Pravilniku o proračunskom računovodstvu i računskom planu (NN 124/14, NN 115/15, NN 87/16, NN 3/18, NN 126/19, NN 108/20). </w:t>
      </w:r>
    </w:p>
    <w:p w:rsidR="005129DD" w:rsidRPr="00353561" w:rsidRDefault="005129DD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35356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Imovina i obveze iskazuju se po računovodstvenom načelu nastanka događaja uz primjenu metode povijesnog troška.</w:t>
      </w:r>
    </w:p>
    <w:p w:rsidR="0085315F" w:rsidRPr="0035356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 xml:space="preserve">Vrijednost dugotrajne imovine ispravlja se po prosječnim godišnjim stopama linearnom metodom. </w:t>
      </w:r>
    </w:p>
    <w:p w:rsidR="0085315F" w:rsidRPr="0035356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Za ispravak vrijednosti imovine umanjuju se vlastiti izvori.</w:t>
      </w:r>
    </w:p>
    <w:p w:rsidR="0085315F" w:rsidRPr="0035356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072108" w:rsidRDefault="00072108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072108" w:rsidRDefault="00072108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072108" w:rsidRDefault="00072108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35356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lastRenderedPageBreak/>
        <w:t xml:space="preserve">Prihodi i rashodi iskazuju se primjenom modificiranog računovodstvenog načela nastanka </w:t>
      </w:r>
      <w:r w:rsidR="008708D4" w:rsidRPr="00353561">
        <w:rPr>
          <w:rFonts w:cs="Times New Roman"/>
        </w:rPr>
        <w:t xml:space="preserve">odnosno: </w:t>
      </w:r>
    </w:p>
    <w:p w:rsidR="0085315F" w:rsidRPr="00353561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ne iskazuje se rashod amortizacije nefinancijske dugotrajne imovine</w:t>
      </w:r>
    </w:p>
    <w:p w:rsidR="0085315F" w:rsidRPr="00353561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ne iskazuju se prihodi i rashodi uslijed promjena vrijednosti nefinancijske imovine</w:t>
      </w:r>
    </w:p>
    <w:p w:rsidR="0085315F" w:rsidRPr="00353561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prihodi se priznaju u izvještajnom razdoblju u kojem su postali raspoloživi i pod uvjetom da su mjerljivi</w:t>
      </w:r>
    </w:p>
    <w:p w:rsidR="0085315F" w:rsidRPr="00353561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rashodi se priznaju na temelju nastanka poslovnog događaja i u izvještajnom razdoblju na koje se odnose neovisno o plaćanju</w:t>
      </w:r>
    </w:p>
    <w:p w:rsidR="0085315F" w:rsidRPr="00353561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rashodi za utrošak kratkotrajne nefinancijske imovine u djelatnosti zdravstva iskazuju se u trenutku stvarnog utroška</w:t>
      </w:r>
    </w:p>
    <w:p w:rsidR="0085315F" w:rsidRPr="00353561" w:rsidRDefault="0085315F" w:rsidP="0085315F">
      <w:pPr>
        <w:pStyle w:val="Odlomakpopisa"/>
        <w:numPr>
          <w:ilvl w:val="0"/>
          <w:numId w:val="2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za donacije nefinancijske imovine iskazuju se prihodi i rashodi prema procijenjenoj vrijednosti</w:t>
      </w:r>
    </w:p>
    <w:p w:rsidR="0085315F" w:rsidRPr="0035356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230E70" w:rsidRPr="00353561" w:rsidRDefault="0085315F" w:rsidP="00230E70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 xml:space="preserve">Pravilnikom o financijskom izvještavanju u proračunskom računovodstvu (NN </w:t>
      </w:r>
      <w:r w:rsidR="005F2A5D" w:rsidRPr="00353561">
        <w:rPr>
          <w:rFonts w:cs="Times New Roman"/>
        </w:rPr>
        <w:t>37/22</w:t>
      </w:r>
      <w:r w:rsidRPr="00353561">
        <w:rPr>
          <w:rFonts w:cs="Times New Roman"/>
        </w:rPr>
        <w:t xml:space="preserve">) propisano je da se financijski izvještaji korisnika državnog proračuna za </w:t>
      </w:r>
      <w:r w:rsidR="005F2A5D" w:rsidRPr="00353561">
        <w:rPr>
          <w:rFonts w:cs="Times New Roman"/>
        </w:rPr>
        <w:t xml:space="preserve">proračunsku godinu koja traje od </w:t>
      </w:r>
      <w:r w:rsidR="00230E70" w:rsidRPr="00353561">
        <w:rPr>
          <w:rFonts w:cs="Times New Roman"/>
        </w:rPr>
        <w:t xml:space="preserve">01. siječnja do 31. prosinca sastoje od: </w:t>
      </w:r>
    </w:p>
    <w:p w:rsidR="00230E70" w:rsidRPr="00353561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bilance</w:t>
      </w:r>
    </w:p>
    <w:p w:rsidR="00230E70" w:rsidRPr="00353561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izvještaja o prihodima i rashodima, primicima i izdacima</w:t>
      </w:r>
    </w:p>
    <w:p w:rsidR="00230E70" w:rsidRPr="00353561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izvještaja o obvezama</w:t>
      </w:r>
    </w:p>
    <w:p w:rsidR="00230E70" w:rsidRPr="00353561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izvještaja o rashodima prema funkcijskoj klasifikaciji</w:t>
      </w:r>
    </w:p>
    <w:p w:rsidR="00230E70" w:rsidRPr="00353561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 xml:space="preserve">izvještaja o promjenama u vrijednosti i obujmu imovine i obveza </w:t>
      </w:r>
    </w:p>
    <w:p w:rsidR="005F2A5D" w:rsidRPr="00353561" w:rsidRDefault="00230E70" w:rsidP="005F2A5D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353561">
        <w:rPr>
          <w:rFonts w:cs="Times New Roman"/>
        </w:rPr>
        <w:t>bilješki</w:t>
      </w:r>
    </w:p>
    <w:p w:rsidR="007C6463" w:rsidRPr="007A7F1A" w:rsidRDefault="007C6463" w:rsidP="007C6463">
      <w:pPr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85315F" w:rsidRPr="000131A1" w:rsidRDefault="0085315F" w:rsidP="00524E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r w:rsidRPr="000131A1">
        <w:rPr>
          <w:rFonts w:cs="Times New Roman"/>
          <w:b/>
          <w:i/>
          <w:sz w:val="24"/>
          <w:szCs w:val="24"/>
          <w:u w:val="single"/>
        </w:rPr>
        <w:t>POJAŠNJENJA POJEDINIH POZICIJA FINANCIJSKIH IZVJEŠTAJA</w:t>
      </w:r>
    </w:p>
    <w:p w:rsidR="0085315F" w:rsidRPr="000131A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0131A1" w:rsidRDefault="0085315F" w:rsidP="0085315F">
      <w:pPr>
        <w:pStyle w:val="Odlomakpopisa"/>
        <w:spacing w:after="100" w:afterAutospacing="1" w:line="0" w:lineRule="atLeast"/>
        <w:ind w:left="1800"/>
        <w:jc w:val="both"/>
        <w:rPr>
          <w:rFonts w:cs="Times New Roman"/>
          <w:b/>
          <w:u w:val="single"/>
        </w:rPr>
      </w:pPr>
      <w:r w:rsidRPr="000131A1">
        <w:rPr>
          <w:rFonts w:cs="Times New Roman"/>
        </w:rPr>
        <w:t xml:space="preserve">             </w:t>
      </w:r>
    </w:p>
    <w:p w:rsidR="0085315F" w:rsidRPr="000131A1" w:rsidRDefault="0085315F" w:rsidP="0085315F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0131A1">
        <w:rPr>
          <w:rFonts w:cs="Times New Roman"/>
          <w:b/>
          <w:i/>
          <w:u w:val="single"/>
        </w:rPr>
        <w:t>Obrazac PR-RAS - Izvještaj o prihodima i rashodima, primicima i izdacima</w:t>
      </w:r>
    </w:p>
    <w:p w:rsidR="0085315F" w:rsidRPr="000131A1" w:rsidRDefault="0085315F" w:rsidP="0085315F">
      <w:pPr>
        <w:pStyle w:val="Odlomakpopisa"/>
        <w:spacing w:after="100" w:afterAutospacing="1" w:line="0" w:lineRule="atLeast"/>
        <w:ind w:left="1080"/>
        <w:jc w:val="both"/>
        <w:rPr>
          <w:rFonts w:cs="Times New Roman"/>
          <w:b/>
          <w:i/>
          <w:u w:val="single"/>
        </w:rPr>
      </w:pPr>
    </w:p>
    <w:p w:rsidR="0085315F" w:rsidRPr="000131A1" w:rsidRDefault="001B537A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0131A1">
        <w:rPr>
          <w:rFonts w:cs="Times New Roman"/>
          <w:b/>
        </w:rPr>
        <w:t>ŠIFRA 6</w:t>
      </w:r>
      <w:r w:rsidR="0085315F" w:rsidRPr="000131A1">
        <w:rPr>
          <w:rFonts w:cs="Times New Roman"/>
          <w:b/>
        </w:rPr>
        <w:t xml:space="preserve"> Prihodi poslovanja </w:t>
      </w:r>
    </w:p>
    <w:p w:rsidR="000131A1" w:rsidRPr="000131A1" w:rsidRDefault="000131A1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0131A1" w:rsidRPr="000131A1" w:rsidRDefault="000131A1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0131A1">
        <w:rPr>
          <w:noProof/>
          <w:lang w:eastAsia="hr-HR"/>
        </w:rPr>
        <w:drawing>
          <wp:inline distT="0" distB="0" distL="0" distR="0">
            <wp:extent cx="5939790" cy="1941463"/>
            <wp:effectExtent l="0" t="0" r="3810" b="190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4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7A" w:rsidRPr="000131A1" w:rsidRDefault="001B537A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1B537A" w:rsidRPr="00072108" w:rsidRDefault="001B537A" w:rsidP="001B537A">
      <w:pPr>
        <w:pStyle w:val="Odlomakpopisa"/>
        <w:numPr>
          <w:ilvl w:val="0"/>
          <w:numId w:val="7"/>
        </w:numPr>
        <w:spacing w:after="100" w:afterAutospacing="1" w:line="0" w:lineRule="atLeast"/>
        <w:jc w:val="both"/>
        <w:rPr>
          <w:rFonts w:cs="Times New Roman"/>
        </w:rPr>
      </w:pPr>
      <w:r w:rsidRPr="000131A1">
        <w:rPr>
          <w:rFonts w:cs="Times New Roman"/>
        </w:rPr>
        <w:lastRenderedPageBreak/>
        <w:t>Povećani za 1</w:t>
      </w:r>
      <w:r w:rsidR="000131A1" w:rsidRPr="000131A1">
        <w:rPr>
          <w:rFonts w:cs="Times New Roman"/>
        </w:rPr>
        <w:t>6</w:t>
      </w:r>
      <w:r w:rsidRPr="000131A1">
        <w:rPr>
          <w:rFonts w:cs="Times New Roman"/>
        </w:rPr>
        <w:t xml:space="preserve">% zbog povećanja prihoda od pomoći iz inozemstva i iz općeg proračuna za </w:t>
      </w:r>
      <w:r w:rsidR="000131A1" w:rsidRPr="000131A1">
        <w:rPr>
          <w:rFonts w:cs="Times New Roman"/>
        </w:rPr>
        <w:t>8,65</w:t>
      </w:r>
      <w:r w:rsidRPr="000131A1">
        <w:rPr>
          <w:rFonts w:cs="Times New Roman"/>
        </w:rPr>
        <w:t xml:space="preserve"> </w:t>
      </w:r>
      <w:proofErr w:type="spellStart"/>
      <w:r w:rsidR="000131A1" w:rsidRPr="000131A1">
        <w:rPr>
          <w:rFonts w:cs="Times New Roman"/>
        </w:rPr>
        <w:t>mil</w:t>
      </w:r>
      <w:proofErr w:type="spellEnd"/>
      <w:r w:rsidR="000131A1" w:rsidRPr="000131A1">
        <w:rPr>
          <w:rFonts w:cs="Times New Roman"/>
        </w:rPr>
        <w:t xml:space="preserve"> EUR</w:t>
      </w:r>
      <w:r w:rsidRPr="000131A1">
        <w:rPr>
          <w:rFonts w:cs="Times New Roman"/>
        </w:rPr>
        <w:t xml:space="preserve">, prihoda od upravnih i administrativnih pristojbi za </w:t>
      </w:r>
      <w:r w:rsidR="000131A1" w:rsidRPr="000131A1">
        <w:rPr>
          <w:rFonts w:cs="Times New Roman"/>
        </w:rPr>
        <w:t>1,98</w:t>
      </w:r>
      <w:r w:rsidRPr="000131A1">
        <w:rPr>
          <w:rFonts w:cs="Times New Roman"/>
        </w:rPr>
        <w:t xml:space="preserve"> </w:t>
      </w:r>
      <w:proofErr w:type="spellStart"/>
      <w:r w:rsidR="000131A1" w:rsidRPr="000131A1">
        <w:rPr>
          <w:rFonts w:cs="Times New Roman"/>
        </w:rPr>
        <w:t>mil</w:t>
      </w:r>
      <w:proofErr w:type="spellEnd"/>
      <w:r w:rsidR="000131A1" w:rsidRPr="000131A1">
        <w:rPr>
          <w:rFonts w:cs="Times New Roman"/>
        </w:rPr>
        <w:t xml:space="preserve"> EUR, prihoda od prodaje robe i usluga za 185 </w:t>
      </w:r>
      <w:proofErr w:type="spellStart"/>
      <w:r w:rsidR="000131A1" w:rsidRPr="000131A1">
        <w:rPr>
          <w:rFonts w:cs="Times New Roman"/>
        </w:rPr>
        <w:t>tis</w:t>
      </w:r>
      <w:proofErr w:type="spellEnd"/>
      <w:r w:rsidR="000131A1" w:rsidRPr="000131A1">
        <w:rPr>
          <w:rFonts w:cs="Times New Roman"/>
        </w:rPr>
        <w:t xml:space="preserve"> EUR </w:t>
      </w:r>
      <w:r w:rsidRPr="000131A1">
        <w:rPr>
          <w:rFonts w:cs="Times New Roman"/>
        </w:rPr>
        <w:t xml:space="preserve">te prihoda iz nadležnog proračuna i od HZZO-a na temelju ugovornih obveza </w:t>
      </w:r>
      <w:r w:rsidRPr="00072108">
        <w:rPr>
          <w:rFonts w:cs="Times New Roman"/>
        </w:rPr>
        <w:t>za</w:t>
      </w:r>
      <w:r w:rsidR="000131A1" w:rsidRPr="00072108">
        <w:rPr>
          <w:rFonts w:cs="Times New Roman"/>
        </w:rPr>
        <w:t xml:space="preserve"> 18,26 </w:t>
      </w:r>
      <w:proofErr w:type="spellStart"/>
      <w:r w:rsidR="000131A1" w:rsidRPr="00072108">
        <w:rPr>
          <w:rFonts w:cs="Times New Roman"/>
        </w:rPr>
        <w:t>mil</w:t>
      </w:r>
      <w:proofErr w:type="spellEnd"/>
      <w:r w:rsidR="000131A1" w:rsidRPr="00072108">
        <w:rPr>
          <w:rFonts w:cs="Times New Roman"/>
        </w:rPr>
        <w:t xml:space="preserve"> EUR</w:t>
      </w:r>
      <w:r w:rsidRPr="00072108">
        <w:rPr>
          <w:rFonts w:cs="Times New Roman"/>
        </w:rPr>
        <w:t xml:space="preserve">. Istovremeno su smanjeni </w:t>
      </w:r>
      <w:r w:rsidR="000131A1" w:rsidRPr="00072108">
        <w:rPr>
          <w:rFonts w:cs="Times New Roman"/>
        </w:rPr>
        <w:t xml:space="preserve">ostali prihodi za 29 </w:t>
      </w:r>
      <w:proofErr w:type="spellStart"/>
      <w:r w:rsidR="000131A1" w:rsidRPr="00072108">
        <w:rPr>
          <w:rFonts w:cs="Times New Roman"/>
        </w:rPr>
        <w:t>tis</w:t>
      </w:r>
      <w:proofErr w:type="spellEnd"/>
      <w:r w:rsidR="000131A1" w:rsidRPr="00072108">
        <w:rPr>
          <w:rFonts w:cs="Times New Roman"/>
        </w:rPr>
        <w:t xml:space="preserve"> EUR. </w:t>
      </w:r>
    </w:p>
    <w:p w:rsidR="007C6463" w:rsidRPr="00072108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85315F" w:rsidRPr="00072108" w:rsidRDefault="007D655F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072108">
        <w:rPr>
          <w:rFonts w:cs="Times New Roman"/>
          <w:b/>
        </w:rPr>
        <w:t>Šifra 63</w:t>
      </w:r>
      <w:r w:rsidR="0085315F" w:rsidRPr="00072108">
        <w:rPr>
          <w:rFonts w:cs="Times New Roman"/>
          <w:b/>
        </w:rPr>
        <w:t xml:space="preserve"> Pomoći od inozemstva i od subjekata unutar općeg proračuna</w:t>
      </w:r>
    </w:p>
    <w:p w:rsidR="004079BC" w:rsidRPr="00072108" w:rsidRDefault="004079BC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4079BC" w:rsidRPr="00072108" w:rsidRDefault="004079BC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072108">
        <w:rPr>
          <w:noProof/>
          <w:lang w:eastAsia="hr-HR"/>
        </w:rPr>
        <w:drawing>
          <wp:inline distT="0" distB="0" distL="0" distR="0">
            <wp:extent cx="5939790" cy="2198564"/>
            <wp:effectExtent l="0" t="0" r="381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9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BC" w:rsidRPr="004079BC" w:rsidRDefault="007D655F" w:rsidP="004079B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4079BC">
        <w:rPr>
          <w:rFonts w:cs="Times New Roman"/>
        </w:rPr>
        <w:t>ostvarene tekuće pomoći od inozemnih vlada (</w:t>
      </w:r>
      <w:r w:rsidR="004079BC" w:rsidRPr="004079BC">
        <w:rPr>
          <w:rFonts w:cs="Times New Roman"/>
        </w:rPr>
        <w:t xml:space="preserve">smanjenje za 14 </w:t>
      </w:r>
      <w:proofErr w:type="spellStart"/>
      <w:r w:rsidR="004079BC" w:rsidRPr="004079BC">
        <w:rPr>
          <w:rFonts w:cs="Times New Roman"/>
        </w:rPr>
        <w:t>tis</w:t>
      </w:r>
      <w:proofErr w:type="spellEnd"/>
      <w:r w:rsidR="004079BC" w:rsidRPr="004079BC">
        <w:rPr>
          <w:rFonts w:cs="Times New Roman"/>
        </w:rPr>
        <w:t xml:space="preserve"> EUR)</w:t>
      </w:r>
      <w:r w:rsidRPr="004079BC">
        <w:rPr>
          <w:rFonts w:cs="Times New Roman"/>
        </w:rPr>
        <w:t xml:space="preserve"> </w:t>
      </w:r>
      <w:r w:rsidR="0085315F" w:rsidRPr="004079BC">
        <w:rPr>
          <w:rFonts w:cs="Times New Roman"/>
        </w:rPr>
        <w:t xml:space="preserve">odnose se na provedbu projekta Obnovljivi izvori energije za pametne održive zdravstvene centre i sveučilišne edukacijske javne zgrade (akronim RESCUE) nositelja projekta Fakultet tehničkih nauka – Univerzitet u Novom </w:t>
      </w:r>
      <w:proofErr w:type="spellStart"/>
      <w:r w:rsidR="0085315F" w:rsidRPr="004079BC">
        <w:rPr>
          <w:rFonts w:cs="Times New Roman"/>
        </w:rPr>
        <w:t>Sadu</w:t>
      </w:r>
      <w:proofErr w:type="spellEnd"/>
      <w:r w:rsidR="004079BC" w:rsidRPr="004079BC">
        <w:rPr>
          <w:rFonts w:cs="Times New Roman"/>
        </w:rPr>
        <w:t xml:space="preserve"> koji je okončan 2022.g., a uplata u 2023.g. odnosi se na uplatu za posljednje razdoblje provedbe projekta</w:t>
      </w:r>
    </w:p>
    <w:p w:rsidR="00213BDC" w:rsidRPr="00CE69E5" w:rsidRDefault="00213BDC" w:rsidP="005368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CE69E5">
        <w:rPr>
          <w:rFonts w:cs="Times New Roman"/>
        </w:rPr>
        <w:t xml:space="preserve">u 2023.g. izostali su prihodi za </w:t>
      </w:r>
      <w:r w:rsidR="007D655F" w:rsidRPr="00CE69E5">
        <w:rPr>
          <w:rFonts w:cs="Times New Roman"/>
        </w:rPr>
        <w:t>tekuće po</w:t>
      </w:r>
      <w:r w:rsidRPr="00CE69E5">
        <w:rPr>
          <w:rFonts w:cs="Times New Roman"/>
        </w:rPr>
        <w:t xml:space="preserve">moći od institucija i tijela EU, a koji se izravno </w:t>
      </w:r>
      <w:r w:rsidR="007D655F" w:rsidRPr="00CE69E5">
        <w:rPr>
          <w:rFonts w:cs="Times New Roman"/>
        </w:rPr>
        <w:t xml:space="preserve"> odnose se na </w:t>
      </w:r>
      <w:r w:rsidR="00010BC5" w:rsidRPr="00CE69E5">
        <w:rPr>
          <w:rFonts w:cs="Times New Roman"/>
        </w:rPr>
        <w:t xml:space="preserve">provedbu EU projekata Izgradnja i opremanje dnevnih bolnica i dnevnih kirurgija, Unapređenje objedinjenog hitnog bolničkog prijema, Priprema strateškog projekta izgradnje novog KBC-a Osijek </w:t>
      </w:r>
    </w:p>
    <w:p w:rsidR="0081238C" w:rsidRPr="00623AFF" w:rsidRDefault="00213BDC" w:rsidP="00213BD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23AFF">
        <w:rPr>
          <w:rFonts w:cs="Times New Roman"/>
        </w:rPr>
        <w:t xml:space="preserve">povećanje kapitalnih </w:t>
      </w:r>
      <w:r w:rsidR="00010BC5" w:rsidRPr="00623AFF">
        <w:rPr>
          <w:rFonts w:cs="Times New Roman"/>
        </w:rPr>
        <w:t xml:space="preserve"> </w:t>
      </w:r>
      <w:r w:rsidR="00683006" w:rsidRPr="00623AFF">
        <w:rPr>
          <w:rFonts w:cs="Times New Roman"/>
        </w:rPr>
        <w:t>pomoći od institucija i tijela EU (</w:t>
      </w:r>
      <w:r w:rsidRPr="00623AFF">
        <w:rPr>
          <w:rFonts w:cs="Times New Roman"/>
        </w:rPr>
        <w:t xml:space="preserve">povećanje za 4,497 </w:t>
      </w:r>
      <w:proofErr w:type="spellStart"/>
      <w:r w:rsidRPr="00623AFF">
        <w:rPr>
          <w:rFonts w:cs="Times New Roman"/>
        </w:rPr>
        <w:t>mil</w:t>
      </w:r>
      <w:proofErr w:type="spellEnd"/>
      <w:r w:rsidRPr="00623AFF">
        <w:rPr>
          <w:rFonts w:cs="Times New Roman"/>
        </w:rPr>
        <w:t xml:space="preserve"> EUR</w:t>
      </w:r>
      <w:r w:rsidR="00683006" w:rsidRPr="00623AFF">
        <w:rPr>
          <w:rFonts w:cs="Times New Roman"/>
        </w:rPr>
        <w:t>) odnose se na provedbu EU projekata</w:t>
      </w:r>
      <w:r w:rsidR="0081238C" w:rsidRPr="00623AFF">
        <w:rPr>
          <w:rFonts w:cs="Times New Roman"/>
        </w:rPr>
        <w:t xml:space="preserve"> Izgradnja i opremanje dnevnih bolnica i dnevnih kirurgija, Unapređenje objedinjenog hitnog bolničkog prijema, Priprema strateškog projekta izgradnje novog KBC-a Osijek </w:t>
      </w:r>
    </w:p>
    <w:p w:rsidR="00CE69E5" w:rsidRPr="00CE69E5" w:rsidRDefault="00CE69E5" w:rsidP="00CE69E5">
      <w:pPr>
        <w:spacing w:after="100" w:afterAutospacing="1" w:line="0" w:lineRule="atLeast"/>
        <w:ind w:left="833"/>
        <w:jc w:val="both"/>
        <w:rPr>
          <w:rFonts w:cs="Times New Roman"/>
          <w:color w:val="FF0000"/>
        </w:rPr>
      </w:pPr>
      <w:r w:rsidRPr="00CE69E5">
        <w:rPr>
          <w:noProof/>
          <w:lang w:eastAsia="hr-HR"/>
        </w:rPr>
        <w:drawing>
          <wp:inline distT="0" distB="0" distL="0" distR="0">
            <wp:extent cx="5939790" cy="811925"/>
            <wp:effectExtent l="0" t="0" r="3810" b="762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5F" w:rsidRPr="00722866" w:rsidRDefault="0081238C" w:rsidP="0081238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22866">
        <w:rPr>
          <w:rFonts w:cs="Times New Roman"/>
        </w:rPr>
        <w:t>ostvarene tekuće pomoći od izvanproračunskih korisnika</w:t>
      </w:r>
      <w:r w:rsidR="0085136B" w:rsidRPr="00722866">
        <w:rPr>
          <w:rFonts w:cs="Times New Roman"/>
        </w:rPr>
        <w:t xml:space="preserve"> (povećanje za 4,853 </w:t>
      </w:r>
      <w:proofErr w:type="spellStart"/>
      <w:r w:rsidR="0085136B" w:rsidRPr="00722866">
        <w:rPr>
          <w:rFonts w:cs="Times New Roman"/>
        </w:rPr>
        <w:t>mil</w:t>
      </w:r>
      <w:proofErr w:type="spellEnd"/>
      <w:r w:rsidR="0085136B" w:rsidRPr="00722866">
        <w:rPr>
          <w:rFonts w:cs="Times New Roman"/>
        </w:rPr>
        <w:t xml:space="preserve"> EUR)</w:t>
      </w:r>
      <w:r w:rsidRPr="00722866">
        <w:rPr>
          <w:rFonts w:cs="Times New Roman"/>
        </w:rPr>
        <w:t xml:space="preserve"> odnose se na sredstva HZZ-a za plaće pripravnika, </w:t>
      </w:r>
      <w:r w:rsidR="00722866" w:rsidRPr="00722866">
        <w:rPr>
          <w:rFonts w:cs="Times New Roman"/>
        </w:rPr>
        <w:t xml:space="preserve">namjenske </w:t>
      </w:r>
      <w:r w:rsidRPr="00722866">
        <w:rPr>
          <w:rFonts w:cs="Times New Roman"/>
        </w:rPr>
        <w:t>pomoć</w:t>
      </w:r>
      <w:r w:rsidR="00722866" w:rsidRPr="00722866">
        <w:rPr>
          <w:rFonts w:cs="Times New Roman"/>
        </w:rPr>
        <w:t>i</w:t>
      </w:r>
      <w:r w:rsidRPr="00722866">
        <w:rPr>
          <w:rFonts w:cs="Times New Roman"/>
        </w:rPr>
        <w:t xml:space="preserve"> HZZO-a za </w:t>
      </w:r>
      <w:r w:rsidR="0085136B" w:rsidRPr="00722866">
        <w:rPr>
          <w:rFonts w:cs="Times New Roman"/>
        </w:rPr>
        <w:t xml:space="preserve">podmirenje obveza prema dobavljačima lijekova i potrošnog medicinskog materijala, primljenih sredstava od </w:t>
      </w:r>
      <w:r w:rsidRPr="00722866">
        <w:rPr>
          <w:rFonts w:cs="Times New Roman"/>
        </w:rPr>
        <w:t xml:space="preserve">HZZO za plaće liječnika medicine pod nadzorom, za prethodne preglede radnika i isplaćenu COVID nagradu za radnike koji rade s pacijentima oboljelima od </w:t>
      </w:r>
      <w:proofErr w:type="spellStart"/>
      <w:r w:rsidRPr="00722866">
        <w:rPr>
          <w:rFonts w:cs="Times New Roman"/>
        </w:rPr>
        <w:t>koronavirusa</w:t>
      </w:r>
      <w:proofErr w:type="spellEnd"/>
      <w:r w:rsidR="0085136B" w:rsidRPr="00722866">
        <w:rPr>
          <w:rFonts w:cs="Times New Roman"/>
        </w:rPr>
        <w:t xml:space="preserve">. HZZO je temeljem </w:t>
      </w:r>
      <w:r w:rsidR="00722866" w:rsidRPr="00722866">
        <w:rPr>
          <w:rFonts w:cs="Times New Roman"/>
        </w:rPr>
        <w:t xml:space="preserve">Odluke Vlade RH od 15.06.2023. isplatio pomoć KBC OSIJEK u iznosu </w:t>
      </w:r>
      <w:r w:rsidR="00722866" w:rsidRPr="00722866">
        <w:rPr>
          <w:rFonts w:cs="Times New Roman"/>
        </w:rPr>
        <w:lastRenderedPageBreak/>
        <w:t xml:space="preserve">158.460 EUR, a temeljem Odluke Vlade RH od 27.09.2023. iznos od 4.823.703 EUR. Sredstva su utrošena za podmirenje obveza prema dobavljačima lijekova i potrošnog medicinskog materijala. </w:t>
      </w:r>
    </w:p>
    <w:p w:rsidR="0085136B" w:rsidRPr="0085136B" w:rsidRDefault="0085136B" w:rsidP="0085136B">
      <w:pPr>
        <w:spacing w:after="100" w:afterAutospacing="1" w:line="0" w:lineRule="atLeast"/>
        <w:ind w:left="833"/>
        <w:jc w:val="both"/>
        <w:rPr>
          <w:rFonts w:cs="Times New Roman"/>
          <w:color w:val="FF0000"/>
        </w:rPr>
      </w:pPr>
      <w:r w:rsidRPr="0085136B">
        <w:rPr>
          <w:noProof/>
          <w:lang w:eastAsia="hr-HR"/>
        </w:rPr>
        <w:drawing>
          <wp:inline distT="0" distB="0" distL="0" distR="0">
            <wp:extent cx="5939790" cy="975278"/>
            <wp:effectExtent l="0" t="0" r="3810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69C" w:rsidRPr="007F3DD1" w:rsidRDefault="007F3DD1" w:rsidP="00FC669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F3DD1">
        <w:rPr>
          <w:rFonts w:cs="Times New Roman"/>
        </w:rPr>
        <w:t xml:space="preserve">izostaje </w:t>
      </w:r>
      <w:r w:rsidR="00FC669C" w:rsidRPr="007F3DD1">
        <w:rPr>
          <w:rFonts w:cs="Times New Roman"/>
        </w:rPr>
        <w:t>kapitaln</w:t>
      </w:r>
      <w:r w:rsidRPr="007F3DD1">
        <w:rPr>
          <w:rFonts w:cs="Times New Roman"/>
        </w:rPr>
        <w:t>a pomoć</w:t>
      </w:r>
      <w:r w:rsidR="00FC669C" w:rsidRPr="007F3DD1">
        <w:rPr>
          <w:rFonts w:cs="Times New Roman"/>
        </w:rPr>
        <w:t xml:space="preserve"> od izvanproračunskih korisnika</w:t>
      </w:r>
      <w:r w:rsidRPr="007F3DD1">
        <w:rPr>
          <w:rFonts w:cs="Times New Roman"/>
        </w:rPr>
        <w:t xml:space="preserve"> koja je u 2022.g. iznosila 9 </w:t>
      </w:r>
      <w:proofErr w:type="spellStart"/>
      <w:r w:rsidRPr="007F3DD1">
        <w:rPr>
          <w:rFonts w:cs="Times New Roman"/>
        </w:rPr>
        <w:t>tis</w:t>
      </w:r>
      <w:proofErr w:type="spellEnd"/>
      <w:r w:rsidRPr="007F3DD1">
        <w:rPr>
          <w:rFonts w:cs="Times New Roman"/>
        </w:rPr>
        <w:t xml:space="preserve"> EUR (</w:t>
      </w:r>
      <w:r w:rsidR="00FC669C" w:rsidRPr="007F3DD1">
        <w:rPr>
          <w:rFonts w:cs="Times New Roman"/>
        </w:rPr>
        <w:t>uplat</w:t>
      </w:r>
      <w:r w:rsidRPr="007F3DD1">
        <w:rPr>
          <w:rFonts w:cs="Times New Roman"/>
        </w:rPr>
        <w:t>a</w:t>
      </w:r>
      <w:r w:rsidR="00FC669C" w:rsidRPr="007F3DD1">
        <w:rPr>
          <w:rFonts w:cs="Times New Roman"/>
        </w:rPr>
        <w:t xml:space="preserve"> Fonda za zaštitu okoliša i energetsku učinkovitost za nabavu električnog vozila</w:t>
      </w:r>
      <w:r w:rsidRPr="007F3DD1">
        <w:rPr>
          <w:rFonts w:cs="Times New Roman"/>
        </w:rPr>
        <w:t>)</w:t>
      </w:r>
    </w:p>
    <w:p w:rsidR="007F3DD1" w:rsidRPr="007F3DD1" w:rsidRDefault="007F3DD1" w:rsidP="007F3DD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F3DD1">
        <w:rPr>
          <w:rFonts w:cs="Times New Roman"/>
        </w:rPr>
        <w:t xml:space="preserve">ostvarene tekuće pomoći proračunskim korisnicima iz proračuna koji im nije nadležan odnose se na pomoć </w:t>
      </w:r>
      <w:r w:rsidR="005B3925">
        <w:rPr>
          <w:rFonts w:cs="Times New Roman"/>
        </w:rPr>
        <w:t xml:space="preserve">Osječko-baranjske županije za financiranje simpozija za </w:t>
      </w:r>
      <w:proofErr w:type="spellStart"/>
      <w:r w:rsidR="005B3925">
        <w:rPr>
          <w:rFonts w:cs="Times New Roman"/>
        </w:rPr>
        <w:t>neurorazvojne</w:t>
      </w:r>
      <w:proofErr w:type="spellEnd"/>
      <w:r w:rsidR="005B3925">
        <w:rPr>
          <w:rFonts w:cs="Times New Roman"/>
        </w:rPr>
        <w:t xml:space="preserve"> poremećaje i tekuću pomoć Klinici za očne bolesti</w:t>
      </w:r>
    </w:p>
    <w:p w:rsidR="007C6463" w:rsidRPr="00643113" w:rsidRDefault="00D05A56" w:rsidP="005368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43113">
        <w:rPr>
          <w:rFonts w:cs="Times New Roman"/>
        </w:rPr>
        <w:t xml:space="preserve">ostvarene kapitalne pomoći proračunskim korisnicima iz proračuna koji im nije nadležan odnose se na pomoći </w:t>
      </w:r>
      <w:r w:rsidR="005B3925" w:rsidRPr="00643113">
        <w:rPr>
          <w:rFonts w:cs="Times New Roman"/>
        </w:rPr>
        <w:t xml:space="preserve">Osječko-baranjske županije (133 </w:t>
      </w:r>
      <w:proofErr w:type="spellStart"/>
      <w:r w:rsidR="005B3925" w:rsidRPr="00643113">
        <w:rPr>
          <w:rFonts w:cs="Times New Roman"/>
        </w:rPr>
        <w:t>tis</w:t>
      </w:r>
      <w:proofErr w:type="spellEnd"/>
      <w:r w:rsidR="005B3925" w:rsidRPr="00643113">
        <w:rPr>
          <w:rFonts w:cs="Times New Roman"/>
        </w:rPr>
        <w:t xml:space="preserve"> EUR) i Grada Osijeka (65 </w:t>
      </w:r>
      <w:proofErr w:type="spellStart"/>
      <w:r w:rsidR="005B3925" w:rsidRPr="00643113">
        <w:rPr>
          <w:rFonts w:cs="Times New Roman"/>
        </w:rPr>
        <w:t>tis</w:t>
      </w:r>
      <w:proofErr w:type="spellEnd"/>
      <w:r w:rsidR="005B3925" w:rsidRPr="00643113">
        <w:rPr>
          <w:rFonts w:cs="Times New Roman"/>
        </w:rPr>
        <w:t xml:space="preserve"> EUR) za obnovu Zavoda za dermatologiju i venerologiju</w:t>
      </w:r>
    </w:p>
    <w:p w:rsidR="008B1A1B" w:rsidRPr="00643113" w:rsidRDefault="008B1A1B" w:rsidP="008B1A1B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43113">
        <w:rPr>
          <w:rFonts w:cs="Times New Roman"/>
        </w:rPr>
        <w:t xml:space="preserve">ostvarene tekuće pomoći od izvanproračunskog korisnika temeljem prijenosa EU sredstava odnose se na uplate HZZ-a za plaće pripravnika </w:t>
      </w:r>
    </w:p>
    <w:p w:rsidR="00F54C9C" w:rsidRPr="00F54C9C" w:rsidRDefault="008B1A1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54C9C">
        <w:rPr>
          <w:rFonts w:cs="Times New Roman"/>
        </w:rPr>
        <w:t>ostvareni prijenosi između proračun</w:t>
      </w:r>
      <w:r w:rsidR="007C6463" w:rsidRPr="00F54C9C">
        <w:rPr>
          <w:rFonts w:cs="Times New Roman"/>
        </w:rPr>
        <w:t>s</w:t>
      </w:r>
      <w:r w:rsidRPr="00F54C9C">
        <w:rPr>
          <w:rFonts w:cs="Times New Roman"/>
        </w:rPr>
        <w:t>kih korisnika istog proračuna odnose se na uplatu Hrvatsk</w:t>
      </w:r>
      <w:r w:rsidR="00F54C9C" w:rsidRPr="00F54C9C">
        <w:rPr>
          <w:rFonts w:cs="Times New Roman"/>
        </w:rPr>
        <w:t xml:space="preserve">e naklade za znanost u iznosu 9 </w:t>
      </w:r>
      <w:proofErr w:type="spellStart"/>
      <w:r w:rsidR="00F54C9C" w:rsidRPr="00F54C9C">
        <w:rPr>
          <w:rFonts w:cs="Times New Roman"/>
        </w:rPr>
        <w:t>tis</w:t>
      </w:r>
      <w:proofErr w:type="spellEnd"/>
      <w:r w:rsidR="00F54C9C" w:rsidRPr="00F54C9C">
        <w:rPr>
          <w:rFonts w:cs="Times New Roman"/>
        </w:rPr>
        <w:t xml:space="preserve"> EUR, a izostaju kapitalni prijenosi koji su bili ostvareni u 2022.g. </w:t>
      </w:r>
    </w:p>
    <w:p w:rsidR="0085315F" w:rsidRPr="007A7F1A" w:rsidRDefault="0085315F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</w:rPr>
      </w:pPr>
    </w:p>
    <w:p w:rsidR="00656163" w:rsidRPr="007A7F1A" w:rsidRDefault="00656163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</w:rPr>
      </w:pPr>
    </w:p>
    <w:p w:rsidR="0085315F" w:rsidRPr="00DC56B1" w:rsidRDefault="006561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DC56B1">
        <w:rPr>
          <w:rFonts w:cs="Times New Roman"/>
          <w:b/>
        </w:rPr>
        <w:t>Šifra 65</w:t>
      </w:r>
      <w:r w:rsidR="0085315F" w:rsidRPr="00DC56B1">
        <w:rPr>
          <w:rFonts w:cs="Times New Roman"/>
          <w:b/>
        </w:rPr>
        <w:t xml:space="preserve"> Prihodi od upravnih i administrativnih pristojbi, pristojbi po posebnim propisima i naknada </w:t>
      </w:r>
    </w:p>
    <w:p w:rsidR="00536892" w:rsidRPr="00DC56B1" w:rsidRDefault="00536892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536892" w:rsidRPr="00DC56B1" w:rsidRDefault="00536892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DC56B1">
        <w:rPr>
          <w:noProof/>
          <w:lang w:eastAsia="hr-HR"/>
        </w:rPr>
        <w:drawing>
          <wp:inline distT="0" distB="0" distL="0" distR="0">
            <wp:extent cx="5939790" cy="1175102"/>
            <wp:effectExtent l="0" t="0" r="3810" b="635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7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DC56B1" w:rsidRDefault="0085315F" w:rsidP="0053730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C56B1">
        <w:rPr>
          <w:rFonts w:cs="Times New Roman"/>
        </w:rPr>
        <w:t xml:space="preserve">ostvareni prihodi odnose se na prihode od </w:t>
      </w:r>
      <w:r w:rsidR="00656163" w:rsidRPr="00DC56B1">
        <w:rPr>
          <w:rFonts w:cs="Times New Roman"/>
        </w:rPr>
        <w:t xml:space="preserve">participacije </w:t>
      </w:r>
      <w:r w:rsidRPr="00DC56B1">
        <w:rPr>
          <w:rFonts w:cs="Times New Roman"/>
        </w:rPr>
        <w:t xml:space="preserve">pacijenata </w:t>
      </w:r>
      <w:r w:rsidR="00656163" w:rsidRPr="00DC56B1">
        <w:rPr>
          <w:rFonts w:cs="Times New Roman"/>
        </w:rPr>
        <w:t>te isplate odštetnih zahtjeva od strane osiguravajućih kuća. U ukupnom iznosu participacije, udio uplata pacijenata bez dopunskog osiguranja je 1,</w:t>
      </w:r>
      <w:r w:rsidR="00DC56B1" w:rsidRPr="00DC56B1">
        <w:rPr>
          <w:rFonts w:cs="Times New Roman"/>
        </w:rPr>
        <w:t>57</w:t>
      </w:r>
      <w:r w:rsidR="00656163" w:rsidRPr="00DC56B1">
        <w:rPr>
          <w:rFonts w:cs="Times New Roman"/>
        </w:rPr>
        <w:t xml:space="preserve">%, udio HZZO dopunskog osiguranja je </w:t>
      </w:r>
      <w:r w:rsidR="00DC56B1" w:rsidRPr="00DC56B1">
        <w:rPr>
          <w:rFonts w:cs="Times New Roman"/>
        </w:rPr>
        <w:t>84,58</w:t>
      </w:r>
      <w:r w:rsidR="00656163" w:rsidRPr="00DC56B1">
        <w:rPr>
          <w:rFonts w:cs="Times New Roman"/>
        </w:rPr>
        <w:t xml:space="preserve">%, a udio ostalih osiguravajućih kuća je </w:t>
      </w:r>
      <w:r w:rsidR="00DC56B1" w:rsidRPr="00DC56B1">
        <w:rPr>
          <w:rFonts w:cs="Times New Roman"/>
        </w:rPr>
        <w:t>13,85</w:t>
      </w:r>
      <w:r w:rsidR="00656163" w:rsidRPr="00DC56B1">
        <w:rPr>
          <w:rFonts w:cs="Times New Roman"/>
        </w:rPr>
        <w:t>%</w:t>
      </w:r>
      <w:r w:rsidR="00537304" w:rsidRPr="00DC56B1">
        <w:rPr>
          <w:rFonts w:cs="Times New Roman"/>
        </w:rPr>
        <w:t xml:space="preserve">. </w:t>
      </w:r>
      <w:r w:rsidR="001A4512" w:rsidRPr="00DC56B1">
        <w:rPr>
          <w:rFonts w:cs="Times New Roman"/>
        </w:rPr>
        <w:t>Povećanje prihoda od participacije rezultat je povećanog pružanja usluga u 202</w:t>
      </w:r>
      <w:r w:rsidR="00DC56B1" w:rsidRPr="00DC56B1">
        <w:rPr>
          <w:rFonts w:cs="Times New Roman"/>
        </w:rPr>
        <w:t>3</w:t>
      </w:r>
      <w:r w:rsidR="00537304" w:rsidRPr="00DC56B1">
        <w:rPr>
          <w:rFonts w:cs="Times New Roman"/>
        </w:rPr>
        <w:t>.g. u</w:t>
      </w:r>
      <w:r w:rsidR="00DC56B1" w:rsidRPr="00DC56B1">
        <w:rPr>
          <w:rFonts w:cs="Times New Roman"/>
        </w:rPr>
        <w:t xml:space="preserve"> odnosu na 2022</w:t>
      </w:r>
      <w:r w:rsidR="001A4512" w:rsidRPr="00DC56B1">
        <w:rPr>
          <w:rFonts w:cs="Times New Roman"/>
        </w:rPr>
        <w:t xml:space="preserve">.g. </w:t>
      </w:r>
    </w:p>
    <w:p w:rsidR="001A4512" w:rsidRPr="007A7F1A" w:rsidRDefault="001A4512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537304" w:rsidRPr="007A7F1A" w:rsidRDefault="00537304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7C6463" w:rsidRPr="007A7F1A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7C6463" w:rsidRPr="007A7F1A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7C6463" w:rsidRPr="007A7F1A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7C6463" w:rsidRPr="007A7F1A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85315F" w:rsidRPr="00072108" w:rsidRDefault="00361C68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072108">
        <w:rPr>
          <w:rFonts w:cs="Times New Roman"/>
          <w:b/>
        </w:rPr>
        <w:lastRenderedPageBreak/>
        <w:t>Šifra</w:t>
      </w:r>
      <w:r w:rsidR="0085315F" w:rsidRPr="00072108">
        <w:rPr>
          <w:rFonts w:cs="Times New Roman"/>
          <w:b/>
        </w:rPr>
        <w:t xml:space="preserve"> </w:t>
      </w:r>
      <w:r w:rsidR="00FB3BCD" w:rsidRPr="00072108">
        <w:rPr>
          <w:rFonts w:cs="Times New Roman"/>
          <w:b/>
        </w:rPr>
        <w:t>66</w:t>
      </w:r>
      <w:r w:rsidR="0085315F" w:rsidRPr="00072108">
        <w:rPr>
          <w:rFonts w:cs="Times New Roman"/>
          <w:b/>
        </w:rPr>
        <w:t xml:space="preserve"> Prihodi od prodaje proizvoda i roba te pruženih usluga i prihodi od donacija</w:t>
      </w:r>
    </w:p>
    <w:p w:rsidR="00FB3BCD" w:rsidRPr="00072108" w:rsidRDefault="00FB3BCD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FB3BCD" w:rsidRPr="00072108" w:rsidRDefault="00FB3BCD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072108">
        <w:rPr>
          <w:noProof/>
          <w:lang w:eastAsia="hr-HR"/>
        </w:rPr>
        <w:drawing>
          <wp:inline distT="0" distB="0" distL="0" distR="0">
            <wp:extent cx="5939790" cy="1404601"/>
            <wp:effectExtent l="0" t="0" r="3810" b="5715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BCD" w:rsidRPr="00072108" w:rsidRDefault="00FB3BCD" w:rsidP="005368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072108">
        <w:rPr>
          <w:rFonts w:cs="Times New Roman"/>
        </w:rPr>
        <w:t xml:space="preserve">povećanje prihoda (u iznosu od 185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EUR) zbog povećanja prihoda od pruženih usluga (za 113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EUR)  i primljenih kapitalnih donacija (za 167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EUR)</w:t>
      </w:r>
    </w:p>
    <w:p w:rsidR="00841248" w:rsidRPr="00072108" w:rsidRDefault="00537304" w:rsidP="003E43D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072108">
        <w:rPr>
          <w:rFonts w:cs="Times New Roman"/>
        </w:rPr>
        <w:t xml:space="preserve">ostvareni prihodi od </w:t>
      </w:r>
      <w:r w:rsidR="00841248" w:rsidRPr="00072108">
        <w:rPr>
          <w:rFonts w:cs="Times New Roman"/>
        </w:rPr>
        <w:t xml:space="preserve">prodaje proizvoda i robe odnose se na prihod od prodaje krvi Imunološkom zavodu u iznosu </w:t>
      </w:r>
      <w:r w:rsidR="00FB3BCD" w:rsidRPr="00072108">
        <w:rPr>
          <w:rFonts w:cs="Times New Roman"/>
        </w:rPr>
        <w:t xml:space="preserve">101 </w:t>
      </w:r>
      <w:proofErr w:type="spellStart"/>
      <w:r w:rsidR="00FB3BCD" w:rsidRPr="00072108">
        <w:rPr>
          <w:rFonts w:cs="Times New Roman"/>
        </w:rPr>
        <w:t>tis</w:t>
      </w:r>
      <w:proofErr w:type="spellEnd"/>
      <w:r w:rsidR="00FB3BCD" w:rsidRPr="00072108">
        <w:rPr>
          <w:rFonts w:cs="Times New Roman"/>
        </w:rPr>
        <w:t xml:space="preserve"> EUR (smanjenje u odnosu na 2022.g. za 45 </w:t>
      </w:r>
      <w:proofErr w:type="spellStart"/>
      <w:r w:rsidR="00FB3BCD" w:rsidRPr="00072108">
        <w:rPr>
          <w:rFonts w:cs="Times New Roman"/>
        </w:rPr>
        <w:t>tis</w:t>
      </w:r>
      <w:proofErr w:type="spellEnd"/>
      <w:r w:rsidR="00FB3BCD" w:rsidRPr="00072108">
        <w:rPr>
          <w:rFonts w:cs="Times New Roman"/>
        </w:rPr>
        <w:t xml:space="preserve"> EUR)</w:t>
      </w:r>
    </w:p>
    <w:p w:rsidR="00841248" w:rsidRPr="00B4502D" w:rsidRDefault="00841248" w:rsidP="0053730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072108">
        <w:rPr>
          <w:rFonts w:cs="Times New Roman"/>
        </w:rPr>
        <w:t xml:space="preserve">ostvareni prihodi od pruženih usluga odnose se na pružanje usluga pacijentima bez </w:t>
      </w:r>
      <w:r w:rsidRPr="00B4502D">
        <w:rPr>
          <w:rFonts w:cs="Times New Roman"/>
        </w:rPr>
        <w:t>zdravstvenog osiguranja i usluge koje KBC Osijek obavlja pod tržišnim uvjetima te se kao najznačajnije ističe</w:t>
      </w:r>
    </w:p>
    <w:p w:rsidR="00841248" w:rsidRPr="00B4502D" w:rsidRDefault="00841248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B4502D">
        <w:rPr>
          <w:rFonts w:cs="Times New Roman"/>
        </w:rPr>
        <w:t xml:space="preserve">povećanje od </w:t>
      </w:r>
      <w:r w:rsidR="00B4502D" w:rsidRPr="00B4502D">
        <w:rPr>
          <w:rFonts w:cs="Times New Roman"/>
        </w:rPr>
        <w:t xml:space="preserve">114 </w:t>
      </w:r>
      <w:proofErr w:type="spellStart"/>
      <w:r w:rsidR="00B4502D" w:rsidRPr="00B4502D">
        <w:rPr>
          <w:rFonts w:cs="Times New Roman"/>
        </w:rPr>
        <w:t>tis</w:t>
      </w:r>
      <w:proofErr w:type="spellEnd"/>
      <w:r w:rsidR="00B4502D" w:rsidRPr="00B4502D">
        <w:rPr>
          <w:rFonts w:cs="Times New Roman"/>
        </w:rPr>
        <w:t xml:space="preserve"> EUR za pružanje SKZZ kategorija 3 (zdravstvene ustanove)</w:t>
      </w:r>
    </w:p>
    <w:p w:rsidR="00841248" w:rsidRPr="00B4502D" w:rsidRDefault="00841248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B4502D">
        <w:rPr>
          <w:rFonts w:cs="Times New Roman"/>
        </w:rPr>
        <w:t>smanjenje od -</w:t>
      </w:r>
      <w:r w:rsidR="00B4502D" w:rsidRPr="00B4502D">
        <w:rPr>
          <w:rFonts w:cs="Times New Roman"/>
        </w:rPr>
        <w:t xml:space="preserve">67 </w:t>
      </w:r>
      <w:proofErr w:type="spellStart"/>
      <w:r w:rsidR="00B4502D" w:rsidRPr="00B4502D">
        <w:rPr>
          <w:rFonts w:cs="Times New Roman"/>
        </w:rPr>
        <w:t>tis</w:t>
      </w:r>
      <w:proofErr w:type="spellEnd"/>
      <w:r w:rsidR="00B4502D" w:rsidRPr="00B4502D">
        <w:rPr>
          <w:rFonts w:cs="Times New Roman"/>
        </w:rPr>
        <w:t xml:space="preserve"> </w:t>
      </w:r>
      <w:r w:rsidR="000131A1" w:rsidRPr="00B4502D">
        <w:rPr>
          <w:rFonts w:cs="Times New Roman"/>
        </w:rPr>
        <w:t>EUR</w:t>
      </w:r>
      <w:r w:rsidRPr="00B4502D">
        <w:rPr>
          <w:rFonts w:cs="Times New Roman"/>
        </w:rPr>
        <w:t xml:space="preserve"> za </w:t>
      </w:r>
      <w:r w:rsidR="00B4502D" w:rsidRPr="00B4502D">
        <w:rPr>
          <w:rFonts w:cs="Times New Roman"/>
        </w:rPr>
        <w:t>ispitivanja lijekova</w:t>
      </w:r>
    </w:p>
    <w:p w:rsidR="00841248" w:rsidRPr="00B4502D" w:rsidRDefault="00841248" w:rsidP="008356F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4502D">
        <w:rPr>
          <w:rFonts w:cs="Times New Roman"/>
        </w:rPr>
        <w:t xml:space="preserve">povećanje od </w:t>
      </w:r>
      <w:r w:rsidR="00B4502D" w:rsidRPr="00B4502D">
        <w:rPr>
          <w:rFonts w:cs="Times New Roman"/>
        </w:rPr>
        <w:t xml:space="preserve">43 </w:t>
      </w:r>
      <w:proofErr w:type="spellStart"/>
      <w:r w:rsidR="00B4502D" w:rsidRPr="00B4502D">
        <w:rPr>
          <w:rFonts w:cs="Times New Roman"/>
        </w:rPr>
        <w:t>tis</w:t>
      </w:r>
      <w:proofErr w:type="spellEnd"/>
      <w:r w:rsidR="00B4502D" w:rsidRPr="00B4502D">
        <w:rPr>
          <w:rFonts w:cs="Times New Roman"/>
        </w:rPr>
        <w:t xml:space="preserve"> EUR za usluge zakupa</w:t>
      </w:r>
    </w:p>
    <w:p w:rsidR="00B4502D" w:rsidRPr="00B4502D" w:rsidRDefault="00B4502D" w:rsidP="00841248">
      <w:pPr>
        <w:pStyle w:val="Odlomakpopisa"/>
        <w:rPr>
          <w:rFonts w:cs="Times New Roman"/>
        </w:rPr>
      </w:pPr>
    </w:p>
    <w:p w:rsidR="00B4502D" w:rsidRPr="007A7F1A" w:rsidRDefault="00B4502D" w:rsidP="00841248">
      <w:pPr>
        <w:pStyle w:val="Odlomakpopisa"/>
        <w:rPr>
          <w:rFonts w:cs="Times New Roman"/>
          <w:color w:val="FF0000"/>
        </w:rPr>
      </w:pPr>
      <w:r w:rsidRPr="00B4502D">
        <w:rPr>
          <w:noProof/>
          <w:lang w:eastAsia="hr-HR"/>
        </w:rPr>
        <w:drawing>
          <wp:inline distT="0" distB="0" distL="0" distR="0">
            <wp:extent cx="5939790" cy="2880785"/>
            <wp:effectExtent l="0" t="0" r="3810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8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48" w:rsidRPr="00072108" w:rsidRDefault="00E92062" w:rsidP="00E9206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ostvareni prihodi od donacija u iznosu </w:t>
      </w:r>
      <w:r w:rsidR="00E06F61" w:rsidRPr="00072108">
        <w:rPr>
          <w:rFonts w:cs="Times New Roman"/>
        </w:rPr>
        <w:t xml:space="preserve">422 </w:t>
      </w:r>
      <w:proofErr w:type="spellStart"/>
      <w:r w:rsidR="00E06F61" w:rsidRPr="00072108">
        <w:rPr>
          <w:rFonts w:cs="Times New Roman"/>
        </w:rPr>
        <w:t>tis</w:t>
      </w:r>
      <w:proofErr w:type="spellEnd"/>
      <w:r w:rsidR="00E06F61" w:rsidRPr="00072108">
        <w:rPr>
          <w:rFonts w:cs="Times New Roman"/>
        </w:rPr>
        <w:t xml:space="preserve"> EUR (smanjenje za 117 </w:t>
      </w:r>
      <w:proofErr w:type="spellStart"/>
      <w:r w:rsidR="00E06F61" w:rsidRPr="00072108">
        <w:rPr>
          <w:rFonts w:cs="Times New Roman"/>
        </w:rPr>
        <w:t>tis</w:t>
      </w:r>
      <w:proofErr w:type="spellEnd"/>
      <w:r w:rsidR="00E06F61" w:rsidRPr="00072108">
        <w:rPr>
          <w:rFonts w:cs="Times New Roman"/>
        </w:rPr>
        <w:t xml:space="preserve"> EUR), a najznačajnije su:</w:t>
      </w:r>
      <w:r w:rsidR="0080299C" w:rsidRPr="00072108">
        <w:rPr>
          <w:rFonts w:cs="Times New Roman"/>
        </w:rPr>
        <w:t xml:space="preserve"> </w:t>
      </w:r>
    </w:p>
    <w:p w:rsidR="0058248C" w:rsidRPr="00072108" w:rsidRDefault="0058248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Biskupijska ustanova za edukaciju djelatnika 12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</w:t>
      </w:r>
    </w:p>
    <w:p w:rsidR="0058248C" w:rsidRPr="00072108" w:rsidRDefault="0058248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Udruga roditelja „Palčić gore“ 76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</w:t>
      </w:r>
    </w:p>
    <w:p w:rsidR="0058248C" w:rsidRPr="00072108" w:rsidRDefault="0058248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proofErr w:type="spellStart"/>
      <w:r w:rsidRPr="00072108">
        <w:rPr>
          <w:rFonts w:cs="Times New Roman"/>
        </w:rPr>
        <w:t>Astrazeneca</w:t>
      </w:r>
      <w:proofErr w:type="spellEnd"/>
      <w:r w:rsidRPr="00072108">
        <w:rPr>
          <w:rFonts w:cs="Times New Roman"/>
        </w:rPr>
        <w:t xml:space="preserve"> d.o.o. 16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 za IHLA </w:t>
      </w:r>
      <w:proofErr w:type="spellStart"/>
      <w:r w:rsidRPr="00072108">
        <w:rPr>
          <w:rFonts w:cs="Times New Roman"/>
        </w:rPr>
        <w:t>laobratorij</w:t>
      </w:r>
      <w:proofErr w:type="spellEnd"/>
    </w:p>
    <w:p w:rsidR="0058248C" w:rsidRPr="00072108" w:rsidRDefault="0058248C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OTP BANKA d.d. 103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 za dječju kirurgiju</w:t>
      </w:r>
    </w:p>
    <w:p w:rsidR="00E92062" w:rsidRPr="00072108" w:rsidRDefault="0058248C" w:rsidP="008356F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itd. </w:t>
      </w:r>
      <w:r w:rsidR="0080299C" w:rsidRPr="00072108">
        <w:rPr>
          <w:rFonts w:cs="Times New Roman"/>
        </w:rPr>
        <w:t xml:space="preserve"> </w:t>
      </w:r>
    </w:p>
    <w:p w:rsidR="00A859BF" w:rsidRPr="00072108" w:rsidRDefault="00361C68" w:rsidP="0085315F">
      <w:pPr>
        <w:spacing w:after="100" w:afterAutospacing="1" w:line="0" w:lineRule="atLeast"/>
        <w:rPr>
          <w:rFonts w:cs="Times New Roman"/>
          <w:b/>
        </w:rPr>
      </w:pPr>
      <w:r w:rsidRPr="00072108">
        <w:rPr>
          <w:rFonts w:cs="Times New Roman"/>
          <w:b/>
        </w:rPr>
        <w:lastRenderedPageBreak/>
        <w:t>Šifra 67</w:t>
      </w:r>
      <w:r w:rsidR="0085315F" w:rsidRPr="00072108">
        <w:rPr>
          <w:rFonts w:cs="Times New Roman"/>
          <w:b/>
        </w:rPr>
        <w:t xml:space="preserve"> Prihodi od nadležnog proračuna i od HZZO-a na temelju ugovornih obveza</w:t>
      </w:r>
    </w:p>
    <w:p w:rsidR="00F62E7B" w:rsidRPr="00072108" w:rsidRDefault="00F62E7B" w:rsidP="0085315F">
      <w:pPr>
        <w:spacing w:after="100" w:afterAutospacing="1" w:line="0" w:lineRule="atLeast"/>
        <w:rPr>
          <w:rFonts w:cs="Times New Roman"/>
          <w:b/>
        </w:rPr>
      </w:pPr>
      <w:r w:rsidRPr="00072108">
        <w:rPr>
          <w:noProof/>
          <w:lang w:eastAsia="hr-HR"/>
        </w:rPr>
        <w:drawing>
          <wp:inline distT="0" distB="0" distL="0" distR="0">
            <wp:extent cx="5939790" cy="1611013"/>
            <wp:effectExtent l="0" t="0" r="3810" b="8255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7B" w:rsidRPr="00072108" w:rsidRDefault="009E180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povećanje </w:t>
      </w:r>
      <w:r w:rsidR="00F62E7B" w:rsidRPr="00072108">
        <w:rPr>
          <w:rFonts w:cs="Times New Roman"/>
        </w:rPr>
        <w:t xml:space="preserve">za 18,26 </w:t>
      </w:r>
      <w:proofErr w:type="spellStart"/>
      <w:r w:rsidR="00F62E7B" w:rsidRPr="00072108">
        <w:rPr>
          <w:rFonts w:cs="Times New Roman"/>
        </w:rPr>
        <w:t>mil</w:t>
      </w:r>
      <w:proofErr w:type="spellEnd"/>
      <w:r w:rsidR="00F62E7B" w:rsidRPr="00072108">
        <w:rPr>
          <w:rFonts w:cs="Times New Roman"/>
        </w:rPr>
        <w:t xml:space="preserve"> EUR zbog </w:t>
      </w:r>
      <w:proofErr w:type="spellStart"/>
      <w:r w:rsidRPr="00072108">
        <w:rPr>
          <w:rFonts w:cs="Times New Roman"/>
        </w:rPr>
        <w:t>zbog</w:t>
      </w:r>
      <w:proofErr w:type="spellEnd"/>
      <w:r w:rsidRPr="00072108">
        <w:rPr>
          <w:rFonts w:cs="Times New Roman"/>
        </w:rPr>
        <w:t xml:space="preserve"> povećanih prihoda iz nadležnog proračuna za financiranje rashoda za nabavu nefinancijske imovine</w:t>
      </w:r>
      <w:r w:rsidR="00F62E7B" w:rsidRPr="00072108">
        <w:rPr>
          <w:rFonts w:cs="Times New Roman"/>
        </w:rPr>
        <w:t xml:space="preserve"> te prihoda od HZZO</w:t>
      </w:r>
    </w:p>
    <w:p w:rsidR="00AE71B3" w:rsidRPr="00072108" w:rsidRDefault="00F62E7B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smanjenje </w:t>
      </w:r>
      <w:r w:rsidR="00AE71B3" w:rsidRPr="00072108">
        <w:rPr>
          <w:rFonts w:cs="Times New Roman"/>
        </w:rPr>
        <w:t>ostvareni</w:t>
      </w:r>
      <w:r w:rsidRPr="00072108">
        <w:rPr>
          <w:rFonts w:cs="Times New Roman"/>
        </w:rPr>
        <w:t>h</w:t>
      </w:r>
      <w:r w:rsidR="00AE71B3" w:rsidRPr="00072108">
        <w:rPr>
          <w:rFonts w:cs="Times New Roman"/>
        </w:rPr>
        <w:t xml:space="preserve"> prihod</w:t>
      </w:r>
      <w:r w:rsidRPr="00072108">
        <w:rPr>
          <w:rFonts w:cs="Times New Roman"/>
        </w:rPr>
        <w:t>a</w:t>
      </w:r>
      <w:r w:rsidR="00AE71B3" w:rsidRPr="00072108">
        <w:rPr>
          <w:rFonts w:cs="Times New Roman"/>
        </w:rPr>
        <w:t xml:space="preserve"> nadležnog proračuna za financiranje redovne djelatnosti u 202</w:t>
      </w:r>
      <w:r w:rsidRPr="00072108">
        <w:rPr>
          <w:rFonts w:cs="Times New Roman"/>
        </w:rPr>
        <w:t>3</w:t>
      </w:r>
      <w:r w:rsidR="00AE71B3" w:rsidRPr="00072108">
        <w:rPr>
          <w:rFonts w:cs="Times New Roman"/>
        </w:rPr>
        <w:t xml:space="preserve">.g. </w:t>
      </w:r>
      <w:r w:rsidRPr="00072108">
        <w:rPr>
          <w:rFonts w:cs="Times New Roman"/>
        </w:rPr>
        <w:t>zbog</w:t>
      </w:r>
      <w:r w:rsidR="00AE71B3" w:rsidRPr="00072108">
        <w:rPr>
          <w:rFonts w:cs="Times New Roman"/>
        </w:rPr>
        <w:t xml:space="preserve">: </w:t>
      </w:r>
      <w:r w:rsidR="00C237E6" w:rsidRPr="00072108">
        <w:rPr>
          <w:rFonts w:cs="Times New Roman"/>
        </w:rPr>
        <w:tab/>
      </w:r>
    </w:p>
    <w:p w:rsidR="00127DD3" w:rsidRPr="00072108" w:rsidRDefault="00F62E7B" w:rsidP="00C237E6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tijekom 2022.g. ukupan iznos sanacija iznosio 18,715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EUR, a refundirana sredstva za isplatu</w:t>
      </w:r>
      <w:r w:rsidR="00127DD3" w:rsidRPr="00072108">
        <w:rPr>
          <w:rFonts w:cs="Times New Roman"/>
        </w:rPr>
        <w:t xml:space="preserve"> temeljem sudskih presuda za dodatke u prekovremenom radu 2,896 </w:t>
      </w:r>
      <w:proofErr w:type="spellStart"/>
      <w:r w:rsidR="00127DD3" w:rsidRPr="00072108">
        <w:rPr>
          <w:rFonts w:cs="Times New Roman"/>
        </w:rPr>
        <w:t>mil</w:t>
      </w:r>
      <w:proofErr w:type="spellEnd"/>
      <w:r w:rsidR="00127DD3" w:rsidRPr="00072108">
        <w:rPr>
          <w:rFonts w:cs="Times New Roman"/>
        </w:rPr>
        <w:t xml:space="preserve"> EUR</w:t>
      </w:r>
    </w:p>
    <w:p w:rsidR="00127DD3" w:rsidRPr="00072108" w:rsidRDefault="00127DD3" w:rsidP="00C237E6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tijekom 2023.g. primljeno je manje za 11,33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EUR, a primljeni iznosi odnose se na: </w:t>
      </w:r>
    </w:p>
    <w:p w:rsidR="00127DD3" w:rsidRPr="00072108" w:rsidRDefault="00127DD3" w:rsidP="00127DD3">
      <w:pPr>
        <w:pStyle w:val="Odlomakpopisa"/>
        <w:numPr>
          <w:ilvl w:val="2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2,244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 za isplaćene sudske presude za </w:t>
      </w:r>
      <w:proofErr w:type="spellStart"/>
      <w:r w:rsidRPr="00072108">
        <w:rPr>
          <w:rFonts w:cs="Times New Roman"/>
        </w:rPr>
        <w:t>neuvećanje</w:t>
      </w:r>
      <w:proofErr w:type="spellEnd"/>
      <w:r w:rsidRPr="00072108">
        <w:rPr>
          <w:rFonts w:cs="Times New Roman"/>
        </w:rPr>
        <w:t xml:space="preserve"> osnovice 6%</w:t>
      </w:r>
    </w:p>
    <w:p w:rsidR="00127DD3" w:rsidRPr="00072108" w:rsidRDefault="00127DD3" w:rsidP="00127DD3">
      <w:pPr>
        <w:pStyle w:val="Odlomakpopisa"/>
        <w:numPr>
          <w:ilvl w:val="2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1,186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 sanacija temeljem Odluke Vlade RH od 30.11.2023.</w:t>
      </w:r>
    </w:p>
    <w:p w:rsidR="00127DD3" w:rsidRPr="00072108" w:rsidRDefault="00127DD3" w:rsidP="00127DD3">
      <w:pPr>
        <w:pStyle w:val="Odlomakpopisa"/>
        <w:numPr>
          <w:ilvl w:val="2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2,210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 temeljem preraspodjele, refundacija za sudske presude za dodatke u prekovremenom radu</w:t>
      </w:r>
    </w:p>
    <w:p w:rsidR="00127DD3" w:rsidRPr="00072108" w:rsidRDefault="00127DD3" w:rsidP="00127DD3">
      <w:pPr>
        <w:pStyle w:val="Odlomakpopisa"/>
        <w:numPr>
          <w:ilvl w:val="2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4,640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 sanacija temeljem Odluke Vlade RH od 21.12.2023.</w:t>
      </w:r>
    </w:p>
    <w:p w:rsidR="00127DD3" w:rsidRPr="00072108" w:rsidRDefault="00127DD3" w:rsidP="00127DD3">
      <w:pPr>
        <w:pStyle w:val="Odlomakpopisa"/>
        <w:spacing w:after="100" w:afterAutospacing="1" w:line="0" w:lineRule="atLeast"/>
        <w:ind w:left="2633"/>
        <w:jc w:val="both"/>
        <w:rPr>
          <w:rFonts w:cs="Times New Roman"/>
        </w:rPr>
      </w:pPr>
    </w:p>
    <w:p w:rsidR="00127DD3" w:rsidRPr="00072108" w:rsidRDefault="00127DD3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povećanje </w:t>
      </w:r>
      <w:r w:rsidR="004526D1" w:rsidRPr="00072108">
        <w:rPr>
          <w:rFonts w:cs="Times New Roman"/>
        </w:rPr>
        <w:t>ostvareni</w:t>
      </w:r>
      <w:r w:rsidRPr="00072108">
        <w:rPr>
          <w:rFonts w:cs="Times New Roman"/>
        </w:rPr>
        <w:t>h prihoda</w:t>
      </w:r>
      <w:r w:rsidR="004526D1" w:rsidRPr="00072108">
        <w:rPr>
          <w:rFonts w:cs="Times New Roman"/>
        </w:rPr>
        <w:t xml:space="preserve"> iz nadležnog proračuna za financiranje rashoda za nabavu nefinancijske imovine odnose se na</w:t>
      </w:r>
      <w:r w:rsidR="00E029A0" w:rsidRPr="00072108">
        <w:rPr>
          <w:rFonts w:cs="Times New Roman"/>
        </w:rPr>
        <w:t xml:space="preserve"> financiranje kapitalnih rashoda </w:t>
      </w:r>
      <w:r w:rsidRPr="00072108">
        <w:rPr>
          <w:rFonts w:cs="Times New Roman"/>
        </w:rPr>
        <w:t>i provedbu EU projekata</w:t>
      </w:r>
    </w:p>
    <w:p w:rsidR="00AE71B3" w:rsidRPr="00072108" w:rsidRDefault="00127DD3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najznačajnije nabavke iz sredstava Ministarstva zdravstva su: </w:t>
      </w:r>
    </w:p>
    <w:p w:rsidR="00BB0AA4" w:rsidRPr="00072108" w:rsidRDefault="00E029A0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nabava </w:t>
      </w:r>
      <w:r w:rsidR="00BB0AA4" w:rsidRPr="00072108">
        <w:rPr>
          <w:rFonts w:cs="Times New Roman"/>
        </w:rPr>
        <w:t xml:space="preserve">operacijskih stolova, kreveta i fotelja 211 </w:t>
      </w:r>
      <w:proofErr w:type="spellStart"/>
      <w:r w:rsidR="00BB0AA4" w:rsidRPr="00072108">
        <w:rPr>
          <w:rFonts w:cs="Times New Roman"/>
        </w:rPr>
        <w:t>tis</w:t>
      </w:r>
      <w:proofErr w:type="spellEnd"/>
      <w:r w:rsidR="00BB0AA4" w:rsidRPr="00072108">
        <w:rPr>
          <w:rFonts w:cs="Times New Roman"/>
        </w:rPr>
        <w:t xml:space="preserve"> EUR</w:t>
      </w:r>
    </w:p>
    <w:p w:rsidR="00BB0AA4" w:rsidRPr="00072108" w:rsidRDefault="00BB0AA4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nabava ORL radne stanice 60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</w:t>
      </w:r>
    </w:p>
    <w:p w:rsidR="00BB0AA4" w:rsidRPr="00072108" w:rsidRDefault="00BB0AA4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nabava endoskopskog stupa 4k 106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</w:t>
      </w:r>
    </w:p>
    <w:p w:rsidR="00BB0AA4" w:rsidRPr="00072108" w:rsidRDefault="00BB0AA4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nabava 2 endoskopska stupa za gastroenterologiju 318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</w:t>
      </w:r>
    </w:p>
    <w:p w:rsidR="00BB0AA4" w:rsidRPr="00072108" w:rsidRDefault="00BB0AA4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nabava CT + radiografski uređaj 894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</w:t>
      </w:r>
    </w:p>
    <w:p w:rsidR="00BB0AA4" w:rsidRPr="00072108" w:rsidRDefault="00BB0AA4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nadogradnja MR uređaja 768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</w:t>
      </w:r>
    </w:p>
    <w:p w:rsidR="00BB0AA4" w:rsidRPr="00072108" w:rsidRDefault="00BB0AA4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nabava PET/CT uređaja 2,788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</w:t>
      </w:r>
    </w:p>
    <w:p w:rsidR="004E4E0C" w:rsidRPr="00072108" w:rsidRDefault="004E4E0C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radovi na IVF laboratoriju 484 </w:t>
      </w:r>
      <w:proofErr w:type="spellStart"/>
      <w:r w:rsidRPr="00072108">
        <w:rPr>
          <w:rFonts w:cs="Times New Roman"/>
        </w:rPr>
        <w:t>tis</w:t>
      </w:r>
      <w:proofErr w:type="spellEnd"/>
      <w:r w:rsidRPr="00072108">
        <w:rPr>
          <w:rFonts w:cs="Times New Roman"/>
        </w:rPr>
        <w:t xml:space="preserve"> EUR</w:t>
      </w:r>
    </w:p>
    <w:p w:rsidR="004E4E0C" w:rsidRPr="00072108" w:rsidRDefault="004E4E0C" w:rsidP="00E029A0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 xml:space="preserve">financiranje zemljišta za novi KBC 1,706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 itd.</w:t>
      </w:r>
    </w:p>
    <w:p w:rsidR="00E029A0" w:rsidRPr="00072108" w:rsidRDefault="00E029A0" w:rsidP="00E029A0">
      <w:pPr>
        <w:pStyle w:val="Odlomakpopisa"/>
        <w:spacing w:after="100" w:afterAutospacing="1" w:line="0" w:lineRule="atLeast"/>
        <w:ind w:left="2203"/>
        <w:jc w:val="both"/>
        <w:rPr>
          <w:rFonts w:cs="Times New Roman"/>
        </w:rPr>
      </w:pPr>
    </w:p>
    <w:p w:rsidR="00C50B8E" w:rsidRPr="00072108" w:rsidRDefault="00C50B8E" w:rsidP="00E029A0">
      <w:pPr>
        <w:pStyle w:val="Odlomakpopisa"/>
        <w:spacing w:after="100" w:afterAutospacing="1" w:line="0" w:lineRule="atLeast"/>
        <w:ind w:left="2203"/>
        <w:jc w:val="both"/>
        <w:rPr>
          <w:rFonts w:cs="Times New Roman"/>
        </w:rPr>
      </w:pPr>
    </w:p>
    <w:p w:rsidR="00E029A0" w:rsidRPr="00072108" w:rsidRDefault="00E029A0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>t</w:t>
      </w:r>
      <w:r w:rsidR="00D62D3F" w:rsidRPr="00072108">
        <w:rPr>
          <w:rFonts w:cs="Times New Roman"/>
        </w:rPr>
        <w:t xml:space="preserve">akođer su ostvareni prihodi vezani uz provedbu EU projekata u iznosu od 7,166 </w:t>
      </w:r>
      <w:proofErr w:type="spellStart"/>
      <w:r w:rsidR="00D62D3F" w:rsidRPr="00072108">
        <w:rPr>
          <w:rFonts w:cs="Times New Roman"/>
        </w:rPr>
        <w:t>mil</w:t>
      </w:r>
      <w:proofErr w:type="spellEnd"/>
      <w:r w:rsidR="00D62D3F" w:rsidRPr="00072108">
        <w:rPr>
          <w:rFonts w:cs="Times New Roman"/>
        </w:rPr>
        <w:t xml:space="preserve"> EUR</w:t>
      </w:r>
    </w:p>
    <w:p w:rsidR="00DE27F7" w:rsidRPr="00072108" w:rsidRDefault="00DE27F7" w:rsidP="00DE27F7">
      <w:pPr>
        <w:spacing w:after="100" w:afterAutospacing="1" w:line="0" w:lineRule="atLeast"/>
        <w:ind w:left="833"/>
        <w:jc w:val="both"/>
        <w:rPr>
          <w:rFonts w:cs="Times New Roman"/>
        </w:rPr>
      </w:pPr>
      <w:r w:rsidRPr="00072108">
        <w:rPr>
          <w:noProof/>
          <w:lang w:eastAsia="hr-HR"/>
        </w:rPr>
        <w:drawing>
          <wp:inline distT="0" distB="0" distL="0" distR="0">
            <wp:extent cx="5939790" cy="623650"/>
            <wp:effectExtent l="0" t="0" r="3810" b="508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A" w:rsidRPr="00072108" w:rsidRDefault="00540CD9" w:rsidP="0081254D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lastRenderedPageBreak/>
        <w:t xml:space="preserve">zabilježeno je povećanje </w:t>
      </w:r>
      <w:r w:rsidR="000B7D69" w:rsidRPr="00072108">
        <w:rPr>
          <w:rFonts w:cs="Times New Roman"/>
        </w:rPr>
        <w:t>ostvareni</w:t>
      </w:r>
      <w:r w:rsidRPr="00072108">
        <w:rPr>
          <w:rFonts w:cs="Times New Roman"/>
        </w:rPr>
        <w:t>h prihoda</w:t>
      </w:r>
      <w:r w:rsidR="000B7D69" w:rsidRPr="00072108">
        <w:rPr>
          <w:rFonts w:cs="Times New Roman"/>
        </w:rPr>
        <w:t xml:space="preserve"> od HZZO temeljem ugovorenih obveza</w:t>
      </w:r>
      <w:r w:rsidRPr="00072108">
        <w:rPr>
          <w:rFonts w:cs="Times New Roman"/>
        </w:rPr>
        <w:t xml:space="preserve"> za 24,549 </w:t>
      </w:r>
      <w:proofErr w:type="spellStart"/>
      <w:r w:rsidRPr="00072108">
        <w:rPr>
          <w:rFonts w:cs="Times New Roman"/>
        </w:rPr>
        <w:t>mil</w:t>
      </w:r>
      <w:proofErr w:type="spellEnd"/>
      <w:r w:rsidRPr="00072108">
        <w:rPr>
          <w:rFonts w:cs="Times New Roman"/>
        </w:rPr>
        <w:t xml:space="preserve"> EUR. </w:t>
      </w:r>
      <w:r w:rsidR="004253FA" w:rsidRPr="00072108">
        <w:rPr>
          <w:rFonts w:cs="Times New Roman"/>
        </w:rPr>
        <w:t>Temeljem Ugovora i sk</w:t>
      </w:r>
      <w:r w:rsidRPr="00072108">
        <w:rPr>
          <w:rFonts w:cs="Times New Roman"/>
        </w:rPr>
        <w:t>lopljenih dodataka tijekom 2023</w:t>
      </w:r>
      <w:r w:rsidR="004253FA" w:rsidRPr="00072108">
        <w:rPr>
          <w:rFonts w:cs="Times New Roman"/>
        </w:rPr>
        <w:t xml:space="preserve">.g. osnovni limit </w:t>
      </w:r>
      <w:r w:rsidR="00217D6E" w:rsidRPr="00072108">
        <w:rPr>
          <w:rFonts w:cs="Times New Roman"/>
        </w:rPr>
        <w:t>je povećan</w:t>
      </w:r>
      <w:r w:rsidRPr="00072108">
        <w:rPr>
          <w:rFonts w:cs="Times New Roman"/>
        </w:rPr>
        <w:t xml:space="preserve"> </w:t>
      </w:r>
      <w:r w:rsidR="00217D6E" w:rsidRPr="00072108">
        <w:rPr>
          <w:rFonts w:cs="Times New Roman"/>
        </w:rPr>
        <w:t xml:space="preserve">sa </w:t>
      </w:r>
      <w:r w:rsidRPr="00072108">
        <w:rPr>
          <w:rFonts w:cs="Times New Roman"/>
        </w:rPr>
        <w:t xml:space="preserve">91.951.895 EUR </w:t>
      </w:r>
      <w:r w:rsidR="00217D6E" w:rsidRPr="00072108">
        <w:rPr>
          <w:rFonts w:cs="Times New Roman"/>
        </w:rPr>
        <w:t>koliko je iznosio u 202</w:t>
      </w:r>
      <w:r w:rsidRPr="00072108">
        <w:rPr>
          <w:rFonts w:cs="Times New Roman"/>
        </w:rPr>
        <w:t>2</w:t>
      </w:r>
      <w:r w:rsidR="00217D6E" w:rsidRPr="00072108">
        <w:rPr>
          <w:rFonts w:cs="Times New Roman"/>
        </w:rPr>
        <w:t xml:space="preserve">.g. na </w:t>
      </w:r>
      <w:r w:rsidR="0081254D" w:rsidRPr="00072108">
        <w:rPr>
          <w:rFonts w:cs="Times New Roman"/>
        </w:rPr>
        <w:t xml:space="preserve">109.833.293 EUR (povećanje za 17,881 </w:t>
      </w:r>
      <w:proofErr w:type="spellStart"/>
      <w:r w:rsidR="0081254D" w:rsidRPr="00072108">
        <w:rPr>
          <w:rFonts w:cs="Times New Roman"/>
        </w:rPr>
        <w:t>mil</w:t>
      </w:r>
      <w:proofErr w:type="spellEnd"/>
      <w:r w:rsidR="0081254D" w:rsidRPr="00072108">
        <w:rPr>
          <w:rFonts w:cs="Times New Roman"/>
        </w:rPr>
        <w:t xml:space="preserve"> EUR ili 19%</w:t>
      </w:r>
      <w:r w:rsidR="00217D6E" w:rsidRPr="00072108">
        <w:rPr>
          <w:rFonts w:cs="Times New Roman"/>
        </w:rPr>
        <w:t>. Kretanje limita</w:t>
      </w:r>
      <w:r w:rsidR="0081254D" w:rsidRPr="00072108">
        <w:rPr>
          <w:rFonts w:cs="Times New Roman"/>
        </w:rPr>
        <w:t xml:space="preserve"> u 2023.g.</w:t>
      </w:r>
      <w:r w:rsidR="00217D6E" w:rsidRPr="00072108">
        <w:rPr>
          <w:rFonts w:cs="Times New Roman"/>
        </w:rPr>
        <w:t xml:space="preserve"> prikazano je u slijedećoj tablici: </w:t>
      </w:r>
    </w:p>
    <w:p w:rsidR="0081254D" w:rsidRPr="00072108" w:rsidRDefault="0081254D" w:rsidP="0081254D">
      <w:pPr>
        <w:spacing w:after="100" w:afterAutospacing="1" w:line="0" w:lineRule="atLeast"/>
        <w:jc w:val="center"/>
        <w:rPr>
          <w:rFonts w:cs="Times New Roman"/>
        </w:rPr>
      </w:pPr>
      <w:r w:rsidRPr="00072108">
        <w:rPr>
          <w:noProof/>
          <w:lang w:eastAsia="hr-HR"/>
        </w:rPr>
        <w:drawing>
          <wp:inline distT="0" distB="0" distL="0" distR="0">
            <wp:extent cx="1281448" cy="2281331"/>
            <wp:effectExtent l="0" t="0" r="0" b="508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65" cy="228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D9" w:rsidRPr="00072108" w:rsidRDefault="004253FA" w:rsidP="007C646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>KBC Osijek ukupno je tijekom 202</w:t>
      </w:r>
      <w:r w:rsidR="00E074C2" w:rsidRPr="00072108">
        <w:rPr>
          <w:rFonts w:cs="Times New Roman"/>
        </w:rPr>
        <w:t>3</w:t>
      </w:r>
      <w:r w:rsidRPr="00072108">
        <w:rPr>
          <w:rFonts w:cs="Times New Roman"/>
        </w:rPr>
        <w:t xml:space="preserve">.g. ispostavio računa za provođenje bolničke i SKZZ zaštite u iznosu od </w:t>
      </w:r>
      <w:r w:rsidR="00E074C2" w:rsidRPr="00072108">
        <w:rPr>
          <w:rFonts w:cs="Times New Roman"/>
        </w:rPr>
        <w:t>110.531.216 EUR</w:t>
      </w:r>
      <w:r w:rsidRPr="00072108">
        <w:rPr>
          <w:rFonts w:cs="Times New Roman"/>
        </w:rPr>
        <w:t>, a računa preko ugovorenih iznosa za pojedine namjene ispostavljeno je 1.</w:t>
      </w:r>
      <w:r w:rsidR="00E074C2" w:rsidRPr="00072108">
        <w:rPr>
          <w:rFonts w:cs="Times New Roman"/>
        </w:rPr>
        <w:t>729.744 EUR</w:t>
      </w:r>
      <w:r w:rsidRPr="00072108">
        <w:rPr>
          <w:rFonts w:cs="Times New Roman"/>
        </w:rPr>
        <w:t xml:space="preserve"> koji su plaćeni iz osnovnih sredstava</w:t>
      </w:r>
      <w:r w:rsidR="00217D6E" w:rsidRPr="00072108">
        <w:rPr>
          <w:rFonts w:cs="Times New Roman"/>
        </w:rPr>
        <w:t xml:space="preserve"> limita</w:t>
      </w:r>
      <w:r w:rsidRPr="00072108">
        <w:rPr>
          <w:rFonts w:cs="Times New Roman"/>
        </w:rPr>
        <w:t xml:space="preserve">. </w:t>
      </w:r>
      <w:r w:rsidR="005169D9" w:rsidRPr="00072108">
        <w:rPr>
          <w:rFonts w:cs="Times New Roman"/>
        </w:rPr>
        <w:t xml:space="preserve">Za više izvršeni rad u iznosu 2.427.667 EUR KBC OSIJEK je umanjio obvezu prema HZZO </w:t>
      </w:r>
      <w:r w:rsidRPr="00072108">
        <w:rPr>
          <w:rFonts w:cs="Times New Roman"/>
        </w:rPr>
        <w:t>za manje izvršeni rad</w:t>
      </w:r>
      <w:r w:rsidR="005169D9" w:rsidRPr="00072108">
        <w:rPr>
          <w:rFonts w:cs="Times New Roman"/>
        </w:rPr>
        <w:t xml:space="preserve"> s datumom 31.12.2023.</w:t>
      </w:r>
    </w:p>
    <w:p w:rsidR="005169D9" w:rsidRPr="00072108" w:rsidRDefault="004253FA" w:rsidP="004253FA">
      <w:p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t>Na ime dodatnih postupaka tijekom 202</w:t>
      </w:r>
      <w:r w:rsidR="005169D9" w:rsidRPr="00072108">
        <w:rPr>
          <w:rFonts w:cs="Times New Roman"/>
        </w:rPr>
        <w:t>3</w:t>
      </w:r>
      <w:r w:rsidRPr="00072108">
        <w:rPr>
          <w:rFonts w:cs="Times New Roman"/>
        </w:rPr>
        <w:t>.g. ostvareni su slijedeći prihodi</w:t>
      </w:r>
      <w:r w:rsidR="005169D9" w:rsidRPr="00072108">
        <w:rPr>
          <w:rFonts w:cs="Times New Roman"/>
        </w:rPr>
        <w:t xml:space="preserve">: </w:t>
      </w:r>
    </w:p>
    <w:p w:rsidR="005169D9" w:rsidRPr="00072108" w:rsidRDefault="005169D9" w:rsidP="005169D9">
      <w:pPr>
        <w:spacing w:after="100" w:afterAutospacing="1" w:line="0" w:lineRule="atLeast"/>
        <w:jc w:val="center"/>
        <w:rPr>
          <w:rFonts w:cs="Times New Roman"/>
        </w:rPr>
      </w:pPr>
      <w:r w:rsidRPr="00072108">
        <w:rPr>
          <w:noProof/>
          <w:lang w:eastAsia="hr-HR"/>
        </w:rPr>
        <w:drawing>
          <wp:inline distT="0" distB="0" distL="0" distR="0">
            <wp:extent cx="2092817" cy="1908215"/>
            <wp:effectExtent l="0" t="0" r="3175" b="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17" cy="19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A" w:rsidRDefault="004253FA" w:rsidP="007C6463">
      <w:pPr>
        <w:spacing w:after="100" w:afterAutospacing="1" w:line="0" w:lineRule="atLeast"/>
        <w:jc w:val="center"/>
        <w:rPr>
          <w:rFonts w:cs="Times New Roman"/>
        </w:rPr>
      </w:pPr>
    </w:p>
    <w:p w:rsidR="00265D29" w:rsidRDefault="00265D29" w:rsidP="007C6463">
      <w:pPr>
        <w:spacing w:after="100" w:afterAutospacing="1" w:line="0" w:lineRule="atLeast"/>
        <w:jc w:val="center"/>
        <w:rPr>
          <w:rFonts w:cs="Times New Roman"/>
        </w:rPr>
      </w:pPr>
    </w:p>
    <w:p w:rsidR="00265D29" w:rsidRDefault="00265D29" w:rsidP="007C6463">
      <w:pPr>
        <w:spacing w:after="100" w:afterAutospacing="1" w:line="0" w:lineRule="atLeast"/>
        <w:jc w:val="center"/>
        <w:rPr>
          <w:rFonts w:cs="Times New Roman"/>
        </w:rPr>
      </w:pPr>
    </w:p>
    <w:p w:rsidR="00265D29" w:rsidRPr="00072108" w:rsidRDefault="00265D29" w:rsidP="007C6463">
      <w:pPr>
        <w:spacing w:after="100" w:afterAutospacing="1" w:line="0" w:lineRule="atLeast"/>
        <w:jc w:val="center"/>
        <w:rPr>
          <w:rFonts w:cs="Times New Roman"/>
        </w:rPr>
      </w:pPr>
    </w:p>
    <w:p w:rsidR="004253FA" w:rsidRPr="00072108" w:rsidRDefault="00217D6E" w:rsidP="004253FA">
      <w:pPr>
        <w:spacing w:after="100" w:afterAutospacing="1" w:line="0" w:lineRule="atLeast"/>
        <w:jc w:val="both"/>
        <w:rPr>
          <w:rFonts w:cs="Times New Roman"/>
        </w:rPr>
      </w:pPr>
      <w:r w:rsidRPr="00072108">
        <w:rPr>
          <w:rFonts w:cs="Times New Roman"/>
        </w:rPr>
        <w:lastRenderedPageBreak/>
        <w:t xml:space="preserve">Na ime </w:t>
      </w:r>
      <w:proofErr w:type="spellStart"/>
      <w:r w:rsidRPr="00072108">
        <w:rPr>
          <w:rFonts w:cs="Times New Roman"/>
        </w:rPr>
        <w:t>vanlimitnih</w:t>
      </w:r>
      <w:proofErr w:type="spellEnd"/>
      <w:r w:rsidRPr="00072108">
        <w:rPr>
          <w:rFonts w:cs="Times New Roman"/>
        </w:rPr>
        <w:t xml:space="preserve"> stavki ostvareno je </w:t>
      </w:r>
      <w:r w:rsidR="00BC5D78" w:rsidRPr="00072108">
        <w:rPr>
          <w:rFonts w:cs="Times New Roman"/>
        </w:rPr>
        <w:t>41,718</w:t>
      </w:r>
      <w:r w:rsidR="00B913AA" w:rsidRPr="00072108">
        <w:rPr>
          <w:rFonts w:cs="Times New Roman"/>
        </w:rPr>
        <w:t xml:space="preserve"> </w:t>
      </w:r>
      <w:proofErr w:type="spellStart"/>
      <w:r w:rsidR="000131A1" w:rsidRPr="00072108">
        <w:rPr>
          <w:rFonts w:cs="Times New Roman"/>
        </w:rPr>
        <w:t>mil</w:t>
      </w:r>
      <w:proofErr w:type="spellEnd"/>
      <w:r w:rsidR="000131A1" w:rsidRPr="00072108">
        <w:rPr>
          <w:rFonts w:cs="Times New Roman"/>
        </w:rPr>
        <w:t xml:space="preserve"> EUR</w:t>
      </w:r>
      <w:r w:rsidR="00B913AA" w:rsidRPr="00072108">
        <w:rPr>
          <w:rFonts w:cs="Times New Roman"/>
        </w:rPr>
        <w:t xml:space="preserve"> </w:t>
      </w:r>
      <w:r w:rsidR="00BC5D78" w:rsidRPr="00072108">
        <w:rPr>
          <w:rFonts w:cs="Times New Roman"/>
        </w:rPr>
        <w:t xml:space="preserve">(povećanje za 2,415 </w:t>
      </w:r>
      <w:proofErr w:type="spellStart"/>
      <w:r w:rsidR="00BC5D78" w:rsidRPr="00072108">
        <w:rPr>
          <w:rFonts w:cs="Times New Roman"/>
        </w:rPr>
        <w:t>mil</w:t>
      </w:r>
      <w:proofErr w:type="spellEnd"/>
      <w:r w:rsidR="00BC5D78" w:rsidRPr="00072108">
        <w:rPr>
          <w:rFonts w:cs="Times New Roman"/>
        </w:rPr>
        <w:t xml:space="preserve"> EUR u odnosu na 2022.g.), a ostvareni su sljedeći prihodi: </w:t>
      </w:r>
      <w:r w:rsidR="00B913AA" w:rsidRPr="00072108">
        <w:rPr>
          <w:rFonts w:cs="Times New Roman"/>
        </w:rPr>
        <w:t xml:space="preserve"> </w:t>
      </w:r>
    </w:p>
    <w:p w:rsidR="00BC5D78" w:rsidRDefault="00BC5D78" w:rsidP="00BC5D78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BC5D78">
        <w:rPr>
          <w:noProof/>
          <w:lang w:eastAsia="hr-HR"/>
        </w:rPr>
        <w:drawing>
          <wp:inline distT="0" distB="0" distL="0" distR="0">
            <wp:extent cx="4973356" cy="3093598"/>
            <wp:effectExtent l="0" t="0" r="0" b="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125" cy="309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22" w:rsidRPr="000F3E64" w:rsidRDefault="0095377B" w:rsidP="0085315F">
      <w:pPr>
        <w:spacing w:after="100" w:afterAutospacing="1" w:line="0" w:lineRule="atLeast"/>
        <w:rPr>
          <w:rFonts w:cs="Times New Roman"/>
        </w:rPr>
      </w:pPr>
      <w:r w:rsidRPr="000F3E64">
        <w:rPr>
          <w:rFonts w:cs="Times New Roman"/>
          <w:b/>
        </w:rPr>
        <w:t xml:space="preserve">Šifra 68 </w:t>
      </w:r>
      <w:r w:rsidR="0085315F" w:rsidRPr="000F3E64">
        <w:rPr>
          <w:rFonts w:cs="Times New Roman"/>
          <w:b/>
        </w:rPr>
        <w:t>Kazne, upravne mjere i ostali prihodi</w:t>
      </w:r>
      <w:r w:rsidR="0085315F" w:rsidRPr="000F3E64">
        <w:rPr>
          <w:rFonts w:cs="Times New Roman"/>
        </w:rPr>
        <w:t xml:space="preserve"> </w:t>
      </w:r>
    </w:p>
    <w:p w:rsidR="000F3E64" w:rsidRPr="000F3E64" w:rsidRDefault="000F3E64" w:rsidP="0085315F">
      <w:pPr>
        <w:spacing w:after="100" w:afterAutospacing="1" w:line="0" w:lineRule="atLeast"/>
        <w:rPr>
          <w:rFonts w:cs="Times New Roman"/>
        </w:rPr>
      </w:pPr>
      <w:r w:rsidRPr="000F3E64">
        <w:rPr>
          <w:noProof/>
          <w:lang w:eastAsia="hr-HR"/>
        </w:rPr>
        <w:drawing>
          <wp:inline distT="0" distB="0" distL="0" distR="0">
            <wp:extent cx="5939790" cy="959184"/>
            <wp:effectExtent l="0" t="0" r="381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5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0F3E64" w:rsidRDefault="0085315F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F3E64">
        <w:rPr>
          <w:rFonts w:cs="Times New Roman"/>
        </w:rPr>
        <w:t xml:space="preserve">Odnose se na </w:t>
      </w:r>
      <w:r w:rsidR="00B62922" w:rsidRPr="000F3E64">
        <w:rPr>
          <w:rFonts w:cs="Times New Roman"/>
        </w:rPr>
        <w:t xml:space="preserve">ostale nespomenute prihode, </w:t>
      </w:r>
      <w:r w:rsidRPr="000F3E64">
        <w:rPr>
          <w:rFonts w:cs="Times New Roman"/>
        </w:rPr>
        <w:t>primljena odobrenja, ostvareni naturalni rabat, prihodi za proizvode izrađe</w:t>
      </w:r>
      <w:r w:rsidR="00B913AA" w:rsidRPr="000F3E64">
        <w:rPr>
          <w:rFonts w:cs="Times New Roman"/>
        </w:rPr>
        <w:t xml:space="preserve">ne u radionici KBC Osijek </w:t>
      </w:r>
      <w:r w:rsidR="0095377B" w:rsidRPr="000F3E64">
        <w:rPr>
          <w:rFonts w:cs="Times New Roman"/>
        </w:rPr>
        <w:t>i sl.</w:t>
      </w:r>
    </w:p>
    <w:p w:rsidR="00D22BDA" w:rsidRDefault="00D22BDA" w:rsidP="0085315F">
      <w:pPr>
        <w:spacing w:after="100" w:afterAutospacing="1" w:line="0" w:lineRule="atLeast"/>
        <w:rPr>
          <w:rFonts w:cs="Times New Roman"/>
          <w:b/>
        </w:rPr>
      </w:pPr>
    </w:p>
    <w:p w:rsidR="00D22BDA" w:rsidRDefault="00D22BDA" w:rsidP="0085315F">
      <w:pPr>
        <w:spacing w:after="100" w:afterAutospacing="1" w:line="0" w:lineRule="atLeast"/>
        <w:rPr>
          <w:rFonts w:cs="Times New Roman"/>
          <w:b/>
        </w:rPr>
      </w:pPr>
    </w:p>
    <w:p w:rsidR="00D22BDA" w:rsidRDefault="00D22BDA" w:rsidP="0085315F">
      <w:pPr>
        <w:spacing w:after="100" w:afterAutospacing="1" w:line="0" w:lineRule="atLeast"/>
        <w:rPr>
          <w:rFonts w:cs="Times New Roman"/>
          <w:b/>
        </w:rPr>
      </w:pPr>
    </w:p>
    <w:p w:rsidR="00D22BDA" w:rsidRDefault="00D22BDA" w:rsidP="0085315F">
      <w:pPr>
        <w:spacing w:after="100" w:afterAutospacing="1" w:line="0" w:lineRule="atLeast"/>
        <w:rPr>
          <w:rFonts w:cs="Times New Roman"/>
          <w:b/>
        </w:rPr>
      </w:pPr>
    </w:p>
    <w:p w:rsidR="00D22BDA" w:rsidRDefault="00D22BDA" w:rsidP="0085315F">
      <w:pPr>
        <w:spacing w:after="100" w:afterAutospacing="1" w:line="0" w:lineRule="atLeast"/>
        <w:rPr>
          <w:rFonts w:cs="Times New Roman"/>
          <w:b/>
        </w:rPr>
      </w:pPr>
    </w:p>
    <w:p w:rsidR="00D22BDA" w:rsidRDefault="00D22BDA" w:rsidP="0085315F">
      <w:pPr>
        <w:spacing w:after="100" w:afterAutospacing="1" w:line="0" w:lineRule="atLeast"/>
        <w:rPr>
          <w:rFonts w:cs="Times New Roman"/>
          <w:b/>
        </w:rPr>
      </w:pPr>
    </w:p>
    <w:p w:rsidR="00D22BDA" w:rsidRDefault="00D22BDA" w:rsidP="0085315F">
      <w:pPr>
        <w:spacing w:after="100" w:afterAutospacing="1" w:line="0" w:lineRule="atLeast"/>
        <w:rPr>
          <w:rFonts w:cs="Times New Roman"/>
          <w:b/>
        </w:rPr>
      </w:pPr>
    </w:p>
    <w:p w:rsidR="004F4A0E" w:rsidRPr="00D22BDA" w:rsidRDefault="0095377B" w:rsidP="0085315F">
      <w:pPr>
        <w:spacing w:after="100" w:afterAutospacing="1" w:line="0" w:lineRule="atLeast"/>
        <w:rPr>
          <w:rFonts w:cs="Times New Roman"/>
          <w:b/>
        </w:rPr>
      </w:pPr>
      <w:r w:rsidRPr="00D22BDA">
        <w:rPr>
          <w:rFonts w:cs="Times New Roman"/>
          <w:b/>
        </w:rPr>
        <w:lastRenderedPageBreak/>
        <w:t>Šifra 3</w:t>
      </w:r>
      <w:r w:rsidR="0085315F" w:rsidRPr="00D22BDA">
        <w:rPr>
          <w:rFonts w:cs="Times New Roman"/>
          <w:b/>
        </w:rPr>
        <w:t xml:space="preserve"> Rashodi poslovanja</w:t>
      </w:r>
    </w:p>
    <w:p w:rsidR="00212B42" w:rsidRDefault="00212B42" w:rsidP="0085315F">
      <w:pPr>
        <w:spacing w:after="100" w:afterAutospacing="1" w:line="0" w:lineRule="atLeast"/>
        <w:rPr>
          <w:rFonts w:cs="Times New Roman"/>
          <w:b/>
          <w:color w:val="FF0000"/>
        </w:rPr>
      </w:pPr>
      <w:r w:rsidRPr="00212B42">
        <w:rPr>
          <w:noProof/>
          <w:lang w:eastAsia="hr-HR"/>
        </w:rPr>
        <w:drawing>
          <wp:inline distT="0" distB="0" distL="0" distR="0">
            <wp:extent cx="5939790" cy="1519576"/>
            <wp:effectExtent l="0" t="0" r="3810" b="4445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1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42" w:rsidRPr="00212B42" w:rsidRDefault="00212B4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12B42">
        <w:rPr>
          <w:rFonts w:cs="Times New Roman"/>
        </w:rPr>
        <w:t xml:space="preserve">Ukupni rashodi poslovanja povećani su za 22,016 </w:t>
      </w:r>
      <w:proofErr w:type="spellStart"/>
      <w:r w:rsidRPr="00212B42">
        <w:rPr>
          <w:rFonts w:cs="Times New Roman"/>
        </w:rPr>
        <w:t>mil</w:t>
      </w:r>
      <w:proofErr w:type="spellEnd"/>
      <w:r w:rsidRPr="00212B42">
        <w:rPr>
          <w:rFonts w:cs="Times New Roman"/>
        </w:rPr>
        <w:t xml:space="preserve"> EUR. Povećanje je zabilježeno na svim stavkama</w:t>
      </w:r>
    </w:p>
    <w:p w:rsidR="00212B42" w:rsidRPr="00212B42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12B42">
        <w:rPr>
          <w:rFonts w:cs="Times New Roman"/>
        </w:rPr>
        <w:t xml:space="preserve">Rashodi za zaposlene +11,225 </w:t>
      </w:r>
      <w:proofErr w:type="spellStart"/>
      <w:r w:rsidRPr="00212B42">
        <w:rPr>
          <w:rFonts w:cs="Times New Roman"/>
        </w:rPr>
        <w:t>mil</w:t>
      </w:r>
      <w:proofErr w:type="spellEnd"/>
      <w:r w:rsidRPr="00212B42">
        <w:rPr>
          <w:rFonts w:cs="Times New Roman"/>
        </w:rPr>
        <w:t xml:space="preserve"> EUR</w:t>
      </w:r>
    </w:p>
    <w:p w:rsidR="00212B42" w:rsidRPr="00212B42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12B42">
        <w:rPr>
          <w:rFonts w:cs="Times New Roman"/>
        </w:rPr>
        <w:t xml:space="preserve">Materijalni rashodi +10,580 </w:t>
      </w:r>
      <w:proofErr w:type="spellStart"/>
      <w:r w:rsidRPr="00212B42">
        <w:rPr>
          <w:rFonts w:cs="Times New Roman"/>
        </w:rPr>
        <w:t>mil</w:t>
      </w:r>
      <w:proofErr w:type="spellEnd"/>
      <w:r w:rsidRPr="00212B42">
        <w:rPr>
          <w:rFonts w:cs="Times New Roman"/>
        </w:rPr>
        <w:t xml:space="preserve"> EUR</w:t>
      </w:r>
    </w:p>
    <w:p w:rsidR="00212B42" w:rsidRPr="00212B42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12B42">
        <w:rPr>
          <w:rFonts w:cs="Times New Roman"/>
        </w:rPr>
        <w:t xml:space="preserve">Financijski rashodi + 123 </w:t>
      </w:r>
      <w:proofErr w:type="spellStart"/>
      <w:r w:rsidRPr="00212B42">
        <w:rPr>
          <w:rFonts w:cs="Times New Roman"/>
        </w:rPr>
        <w:t>tis</w:t>
      </w:r>
      <w:proofErr w:type="spellEnd"/>
      <w:r w:rsidRPr="00212B42">
        <w:rPr>
          <w:rFonts w:cs="Times New Roman"/>
        </w:rPr>
        <w:t xml:space="preserve"> EUR</w:t>
      </w:r>
    </w:p>
    <w:p w:rsidR="00212B42" w:rsidRPr="00212B42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12B42">
        <w:rPr>
          <w:rFonts w:cs="Times New Roman"/>
        </w:rPr>
        <w:t xml:space="preserve">Naknade građanima i kućanstvima +22 </w:t>
      </w:r>
      <w:proofErr w:type="spellStart"/>
      <w:r w:rsidRPr="00212B42">
        <w:rPr>
          <w:rFonts w:cs="Times New Roman"/>
        </w:rPr>
        <w:t>tis</w:t>
      </w:r>
      <w:proofErr w:type="spellEnd"/>
      <w:r w:rsidRPr="00212B42">
        <w:rPr>
          <w:rFonts w:cs="Times New Roman"/>
        </w:rPr>
        <w:t xml:space="preserve"> EUR</w:t>
      </w:r>
    </w:p>
    <w:p w:rsidR="0095377B" w:rsidRPr="00212B42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12B42">
        <w:rPr>
          <w:rFonts w:cs="Times New Roman"/>
        </w:rPr>
        <w:t xml:space="preserve">Ostali rashodi + 65 </w:t>
      </w:r>
      <w:proofErr w:type="spellStart"/>
      <w:r w:rsidRPr="00212B42">
        <w:rPr>
          <w:rFonts w:cs="Times New Roman"/>
        </w:rPr>
        <w:t>tis</w:t>
      </w:r>
      <w:proofErr w:type="spellEnd"/>
      <w:r w:rsidRPr="00212B42">
        <w:rPr>
          <w:rFonts w:cs="Times New Roman"/>
        </w:rPr>
        <w:t xml:space="preserve"> EUR</w:t>
      </w:r>
    </w:p>
    <w:p w:rsidR="0085315F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212B42">
        <w:rPr>
          <w:rFonts w:cs="Times New Roman"/>
          <w:b/>
        </w:rPr>
        <w:t>Šifra 31</w:t>
      </w:r>
      <w:r w:rsidR="0085315F" w:rsidRPr="00212B42">
        <w:rPr>
          <w:rFonts w:cs="Times New Roman"/>
          <w:b/>
        </w:rPr>
        <w:t xml:space="preserve"> Rashodi za zaposlene</w:t>
      </w:r>
    </w:p>
    <w:p w:rsidR="0024043E" w:rsidRPr="00212B42" w:rsidRDefault="0024043E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24043E">
        <w:rPr>
          <w:noProof/>
          <w:lang w:eastAsia="hr-HR"/>
        </w:rPr>
        <w:drawing>
          <wp:inline distT="0" distB="0" distL="0" distR="0">
            <wp:extent cx="5939790" cy="1533156"/>
            <wp:effectExtent l="0" t="0" r="3810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3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CE" w:rsidRPr="00E9775B" w:rsidRDefault="0095377B" w:rsidP="008818CE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9775B">
        <w:rPr>
          <w:rFonts w:cs="Times New Roman"/>
        </w:rPr>
        <w:t xml:space="preserve">povećanje rashoda za zaposlene zbog </w:t>
      </w:r>
      <w:r w:rsidR="008818CE" w:rsidRPr="00E9775B">
        <w:rPr>
          <w:rFonts w:cs="Times New Roman"/>
        </w:rPr>
        <w:t xml:space="preserve">povećanja </w:t>
      </w:r>
      <w:r w:rsidR="0085315F" w:rsidRPr="00E9775B">
        <w:rPr>
          <w:rFonts w:cs="Times New Roman"/>
        </w:rPr>
        <w:t>osnovice za o</w:t>
      </w:r>
      <w:r w:rsidR="008818CE" w:rsidRPr="00E9775B">
        <w:rPr>
          <w:rFonts w:cs="Times New Roman"/>
        </w:rPr>
        <w:t xml:space="preserve">bračun plaća </w:t>
      </w:r>
    </w:p>
    <w:p w:rsidR="008818CE" w:rsidRPr="00E9775B" w:rsidRDefault="008818CE" w:rsidP="008818CE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9775B">
        <w:rPr>
          <w:rFonts w:cs="Times New Roman"/>
        </w:rPr>
        <w:t>osnovica od 1.1.-3</w:t>
      </w:r>
      <w:r w:rsidR="0024043E" w:rsidRPr="00E9775B">
        <w:rPr>
          <w:rFonts w:cs="Times New Roman"/>
        </w:rPr>
        <w:t>1</w:t>
      </w:r>
      <w:r w:rsidRPr="00E9775B">
        <w:rPr>
          <w:rFonts w:cs="Times New Roman"/>
        </w:rPr>
        <w:t>.</w:t>
      </w:r>
      <w:r w:rsidR="0024043E" w:rsidRPr="00E9775B">
        <w:rPr>
          <w:rFonts w:cs="Times New Roman"/>
        </w:rPr>
        <w:t>3</w:t>
      </w:r>
      <w:r w:rsidRPr="00E9775B">
        <w:rPr>
          <w:rFonts w:cs="Times New Roman"/>
        </w:rPr>
        <w:t>.202</w:t>
      </w:r>
      <w:r w:rsidR="0024043E" w:rsidRPr="00E9775B">
        <w:rPr>
          <w:rFonts w:cs="Times New Roman"/>
        </w:rPr>
        <w:t>3</w:t>
      </w:r>
      <w:r w:rsidRPr="00E9775B">
        <w:rPr>
          <w:rFonts w:cs="Times New Roman"/>
        </w:rPr>
        <w:t xml:space="preserve">. iznosila je </w:t>
      </w:r>
      <w:r w:rsidR="0024043E" w:rsidRPr="00E9775B">
        <w:rPr>
          <w:rFonts w:cs="Times New Roman"/>
        </w:rPr>
        <w:t>884,39 EUR</w:t>
      </w:r>
    </w:p>
    <w:p w:rsidR="008818CE" w:rsidRPr="00E9775B" w:rsidRDefault="008818CE" w:rsidP="008818CE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9775B">
        <w:rPr>
          <w:rFonts w:cs="Times New Roman"/>
        </w:rPr>
        <w:t>osnovica od 1.</w:t>
      </w:r>
      <w:r w:rsidR="0024043E" w:rsidRPr="00E9775B">
        <w:rPr>
          <w:rFonts w:cs="Times New Roman"/>
        </w:rPr>
        <w:t>4</w:t>
      </w:r>
      <w:r w:rsidRPr="00E9775B">
        <w:rPr>
          <w:rFonts w:cs="Times New Roman"/>
        </w:rPr>
        <w:t>.-30.9.202</w:t>
      </w:r>
      <w:r w:rsidR="0024043E" w:rsidRPr="00E9775B">
        <w:rPr>
          <w:rFonts w:cs="Times New Roman"/>
        </w:rPr>
        <w:t>3</w:t>
      </w:r>
      <w:r w:rsidRPr="00E9775B">
        <w:rPr>
          <w:rFonts w:cs="Times New Roman"/>
        </w:rPr>
        <w:t xml:space="preserve">. iznosila je </w:t>
      </w:r>
      <w:r w:rsidR="0024043E" w:rsidRPr="00E9775B">
        <w:rPr>
          <w:rFonts w:cs="Times New Roman"/>
        </w:rPr>
        <w:t>902,08 EUR (povećanje 2%)</w:t>
      </w:r>
    </w:p>
    <w:p w:rsidR="007C6463" w:rsidRPr="00E9775B" w:rsidRDefault="008818CE" w:rsidP="007C6463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9775B">
        <w:rPr>
          <w:rFonts w:cs="Times New Roman"/>
        </w:rPr>
        <w:t>osnovica od 1.10.</w:t>
      </w:r>
      <w:r w:rsidR="0024043E" w:rsidRPr="00E9775B">
        <w:rPr>
          <w:rFonts w:cs="Times New Roman"/>
        </w:rPr>
        <w:t>-31.12.2023. iznosila 947,18 EUR (povećanje 5%)</w:t>
      </w:r>
      <w:r w:rsidRPr="00E9775B">
        <w:rPr>
          <w:rFonts w:cs="Times New Roman"/>
        </w:rPr>
        <w:t xml:space="preserve">, </w:t>
      </w:r>
    </w:p>
    <w:p w:rsidR="008818CE" w:rsidRPr="00E9775B" w:rsidRDefault="008818CE" w:rsidP="007C6463">
      <w:pPr>
        <w:pStyle w:val="Odlomakpopisa"/>
        <w:spacing w:after="100" w:afterAutospacing="1" w:line="0" w:lineRule="atLeast"/>
        <w:ind w:left="2203"/>
        <w:jc w:val="both"/>
        <w:rPr>
          <w:rFonts w:cs="Times New Roman"/>
        </w:rPr>
      </w:pPr>
      <w:r w:rsidRPr="00E9775B">
        <w:rPr>
          <w:rFonts w:cs="Times New Roman"/>
        </w:rPr>
        <w:t xml:space="preserve">a što je posljedično utjecalo i na povećanje doprinosa na plaće. </w:t>
      </w:r>
    </w:p>
    <w:p w:rsidR="005C2759" w:rsidRPr="00786AD1" w:rsidRDefault="005C2759" w:rsidP="007A36B4">
      <w:pPr>
        <w:spacing w:after="100" w:afterAutospacing="1" w:line="0" w:lineRule="atLeast"/>
        <w:jc w:val="both"/>
        <w:rPr>
          <w:rFonts w:cs="Times New Roman"/>
        </w:rPr>
      </w:pPr>
      <w:r w:rsidRPr="00786AD1">
        <w:rPr>
          <w:rFonts w:cs="Times New Roman"/>
        </w:rPr>
        <w:t xml:space="preserve">Na povećanje rashoda za zaposlene također je utjecala Odluka Vlade RH od 15.06.2023. o isplati privremenog dodatka na plaću što je rezultiralo ukupnim rashodima u iznosu 2,096 </w:t>
      </w:r>
      <w:proofErr w:type="spellStart"/>
      <w:r w:rsidRPr="00786AD1">
        <w:rPr>
          <w:rFonts w:cs="Times New Roman"/>
        </w:rPr>
        <w:t>mil</w:t>
      </w:r>
      <w:proofErr w:type="spellEnd"/>
      <w:r w:rsidRPr="00786AD1">
        <w:rPr>
          <w:rFonts w:cs="Times New Roman"/>
        </w:rPr>
        <w:t xml:space="preserve"> EUR (bez obračunavanja doprinosa na zdravstveno osiguranje). </w:t>
      </w:r>
    </w:p>
    <w:p w:rsidR="007A36B4" w:rsidRPr="00786AD1" w:rsidRDefault="005C2759" w:rsidP="005C2759">
      <w:pPr>
        <w:spacing w:after="100" w:afterAutospacing="1" w:line="0" w:lineRule="atLeast"/>
        <w:jc w:val="both"/>
        <w:rPr>
          <w:rFonts w:cs="Times New Roman"/>
        </w:rPr>
      </w:pPr>
      <w:r w:rsidRPr="00786AD1">
        <w:rPr>
          <w:rFonts w:cs="Times New Roman"/>
        </w:rPr>
        <w:t>Tijekom 2023.g. isplaćeno je</w:t>
      </w:r>
      <w:r w:rsidR="00E9775B" w:rsidRPr="00786AD1">
        <w:rPr>
          <w:rFonts w:cs="Times New Roman"/>
        </w:rPr>
        <w:t xml:space="preserve"> 323 </w:t>
      </w:r>
      <w:r w:rsidR="007A36B4" w:rsidRPr="00786AD1">
        <w:rPr>
          <w:rFonts w:cs="Times New Roman"/>
        </w:rPr>
        <w:t xml:space="preserve">sudske presude u korist radnika osnovnom tužbi za dodatke u prekovremenom radu </w:t>
      </w:r>
      <w:r w:rsidR="00E9775B" w:rsidRPr="00786AD1">
        <w:rPr>
          <w:rFonts w:cs="Times New Roman"/>
        </w:rPr>
        <w:t xml:space="preserve">(glavnica 636 </w:t>
      </w:r>
      <w:proofErr w:type="spellStart"/>
      <w:r w:rsidR="00E9775B" w:rsidRPr="00786AD1">
        <w:rPr>
          <w:rFonts w:cs="Times New Roman"/>
        </w:rPr>
        <w:t>tis</w:t>
      </w:r>
      <w:proofErr w:type="spellEnd"/>
      <w:r w:rsidR="00E9775B" w:rsidRPr="00786AD1">
        <w:rPr>
          <w:rFonts w:cs="Times New Roman"/>
        </w:rPr>
        <w:t xml:space="preserve"> EUR, ukupan trošak 1,057 </w:t>
      </w:r>
      <w:proofErr w:type="spellStart"/>
      <w:r w:rsidR="00E9775B" w:rsidRPr="00786AD1">
        <w:rPr>
          <w:rFonts w:cs="Times New Roman"/>
        </w:rPr>
        <w:t>mil</w:t>
      </w:r>
      <w:proofErr w:type="spellEnd"/>
      <w:r w:rsidR="00E9775B" w:rsidRPr="00786AD1">
        <w:rPr>
          <w:rFonts w:cs="Times New Roman"/>
        </w:rPr>
        <w:t xml:space="preserve"> EUR) </w:t>
      </w:r>
      <w:r w:rsidR="007A36B4" w:rsidRPr="00786AD1">
        <w:rPr>
          <w:rFonts w:cs="Times New Roman"/>
        </w:rPr>
        <w:t xml:space="preserve">i </w:t>
      </w:r>
      <w:r w:rsidR="00E9775B" w:rsidRPr="00786AD1">
        <w:rPr>
          <w:rFonts w:cs="Times New Roman"/>
        </w:rPr>
        <w:t xml:space="preserve">722 sudske presude za </w:t>
      </w:r>
      <w:r w:rsidR="007A36B4" w:rsidRPr="00786AD1">
        <w:rPr>
          <w:rFonts w:cs="Times New Roman"/>
        </w:rPr>
        <w:t>povećanj</w:t>
      </w:r>
      <w:r w:rsidR="00E9775B" w:rsidRPr="00786AD1">
        <w:rPr>
          <w:rFonts w:cs="Times New Roman"/>
        </w:rPr>
        <w:t>e</w:t>
      </w:r>
      <w:r w:rsidR="007A36B4" w:rsidRPr="00786AD1">
        <w:rPr>
          <w:rFonts w:cs="Times New Roman"/>
        </w:rPr>
        <w:t xml:space="preserve"> osnovice od 6%</w:t>
      </w:r>
      <w:r w:rsidR="00E9775B" w:rsidRPr="00786AD1">
        <w:rPr>
          <w:rFonts w:cs="Times New Roman"/>
        </w:rPr>
        <w:t xml:space="preserve"> (glavnica 638 </w:t>
      </w:r>
      <w:proofErr w:type="spellStart"/>
      <w:r w:rsidR="00E9775B" w:rsidRPr="00786AD1">
        <w:rPr>
          <w:rFonts w:cs="Times New Roman"/>
        </w:rPr>
        <w:t>tis</w:t>
      </w:r>
      <w:proofErr w:type="spellEnd"/>
      <w:r w:rsidR="00E9775B" w:rsidRPr="00786AD1">
        <w:rPr>
          <w:rFonts w:cs="Times New Roman"/>
        </w:rPr>
        <w:t xml:space="preserve"> EUR, ukupan trošak 1,202 </w:t>
      </w:r>
      <w:proofErr w:type="spellStart"/>
      <w:r w:rsidR="00E9775B" w:rsidRPr="00786AD1">
        <w:rPr>
          <w:rFonts w:cs="Times New Roman"/>
        </w:rPr>
        <w:t>mil</w:t>
      </w:r>
      <w:proofErr w:type="spellEnd"/>
      <w:r w:rsidR="00E9775B" w:rsidRPr="00786AD1">
        <w:rPr>
          <w:rFonts w:cs="Times New Roman"/>
        </w:rPr>
        <w:t xml:space="preserve"> EUR)</w:t>
      </w:r>
      <w:r w:rsidR="007A36B4" w:rsidRPr="00786AD1">
        <w:rPr>
          <w:rFonts w:cs="Times New Roman"/>
        </w:rPr>
        <w:t xml:space="preserve"> </w:t>
      </w:r>
    </w:p>
    <w:p w:rsidR="00786AD1" w:rsidRPr="00786AD1" w:rsidRDefault="0085315F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86AD1">
        <w:rPr>
          <w:rFonts w:cs="Times New Roman"/>
        </w:rPr>
        <w:lastRenderedPageBreak/>
        <w:t xml:space="preserve">Ostali rashodi za zaposlene </w:t>
      </w:r>
      <w:r w:rsidR="00786AD1" w:rsidRPr="00786AD1">
        <w:rPr>
          <w:rFonts w:cs="Times New Roman"/>
        </w:rPr>
        <w:t xml:space="preserve">povećani su za 347 </w:t>
      </w:r>
      <w:proofErr w:type="spellStart"/>
      <w:r w:rsidR="00786AD1" w:rsidRPr="00786AD1">
        <w:rPr>
          <w:rFonts w:cs="Times New Roman"/>
        </w:rPr>
        <w:t>tis</w:t>
      </w:r>
      <w:proofErr w:type="spellEnd"/>
      <w:r w:rsidR="00786AD1" w:rsidRPr="00786AD1">
        <w:rPr>
          <w:rFonts w:cs="Times New Roman"/>
        </w:rPr>
        <w:t xml:space="preserve"> EUR kao posljedica povećanja iznosa regresa (sa 199,08 EUR na 300 EUR) i božićnice (sa 232,26 EUR na 300 EUR)</w:t>
      </w:r>
    </w:p>
    <w:p w:rsidR="00786AD1" w:rsidRDefault="00786AD1" w:rsidP="00786AD1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786AD1">
        <w:rPr>
          <w:noProof/>
          <w:lang w:eastAsia="hr-HR"/>
        </w:rPr>
        <w:drawing>
          <wp:inline distT="0" distB="0" distL="0" distR="0">
            <wp:extent cx="5151549" cy="1126189"/>
            <wp:effectExtent l="0" t="0" r="0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282" cy="11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BC182A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BC182A">
        <w:rPr>
          <w:rFonts w:cs="Times New Roman"/>
          <w:b/>
        </w:rPr>
        <w:t>Šifra 32</w:t>
      </w:r>
      <w:r w:rsidR="0085315F" w:rsidRPr="00BC182A">
        <w:rPr>
          <w:rFonts w:cs="Times New Roman"/>
          <w:b/>
        </w:rPr>
        <w:t xml:space="preserve"> Materijalni rashodi</w:t>
      </w:r>
    </w:p>
    <w:p w:rsidR="00BC182A" w:rsidRPr="00BC182A" w:rsidRDefault="00BC182A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BC182A">
        <w:rPr>
          <w:noProof/>
          <w:lang w:eastAsia="hr-HR"/>
        </w:rPr>
        <w:drawing>
          <wp:inline distT="0" distB="0" distL="0" distR="0">
            <wp:extent cx="5939790" cy="1303658"/>
            <wp:effectExtent l="0" t="0" r="3810" b="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0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BC182A" w:rsidRDefault="0085315F" w:rsidP="0085315F">
      <w:pPr>
        <w:spacing w:after="100" w:afterAutospacing="1" w:line="0" w:lineRule="atLeast"/>
        <w:ind w:left="788" w:firstLine="628"/>
        <w:contextualSpacing/>
        <w:jc w:val="both"/>
        <w:rPr>
          <w:rFonts w:cs="Times New Roman"/>
        </w:rPr>
      </w:pPr>
      <w:r w:rsidRPr="00BC182A">
        <w:rPr>
          <w:rFonts w:cs="Times New Roman"/>
        </w:rPr>
        <w:t xml:space="preserve">- </w:t>
      </w:r>
      <w:r w:rsidR="007A36B4" w:rsidRPr="00BC182A">
        <w:rPr>
          <w:rFonts w:cs="Times New Roman"/>
        </w:rPr>
        <w:t>povećanje na stavkama naknad</w:t>
      </w:r>
      <w:r w:rsidR="00BC182A" w:rsidRPr="00BC182A">
        <w:rPr>
          <w:rFonts w:cs="Times New Roman"/>
        </w:rPr>
        <w:t>a</w:t>
      </w:r>
      <w:r w:rsidRPr="00BC182A">
        <w:rPr>
          <w:rFonts w:cs="Times New Roman"/>
        </w:rPr>
        <w:t xml:space="preserve"> troškova zaposlenima</w:t>
      </w:r>
      <w:r w:rsidR="00BC182A" w:rsidRPr="00BC182A">
        <w:rPr>
          <w:rFonts w:cs="Times New Roman"/>
        </w:rPr>
        <w:t xml:space="preserve"> za +133 </w:t>
      </w:r>
      <w:proofErr w:type="spellStart"/>
      <w:r w:rsidR="00BC182A" w:rsidRPr="00BC182A">
        <w:rPr>
          <w:rFonts w:cs="Times New Roman"/>
        </w:rPr>
        <w:t>tis</w:t>
      </w:r>
      <w:proofErr w:type="spellEnd"/>
      <w:r w:rsidR="00BC182A" w:rsidRPr="00BC182A">
        <w:rPr>
          <w:rFonts w:cs="Times New Roman"/>
        </w:rPr>
        <w:t xml:space="preserve"> EUR, za </w:t>
      </w:r>
      <w:r w:rsidRPr="00BC182A">
        <w:rPr>
          <w:rFonts w:cs="Times New Roman"/>
        </w:rPr>
        <w:t>materijal i energiju</w:t>
      </w:r>
      <w:r w:rsidR="007A36B4" w:rsidRPr="00BC182A">
        <w:rPr>
          <w:rFonts w:cs="Times New Roman"/>
        </w:rPr>
        <w:t xml:space="preserve"> </w:t>
      </w:r>
      <w:r w:rsidR="00BC182A" w:rsidRPr="00BC182A">
        <w:rPr>
          <w:rFonts w:cs="Times New Roman"/>
        </w:rPr>
        <w:t xml:space="preserve">+10,147 </w:t>
      </w:r>
      <w:proofErr w:type="spellStart"/>
      <w:r w:rsidR="00BC182A" w:rsidRPr="00BC182A">
        <w:rPr>
          <w:rFonts w:cs="Times New Roman"/>
        </w:rPr>
        <w:t>mil</w:t>
      </w:r>
      <w:proofErr w:type="spellEnd"/>
      <w:r w:rsidR="00BC182A" w:rsidRPr="00BC182A">
        <w:rPr>
          <w:rFonts w:cs="Times New Roman"/>
        </w:rPr>
        <w:t xml:space="preserve"> EUR, </w:t>
      </w:r>
      <w:r w:rsidR="007A36B4" w:rsidRPr="00BC182A">
        <w:rPr>
          <w:rFonts w:cs="Times New Roman"/>
        </w:rPr>
        <w:t xml:space="preserve">rashodi za usluge </w:t>
      </w:r>
      <w:r w:rsidR="00BC182A" w:rsidRPr="00BC182A">
        <w:rPr>
          <w:rFonts w:cs="Times New Roman"/>
        </w:rPr>
        <w:t xml:space="preserve">+585 </w:t>
      </w:r>
      <w:proofErr w:type="spellStart"/>
      <w:r w:rsidR="00BC182A" w:rsidRPr="00BC182A">
        <w:rPr>
          <w:rFonts w:cs="Times New Roman"/>
        </w:rPr>
        <w:t>tis</w:t>
      </w:r>
      <w:proofErr w:type="spellEnd"/>
      <w:r w:rsidR="00BC182A" w:rsidRPr="00BC182A">
        <w:rPr>
          <w:rFonts w:cs="Times New Roman"/>
        </w:rPr>
        <w:t xml:space="preserve"> EUR, a ostali nespomenuti rashodi smanjeni za -285 </w:t>
      </w:r>
      <w:proofErr w:type="spellStart"/>
      <w:r w:rsidR="00BC182A" w:rsidRPr="00BC182A">
        <w:rPr>
          <w:rFonts w:cs="Times New Roman"/>
        </w:rPr>
        <w:t>tis</w:t>
      </w:r>
      <w:proofErr w:type="spellEnd"/>
      <w:r w:rsidR="00BC182A" w:rsidRPr="00BC182A">
        <w:rPr>
          <w:rFonts w:cs="Times New Roman"/>
        </w:rPr>
        <w:t xml:space="preserve"> EUR</w:t>
      </w:r>
      <w:r w:rsidR="001B5A3D" w:rsidRPr="00BC182A">
        <w:rPr>
          <w:rFonts w:cs="Times New Roman"/>
        </w:rPr>
        <w:t xml:space="preserve"> </w:t>
      </w:r>
    </w:p>
    <w:p w:rsidR="00ED5A9D" w:rsidRPr="007A7F1A" w:rsidRDefault="00ED5A9D" w:rsidP="0085315F">
      <w:pPr>
        <w:spacing w:after="100" w:afterAutospacing="1" w:line="0" w:lineRule="atLeast"/>
        <w:ind w:left="788" w:firstLine="628"/>
        <w:contextualSpacing/>
        <w:jc w:val="both"/>
        <w:rPr>
          <w:rFonts w:cs="Times New Roman"/>
          <w:color w:val="FF0000"/>
        </w:rPr>
      </w:pPr>
    </w:p>
    <w:p w:rsidR="0085315F" w:rsidRPr="007A7F1A" w:rsidRDefault="0085315F" w:rsidP="0085315F">
      <w:pPr>
        <w:spacing w:after="100" w:afterAutospacing="1" w:line="0" w:lineRule="atLeast"/>
        <w:ind w:left="788" w:firstLine="628"/>
        <w:contextualSpacing/>
        <w:jc w:val="both"/>
        <w:rPr>
          <w:rFonts w:cs="Times New Roman"/>
          <w:color w:val="FF0000"/>
        </w:rPr>
      </w:pPr>
      <w:r w:rsidRPr="007A7F1A">
        <w:rPr>
          <w:rFonts w:cs="Times New Roman"/>
          <w:color w:val="FF0000"/>
        </w:rPr>
        <w:t xml:space="preserve"> </w:t>
      </w:r>
    </w:p>
    <w:p w:rsidR="0085315F" w:rsidRPr="003E7A5A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3E7A5A">
        <w:rPr>
          <w:rFonts w:cs="Times New Roman"/>
          <w:b/>
        </w:rPr>
        <w:t>Šifra 321</w:t>
      </w:r>
      <w:r w:rsidR="0085315F" w:rsidRPr="003E7A5A">
        <w:rPr>
          <w:rFonts w:cs="Times New Roman"/>
          <w:b/>
        </w:rPr>
        <w:t xml:space="preserve"> Naknade troškova zaposlenima </w:t>
      </w:r>
    </w:p>
    <w:p w:rsidR="003E7A5A" w:rsidRPr="003E7A5A" w:rsidRDefault="003E7A5A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3E7A5A">
        <w:rPr>
          <w:noProof/>
          <w:lang w:eastAsia="hr-HR"/>
        </w:rPr>
        <w:drawing>
          <wp:inline distT="0" distB="0" distL="0" distR="0">
            <wp:extent cx="5939790" cy="1188682"/>
            <wp:effectExtent l="0" t="0" r="3810" b="0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5F" w:rsidRPr="003E7A5A" w:rsidRDefault="003E7A5A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3E7A5A">
        <w:rPr>
          <w:rFonts w:cs="Times New Roman"/>
        </w:rPr>
        <w:t xml:space="preserve">Najznačajnije povećanje na stavci naknada za prijevoz  +126 </w:t>
      </w:r>
      <w:proofErr w:type="spellStart"/>
      <w:r w:rsidRPr="003E7A5A">
        <w:rPr>
          <w:rFonts w:cs="Times New Roman"/>
        </w:rPr>
        <w:t>tis</w:t>
      </w:r>
      <w:proofErr w:type="spellEnd"/>
      <w:r w:rsidRPr="003E7A5A">
        <w:rPr>
          <w:rFonts w:cs="Times New Roman"/>
        </w:rPr>
        <w:t xml:space="preserve"> EUR, povećanje rashoda za stručno usavršavanje zaposlenika uslij</w:t>
      </w:r>
      <w:r w:rsidR="0085315F" w:rsidRPr="003E7A5A">
        <w:rPr>
          <w:rFonts w:cs="Times New Roman"/>
        </w:rPr>
        <w:t>ed nor</w:t>
      </w:r>
      <w:r w:rsidR="00824486" w:rsidRPr="003E7A5A">
        <w:rPr>
          <w:rFonts w:cs="Times New Roman"/>
        </w:rPr>
        <w:t xml:space="preserve">malizacije stanja nakon </w:t>
      </w:r>
      <w:r w:rsidR="0085315F" w:rsidRPr="003E7A5A">
        <w:rPr>
          <w:rFonts w:cs="Times New Roman"/>
        </w:rPr>
        <w:t xml:space="preserve">COVID-19 </w:t>
      </w:r>
      <w:proofErr w:type="spellStart"/>
      <w:r w:rsidR="0085315F" w:rsidRPr="003E7A5A">
        <w:rPr>
          <w:rFonts w:cs="Times New Roman"/>
        </w:rPr>
        <w:t>pandemije</w:t>
      </w:r>
      <w:proofErr w:type="spellEnd"/>
    </w:p>
    <w:p w:rsidR="00D22BDA" w:rsidRDefault="00D22BDA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D22BDA" w:rsidRDefault="00D22BDA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D22BDA" w:rsidRDefault="00D22BDA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D22BDA" w:rsidRDefault="00D22BDA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85315F" w:rsidRPr="00D22BDA" w:rsidRDefault="00824486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D22BDA">
        <w:rPr>
          <w:rFonts w:cs="Times New Roman"/>
          <w:b/>
        </w:rPr>
        <w:lastRenderedPageBreak/>
        <w:t>Šifra 322</w:t>
      </w:r>
      <w:r w:rsidR="0085315F" w:rsidRPr="00D22BDA">
        <w:rPr>
          <w:rFonts w:cs="Times New Roman"/>
          <w:b/>
        </w:rPr>
        <w:t xml:space="preserve"> Rashodi za materijal i energiju </w:t>
      </w:r>
    </w:p>
    <w:p w:rsidR="00D31328" w:rsidRPr="007A7F1A" w:rsidRDefault="00D31328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  <w:r w:rsidRPr="00D31328">
        <w:rPr>
          <w:noProof/>
          <w:lang w:eastAsia="hr-HR"/>
        </w:rPr>
        <w:drawing>
          <wp:inline distT="0" distB="0" distL="0" distR="0">
            <wp:extent cx="5939790" cy="1533156"/>
            <wp:effectExtent l="0" t="0" r="3810" b="0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3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28" w:rsidRDefault="0082448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31328">
        <w:rPr>
          <w:rFonts w:cs="Times New Roman"/>
        </w:rPr>
        <w:t>povećanje us</w:t>
      </w:r>
      <w:r w:rsidR="00C21DC3">
        <w:rPr>
          <w:rFonts w:cs="Times New Roman"/>
        </w:rPr>
        <w:t>lijed porasta cijena materijala</w:t>
      </w:r>
      <w:r w:rsidRPr="00D31328">
        <w:rPr>
          <w:rFonts w:cs="Times New Roman"/>
        </w:rPr>
        <w:t xml:space="preserve">, te povećane nabavke </w:t>
      </w:r>
      <w:r w:rsidR="00D31328" w:rsidRPr="00D31328">
        <w:rPr>
          <w:rFonts w:cs="Times New Roman"/>
        </w:rPr>
        <w:t>sitnog inventara i službene i radne odjeće uslijed stavljanja u funkciju i opremanja nove zgrade Objedinjenog hitnog bolničkog prijema</w:t>
      </w:r>
    </w:p>
    <w:p w:rsidR="00C21DC3" w:rsidRDefault="00C21DC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>najveće povećanje bilježe lijekovi +18% i potrošni medicinski materijal 12%, zatim namirnice 37% i ostali potrošni materijal +13%</w:t>
      </w:r>
    </w:p>
    <w:p w:rsidR="00C21DC3" w:rsidRDefault="00C21DC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>rashodi za energente smanjeni za 32% (Uredba Vlade RH o otklanjanu poremećaja na domaćem tržištu energije od 16.03.2023.)</w:t>
      </w:r>
    </w:p>
    <w:p w:rsidR="00C21DC3" w:rsidRDefault="00C21DC3" w:rsidP="00C21DC3">
      <w:pPr>
        <w:spacing w:after="100" w:afterAutospacing="1" w:line="0" w:lineRule="atLeast"/>
        <w:jc w:val="both"/>
        <w:rPr>
          <w:rFonts w:cs="Times New Roman"/>
        </w:rPr>
      </w:pPr>
    </w:p>
    <w:p w:rsidR="00C21DC3" w:rsidRPr="00D31328" w:rsidRDefault="00C21DC3" w:rsidP="00C21DC3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  <w:r w:rsidRPr="00C21DC3">
        <w:rPr>
          <w:noProof/>
          <w:lang w:eastAsia="hr-HR"/>
        </w:rPr>
        <w:drawing>
          <wp:inline distT="0" distB="0" distL="0" distR="0">
            <wp:extent cx="4516448" cy="1094148"/>
            <wp:effectExtent l="0" t="0" r="0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46" cy="110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92" w:rsidRPr="00D22BDA" w:rsidRDefault="005664CC" w:rsidP="002D2F92">
      <w:pPr>
        <w:spacing w:after="100" w:afterAutospacing="1" w:line="0" w:lineRule="atLeast"/>
        <w:jc w:val="both"/>
        <w:rPr>
          <w:rFonts w:cs="Times New Roman"/>
          <w:b/>
        </w:rPr>
      </w:pPr>
      <w:r w:rsidRPr="00D22BDA">
        <w:rPr>
          <w:rFonts w:cs="Times New Roman"/>
          <w:b/>
        </w:rPr>
        <w:t>Šifra 323</w:t>
      </w:r>
      <w:r w:rsidR="0085315F" w:rsidRPr="00D22BDA">
        <w:rPr>
          <w:rFonts w:cs="Times New Roman"/>
          <w:b/>
        </w:rPr>
        <w:t xml:space="preserve"> Rashodi za usluge</w:t>
      </w:r>
    </w:p>
    <w:p w:rsidR="00367B1E" w:rsidRPr="00FF7284" w:rsidRDefault="00367B1E" w:rsidP="002D2F92">
      <w:pPr>
        <w:spacing w:after="100" w:afterAutospacing="1" w:line="0" w:lineRule="atLeast"/>
        <w:jc w:val="both"/>
        <w:rPr>
          <w:rFonts w:cs="Times New Roman"/>
          <w:b/>
        </w:rPr>
      </w:pPr>
      <w:r w:rsidRPr="00FF7284">
        <w:rPr>
          <w:noProof/>
          <w:lang w:eastAsia="hr-HR"/>
        </w:rPr>
        <w:drawing>
          <wp:inline distT="0" distB="0" distL="0" distR="0">
            <wp:extent cx="5939790" cy="1882156"/>
            <wp:effectExtent l="0" t="0" r="3810" b="381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1E" w:rsidRPr="00FF7284" w:rsidRDefault="00367B1E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F7284">
        <w:rPr>
          <w:rFonts w:cs="Times New Roman"/>
        </w:rPr>
        <w:t xml:space="preserve">povećanje usluga tekućeg i investicijskog održavanja za 256 </w:t>
      </w:r>
      <w:proofErr w:type="spellStart"/>
      <w:r w:rsidRPr="00FF7284">
        <w:rPr>
          <w:rFonts w:cs="Times New Roman"/>
        </w:rPr>
        <w:t>tis</w:t>
      </w:r>
      <w:proofErr w:type="spellEnd"/>
      <w:r w:rsidRPr="00FF7284">
        <w:rPr>
          <w:rFonts w:cs="Times New Roman"/>
        </w:rPr>
        <w:t xml:space="preserve"> EUR uslijed povećanih potreba za održavanjem i povećanjem cijena na tržištu</w:t>
      </w:r>
    </w:p>
    <w:p w:rsidR="00367B1E" w:rsidRPr="00FF7284" w:rsidRDefault="00367B1E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F7284">
        <w:rPr>
          <w:rFonts w:cs="Times New Roman"/>
        </w:rPr>
        <w:t xml:space="preserve">povećanje zdravstvenih usluga radi većeg izvršavanja usluga za 126 </w:t>
      </w:r>
      <w:proofErr w:type="spellStart"/>
      <w:r w:rsidRPr="00FF7284">
        <w:rPr>
          <w:rFonts w:cs="Times New Roman"/>
        </w:rPr>
        <w:t>tis</w:t>
      </w:r>
      <w:proofErr w:type="spellEnd"/>
      <w:r w:rsidRPr="00FF7284">
        <w:rPr>
          <w:rFonts w:cs="Times New Roman"/>
        </w:rPr>
        <w:t xml:space="preserve"> EUR</w:t>
      </w:r>
    </w:p>
    <w:p w:rsidR="00367B1E" w:rsidRPr="00FF7284" w:rsidRDefault="00367B1E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F7284">
        <w:rPr>
          <w:rFonts w:cs="Times New Roman"/>
        </w:rPr>
        <w:t xml:space="preserve">povećanje intelektualnih, računalnih i ostalih usluga za 174 </w:t>
      </w:r>
      <w:proofErr w:type="spellStart"/>
      <w:r w:rsidRPr="00FF7284">
        <w:rPr>
          <w:rFonts w:cs="Times New Roman"/>
        </w:rPr>
        <w:t>tis</w:t>
      </w:r>
      <w:proofErr w:type="spellEnd"/>
      <w:r w:rsidRPr="00FF7284">
        <w:rPr>
          <w:rFonts w:cs="Times New Roman"/>
        </w:rPr>
        <w:t xml:space="preserve"> EUR</w:t>
      </w:r>
    </w:p>
    <w:p w:rsidR="0085315F" w:rsidRPr="00FF7284" w:rsidRDefault="008729C3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FF7284">
        <w:rPr>
          <w:rFonts w:cs="Times New Roman"/>
          <w:b/>
        </w:rPr>
        <w:lastRenderedPageBreak/>
        <w:t>Šifra 329</w:t>
      </w:r>
      <w:r w:rsidR="0085315F" w:rsidRPr="00FF7284">
        <w:rPr>
          <w:rFonts w:cs="Times New Roman"/>
          <w:b/>
        </w:rPr>
        <w:t xml:space="preserve"> Ostali nespomenuti rashodi poslovanja</w:t>
      </w:r>
    </w:p>
    <w:p w:rsidR="004C487E" w:rsidRPr="007A7F1A" w:rsidRDefault="004C487E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  <w:r w:rsidRPr="004C487E">
        <w:rPr>
          <w:noProof/>
          <w:lang w:eastAsia="hr-HR"/>
        </w:rPr>
        <w:drawing>
          <wp:inline distT="0" distB="0" distL="0" distR="0">
            <wp:extent cx="5939790" cy="1648131"/>
            <wp:effectExtent l="0" t="0" r="3810" b="9525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7E" w:rsidRPr="004C487E" w:rsidRDefault="004C487E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4C487E">
        <w:rPr>
          <w:rFonts w:cs="Times New Roman"/>
        </w:rPr>
        <w:t xml:space="preserve">smanjenje troškova sudskih postupaka radi okončanja većine sporova s radnicima za neisplatu dodataka u prekovremenom radu i </w:t>
      </w:r>
      <w:proofErr w:type="spellStart"/>
      <w:r w:rsidRPr="004C487E">
        <w:rPr>
          <w:rFonts w:cs="Times New Roman"/>
        </w:rPr>
        <w:t>nepovećanja</w:t>
      </w:r>
      <w:proofErr w:type="spellEnd"/>
      <w:r w:rsidRPr="004C487E">
        <w:rPr>
          <w:rFonts w:cs="Times New Roman"/>
        </w:rPr>
        <w:t xml:space="preserve"> osnovice 6%</w:t>
      </w:r>
    </w:p>
    <w:p w:rsidR="0085315F" w:rsidRPr="00974313" w:rsidRDefault="008729C3" w:rsidP="0085315F">
      <w:pPr>
        <w:spacing w:after="100" w:afterAutospacing="1" w:line="0" w:lineRule="atLeast"/>
        <w:jc w:val="both"/>
        <w:rPr>
          <w:rFonts w:cs="Times New Roman"/>
        </w:rPr>
      </w:pPr>
      <w:r w:rsidRPr="00974313">
        <w:rPr>
          <w:rFonts w:cs="Times New Roman"/>
          <w:b/>
        </w:rPr>
        <w:t>Šifra 34</w:t>
      </w:r>
      <w:r w:rsidR="0085315F" w:rsidRPr="00974313">
        <w:rPr>
          <w:rFonts w:cs="Times New Roman"/>
          <w:b/>
        </w:rPr>
        <w:t xml:space="preserve"> </w:t>
      </w:r>
      <w:r w:rsidR="00ED5A9D" w:rsidRPr="00974313">
        <w:rPr>
          <w:rFonts w:cs="Times New Roman"/>
          <w:b/>
        </w:rPr>
        <w:t>Fin</w:t>
      </w:r>
      <w:r w:rsidR="00FF700B" w:rsidRPr="00974313">
        <w:rPr>
          <w:rFonts w:cs="Times New Roman"/>
          <w:b/>
        </w:rPr>
        <w:t>a</w:t>
      </w:r>
      <w:r w:rsidR="00ED5A9D" w:rsidRPr="00974313">
        <w:rPr>
          <w:rFonts w:cs="Times New Roman"/>
          <w:b/>
        </w:rPr>
        <w:t>n</w:t>
      </w:r>
      <w:r w:rsidR="00FF700B" w:rsidRPr="00974313">
        <w:rPr>
          <w:rFonts w:cs="Times New Roman"/>
          <w:b/>
        </w:rPr>
        <w:t>cijski rashodi</w:t>
      </w:r>
      <w:r w:rsidR="0085315F" w:rsidRPr="00974313">
        <w:rPr>
          <w:rFonts w:cs="Times New Roman"/>
        </w:rPr>
        <w:t xml:space="preserve"> </w:t>
      </w:r>
    </w:p>
    <w:p w:rsidR="00974313" w:rsidRPr="00974313" w:rsidRDefault="00974313" w:rsidP="0085315F">
      <w:pPr>
        <w:spacing w:after="100" w:afterAutospacing="1" w:line="0" w:lineRule="atLeast"/>
        <w:jc w:val="both"/>
        <w:rPr>
          <w:rFonts w:cs="Times New Roman"/>
        </w:rPr>
      </w:pPr>
      <w:r w:rsidRPr="00974313">
        <w:rPr>
          <w:noProof/>
          <w:lang w:eastAsia="hr-HR"/>
        </w:rPr>
        <w:drawing>
          <wp:inline distT="0" distB="0" distL="0" distR="0">
            <wp:extent cx="5939790" cy="1188682"/>
            <wp:effectExtent l="0" t="0" r="381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3" w:rsidRPr="00974313" w:rsidRDefault="008729C3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74313">
        <w:rPr>
          <w:rFonts w:cs="Times New Roman"/>
        </w:rPr>
        <w:t>povećanje uslijed isplata zateznih kamata radnicima obračunatih na pravomoćne sudske presude za dodatke u prekovremenom radu i povećanja osnovice za 2016.g.</w:t>
      </w:r>
      <w:r w:rsidR="00974313" w:rsidRPr="00974313">
        <w:rPr>
          <w:rFonts w:cs="Times New Roman"/>
        </w:rPr>
        <w:t>, a koje su presude isplaćene u 2023.g.</w:t>
      </w:r>
    </w:p>
    <w:p w:rsidR="00FF700B" w:rsidRPr="00AD1DC7" w:rsidRDefault="008729C3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AD1DC7">
        <w:rPr>
          <w:rFonts w:cs="Times New Roman"/>
          <w:b/>
        </w:rPr>
        <w:t>Šifra 37</w:t>
      </w:r>
      <w:r w:rsidR="00FF700B" w:rsidRPr="00AD1DC7">
        <w:rPr>
          <w:rFonts w:cs="Times New Roman"/>
          <w:b/>
        </w:rPr>
        <w:t xml:space="preserve"> Naknade građanima i kućanstvima na temelju osiguranja i druge naknade</w:t>
      </w:r>
    </w:p>
    <w:p w:rsidR="00AD1DC7" w:rsidRPr="00AD1DC7" w:rsidRDefault="00AD1DC7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AD1DC7">
        <w:rPr>
          <w:noProof/>
          <w:lang w:eastAsia="hr-HR"/>
        </w:rPr>
        <w:drawing>
          <wp:inline distT="0" distB="0" distL="0" distR="0">
            <wp:extent cx="5939790" cy="1060580"/>
            <wp:effectExtent l="0" t="0" r="3810" b="6350"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6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0B" w:rsidRPr="00AD1DC7" w:rsidRDefault="00FF700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D1DC7">
        <w:rPr>
          <w:rFonts w:cs="Times New Roman"/>
        </w:rPr>
        <w:t>Odnose se na troškove školarina i poslijediplomskih studija</w:t>
      </w:r>
      <w:r w:rsidR="00AD1DC7" w:rsidRPr="00AD1DC7">
        <w:rPr>
          <w:rFonts w:cs="Times New Roman"/>
        </w:rPr>
        <w:t xml:space="preserve"> te troškove mentorstva </w:t>
      </w:r>
      <w:r w:rsidRPr="00AD1DC7">
        <w:rPr>
          <w:rFonts w:cs="Times New Roman"/>
        </w:rPr>
        <w:t>za zaposlenike ustanove</w:t>
      </w:r>
    </w:p>
    <w:p w:rsidR="00C61FD9" w:rsidRDefault="00C61FD9" w:rsidP="00FF700B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FF7284" w:rsidRDefault="00FF7284" w:rsidP="00FF700B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FF7284" w:rsidRPr="00B85CD9" w:rsidRDefault="00FF7284" w:rsidP="00FF700B">
      <w:pPr>
        <w:spacing w:after="100" w:afterAutospacing="1" w:line="0" w:lineRule="atLeast"/>
        <w:jc w:val="both"/>
        <w:rPr>
          <w:rFonts w:cs="Times New Roman"/>
          <w:b/>
        </w:rPr>
      </w:pPr>
    </w:p>
    <w:p w:rsidR="00FF700B" w:rsidRPr="00B85CD9" w:rsidRDefault="008729C3" w:rsidP="00FF700B">
      <w:pPr>
        <w:spacing w:after="100" w:afterAutospacing="1" w:line="0" w:lineRule="atLeast"/>
        <w:jc w:val="both"/>
        <w:rPr>
          <w:rFonts w:cs="Times New Roman"/>
          <w:b/>
        </w:rPr>
      </w:pPr>
      <w:r w:rsidRPr="00B85CD9">
        <w:rPr>
          <w:rFonts w:cs="Times New Roman"/>
          <w:b/>
        </w:rPr>
        <w:lastRenderedPageBreak/>
        <w:t xml:space="preserve">Šifra 38 </w:t>
      </w:r>
      <w:r w:rsidR="00E2408E" w:rsidRPr="00B85CD9">
        <w:rPr>
          <w:rFonts w:cs="Times New Roman"/>
          <w:b/>
        </w:rPr>
        <w:t>Ostali rashodi</w:t>
      </w:r>
    </w:p>
    <w:p w:rsidR="002308EC" w:rsidRPr="00B85CD9" w:rsidRDefault="002308EC" w:rsidP="00FF700B">
      <w:pPr>
        <w:spacing w:after="100" w:afterAutospacing="1" w:line="0" w:lineRule="atLeast"/>
        <w:jc w:val="both"/>
        <w:rPr>
          <w:rFonts w:cs="Times New Roman"/>
          <w:b/>
        </w:rPr>
      </w:pPr>
      <w:r w:rsidRPr="00B85CD9">
        <w:rPr>
          <w:noProof/>
          <w:lang w:eastAsia="hr-HR"/>
        </w:rPr>
        <w:drawing>
          <wp:inline distT="0" distB="0" distL="0" distR="0">
            <wp:extent cx="5939790" cy="1303658"/>
            <wp:effectExtent l="0" t="0" r="3810" b="0"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0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B85CD9" w:rsidRDefault="002308E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85CD9">
        <w:rPr>
          <w:rFonts w:cs="Times New Roman"/>
        </w:rPr>
        <w:t xml:space="preserve">Povećanje zbog isplate </w:t>
      </w:r>
      <w:r w:rsidR="00B4401D" w:rsidRPr="00B85CD9">
        <w:rPr>
          <w:rFonts w:cs="Times New Roman"/>
        </w:rPr>
        <w:t>naknada štet</w:t>
      </w:r>
      <w:r w:rsidRPr="00B85CD9">
        <w:rPr>
          <w:rFonts w:cs="Times New Roman"/>
        </w:rPr>
        <w:t>a</w:t>
      </w:r>
      <w:r w:rsidR="00B4401D" w:rsidRPr="00B85CD9">
        <w:rPr>
          <w:rFonts w:cs="Times New Roman"/>
        </w:rPr>
        <w:t xml:space="preserve"> zbog krivog liječenja</w:t>
      </w:r>
      <w:r w:rsidR="0085315F" w:rsidRPr="00B85CD9">
        <w:rPr>
          <w:rFonts w:cs="Times New Roman"/>
        </w:rPr>
        <w:t xml:space="preserve"> </w:t>
      </w:r>
    </w:p>
    <w:p w:rsidR="00E2408E" w:rsidRPr="00B85CD9" w:rsidRDefault="003C034D" w:rsidP="00E2408E">
      <w:pPr>
        <w:spacing w:after="100" w:afterAutospacing="1" w:line="0" w:lineRule="atLeast"/>
        <w:jc w:val="both"/>
        <w:rPr>
          <w:rFonts w:cs="Times New Roman"/>
          <w:b/>
        </w:rPr>
      </w:pPr>
      <w:r w:rsidRPr="00B85CD9">
        <w:rPr>
          <w:rFonts w:cs="Times New Roman"/>
          <w:b/>
        </w:rPr>
        <w:t>Šifra 96</w:t>
      </w:r>
      <w:r w:rsidR="00E2408E" w:rsidRPr="00B85CD9">
        <w:rPr>
          <w:rFonts w:cs="Times New Roman"/>
          <w:b/>
        </w:rPr>
        <w:t xml:space="preserve"> Obračunati prihodi poslovanja </w:t>
      </w:r>
      <w:r w:rsidRPr="00B85CD9">
        <w:rPr>
          <w:rFonts w:cs="Times New Roman"/>
          <w:b/>
        </w:rPr>
        <w:t>–</w:t>
      </w:r>
      <w:r w:rsidR="00E2408E" w:rsidRPr="00B85CD9">
        <w:rPr>
          <w:rFonts w:cs="Times New Roman"/>
          <w:b/>
        </w:rPr>
        <w:t xml:space="preserve"> nenaplaćeni</w:t>
      </w:r>
    </w:p>
    <w:p w:rsidR="00B85CD9" w:rsidRPr="00B85CD9" w:rsidRDefault="00B85CD9" w:rsidP="00E2408E">
      <w:pPr>
        <w:spacing w:after="100" w:afterAutospacing="1" w:line="0" w:lineRule="atLeast"/>
        <w:jc w:val="both"/>
        <w:rPr>
          <w:rFonts w:cs="Times New Roman"/>
          <w:b/>
        </w:rPr>
      </w:pPr>
      <w:r w:rsidRPr="00B85CD9">
        <w:rPr>
          <w:noProof/>
          <w:lang w:eastAsia="hr-HR"/>
        </w:rPr>
        <w:drawing>
          <wp:inline distT="0" distB="0" distL="0" distR="0">
            <wp:extent cx="5939790" cy="1175102"/>
            <wp:effectExtent l="0" t="0" r="3810" b="6350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7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8E" w:rsidRPr="00B85CD9" w:rsidRDefault="00E2408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B85CD9">
        <w:rPr>
          <w:rFonts w:cs="Times New Roman"/>
        </w:rPr>
        <w:t>Na dan 31.12.202</w:t>
      </w:r>
      <w:r w:rsidR="00B85CD9" w:rsidRPr="00B85CD9">
        <w:rPr>
          <w:rFonts w:cs="Times New Roman"/>
        </w:rPr>
        <w:t>3</w:t>
      </w:r>
      <w:r w:rsidRPr="00B85CD9">
        <w:rPr>
          <w:rFonts w:cs="Times New Roman"/>
        </w:rPr>
        <w:t>. proveden je ispravak vrijednosti potraživanja prema Pravilniku o proračunskom računovodstvu i računskom planu u iznosu od</w:t>
      </w:r>
      <w:r w:rsidR="00B85CD9" w:rsidRPr="00B85CD9">
        <w:rPr>
          <w:rFonts w:cs="Times New Roman"/>
        </w:rPr>
        <w:t xml:space="preserve"> 1,090</w:t>
      </w:r>
      <w:r w:rsidR="003C034D" w:rsidRPr="00B85CD9">
        <w:rPr>
          <w:rFonts w:cs="Times New Roman"/>
        </w:rPr>
        <w:t xml:space="preserve"> </w:t>
      </w:r>
      <w:proofErr w:type="spellStart"/>
      <w:r w:rsidR="000131A1" w:rsidRPr="00B85CD9">
        <w:rPr>
          <w:rFonts w:cs="Times New Roman"/>
        </w:rPr>
        <w:t>mil</w:t>
      </w:r>
      <w:proofErr w:type="spellEnd"/>
      <w:r w:rsidR="000131A1" w:rsidRPr="00B85CD9">
        <w:rPr>
          <w:rFonts w:cs="Times New Roman"/>
        </w:rPr>
        <w:t xml:space="preserve"> EUR</w:t>
      </w:r>
      <w:r w:rsidR="003C034D" w:rsidRPr="00B85CD9">
        <w:rPr>
          <w:rFonts w:cs="Times New Roman"/>
        </w:rPr>
        <w:t xml:space="preserve"> za prihode poslovanja te u iznosu od </w:t>
      </w:r>
      <w:r w:rsidR="00B85CD9" w:rsidRPr="00B85CD9">
        <w:rPr>
          <w:rFonts w:cs="Times New Roman"/>
        </w:rPr>
        <w:t xml:space="preserve">11 </w:t>
      </w:r>
      <w:proofErr w:type="spellStart"/>
      <w:r w:rsidR="000131A1" w:rsidRPr="00B85CD9">
        <w:rPr>
          <w:rFonts w:cs="Times New Roman"/>
        </w:rPr>
        <w:t>tis</w:t>
      </w:r>
      <w:proofErr w:type="spellEnd"/>
      <w:r w:rsidR="000131A1" w:rsidRPr="00B85CD9">
        <w:rPr>
          <w:rFonts w:cs="Times New Roman"/>
        </w:rPr>
        <w:t xml:space="preserve"> EUR</w:t>
      </w:r>
      <w:r w:rsidR="003C034D" w:rsidRPr="00B85CD9">
        <w:rPr>
          <w:rFonts w:cs="Times New Roman"/>
        </w:rPr>
        <w:t xml:space="preserve"> za potraživanja od zaposlenih </w:t>
      </w:r>
    </w:p>
    <w:p w:rsidR="00250831" w:rsidRPr="00B85CD9" w:rsidRDefault="00250831" w:rsidP="002508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</w:rPr>
      </w:pPr>
    </w:p>
    <w:p w:rsidR="00C54A30" w:rsidRPr="00DF571D" w:rsidRDefault="00C54A30" w:rsidP="00C54A3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DF571D">
        <w:rPr>
          <w:rFonts w:cs="Times New Roman"/>
        </w:rPr>
        <w:t xml:space="preserve">Obračunati prihodi od prodaje proizvoda i robe odnose se na: </w:t>
      </w:r>
    </w:p>
    <w:p w:rsidR="00DF571D" w:rsidRPr="00DF571D" w:rsidRDefault="00DF571D" w:rsidP="00DF571D">
      <w:pPr>
        <w:pStyle w:val="Odlomakpopisa"/>
        <w:rPr>
          <w:rFonts w:cs="Times New Roman"/>
          <w:b/>
        </w:rPr>
      </w:pPr>
    </w:p>
    <w:p w:rsidR="00DF571D" w:rsidRPr="00DF571D" w:rsidRDefault="00DF571D" w:rsidP="00DF571D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</w:rPr>
      </w:pPr>
      <w:r w:rsidRPr="00DF571D">
        <w:rPr>
          <w:noProof/>
          <w:lang w:eastAsia="hr-HR"/>
        </w:rPr>
        <w:drawing>
          <wp:inline distT="0" distB="0" distL="0" distR="0">
            <wp:extent cx="3704355" cy="2406592"/>
            <wp:effectExtent l="0" t="0" r="0" b="0"/>
            <wp:docPr id="99" name="Slik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84" cy="2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1D" w:rsidRPr="00DF571D" w:rsidRDefault="00DF571D" w:rsidP="00DF571D">
      <w:pPr>
        <w:pStyle w:val="Odlomakpopisa"/>
        <w:rPr>
          <w:rFonts w:cs="Times New Roman"/>
          <w:b/>
        </w:rPr>
      </w:pPr>
    </w:p>
    <w:p w:rsidR="00C54A30" w:rsidRDefault="00C54A30" w:rsidP="00C54A30">
      <w:pPr>
        <w:pStyle w:val="Odlomakpopisa"/>
        <w:rPr>
          <w:rFonts w:cs="Times New Roman"/>
        </w:rPr>
      </w:pPr>
    </w:p>
    <w:p w:rsidR="00FF7284" w:rsidRDefault="00FF7284" w:rsidP="00C54A30">
      <w:pPr>
        <w:pStyle w:val="Odlomakpopisa"/>
        <w:rPr>
          <w:rFonts w:cs="Times New Roman"/>
        </w:rPr>
      </w:pPr>
    </w:p>
    <w:p w:rsidR="00FF7284" w:rsidRPr="00DF571D" w:rsidRDefault="00FF7284" w:rsidP="00C54A30">
      <w:pPr>
        <w:pStyle w:val="Odlomakpopisa"/>
        <w:rPr>
          <w:rFonts w:cs="Times New Roman"/>
        </w:rPr>
      </w:pPr>
    </w:p>
    <w:p w:rsidR="00E2408E" w:rsidRPr="00DF571D" w:rsidRDefault="00E2408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DF571D">
        <w:rPr>
          <w:rFonts w:cs="Times New Roman"/>
        </w:rPr>
        <w:lastRenderedPageBreak/>
        <w:t>Obračunati prihodi od HZZO odnose se na</w:t>
      </w:r>
      <w:r w:rsidR="00DF571D">
        <w:rPr>
          <w:rFonts w:cs="Times New Roman"/>
        </w:rPr>
        <w:t>:</w:t>
      </w:r>
    </w:p>
    <w:p w:rsidR="00DF571D" w:rsidRPr="00DF571D" w:rsidRDefault="00DF571D" w:rsidP="00DF571D">
      <w:pPr>
        <w:spacing w:after="100" w:afterAutospacing="1" w:line="0" w:lineRule="atLeast"/>
        <w:jc w:val="center"/>
        <w:rPr>
          <w:rFonts w:cs="Times New Roman"/>
          <w:b/>
          <w:color w:val="FF0000"/>
        </w:rPr>
      </w:pPr>
      <w:r w:rsidRPr="00DF571D">
        <w:rPr>
          <w:noProof/>
          <w:lang w:eastAsia="hr-HR"/>
        </w:rPr>
        <w:drawing>
          <wp:inline distT="0" distB="0" distL="0" distR="0">
            <wp:extent cx="3431799" cy="2440547"/>
            <wp:effectExtent l="0" t="0" r="0" b="0"/>
            <wp:docPr id="100" name="Slika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243" cy="24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30" w:rsidRPr="007A7F1A" w:rsidRDefault="00C54A30" w:rsidP="00C61FD9">
      <w:pPr>
        <w:spacing w:after="100" w:afterAutospacing="1" w:line="0" w:lineRule="atLeast"/>
        <w:jc w:val="center"/>
        <w:rPr>
          <w:rFonts w:cs="Times New Roman"/>
          <w:b/>
          <w:color w:val="FF0000"/>
        </w:rPr>
      </w:pPr>
    </w:p>
    <w:p w:rsidR="0085315F" w:rsidRPr="00DF571D" w:rsidRDefault="00C54A30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DF571D">
        <w:rPr>
          <w:rFonts w:cs="Times New Roman"/>
          <w:b/>
        </w:rPr>
        <w:t>Šifra 7</w:t>
      </w:r>
      <w:r w:rsidR="0085315F" w:rsidRPr="00DF571D">
        <w:rPr>
          <w:rFonts w:cs="Times New Roman"/>
          <w:b/>
        </w:rPr>
        <w:t xml:space="preserve"> Prihodi od prodaje nefinancijske imovine</w:t>
      </w:r>
    </w:p>
    <w:p w:rsidR="00DF571D" w:rsidRPr="00DF571D" w:rsidRDefault="00DF571D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DF571D">
        <w:rPr>
          <w:noProof/>
          <w:lang w:eastAsia="hr-HR"/>
        </w:rPr>
        <w:drawing>
          <wp:inline distT="0" distB="0" distL="0" distR="0">
            <wp:extent cx="5939790" cy="1188682"/>
            <wp:effectExtent l="0" t="0" r="3810" b="0"/>
            <wp:docPr id="101" name="Slika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29" w:rsidRPr="00DF571D" w:rsidRDefault="0025083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F571D">
        <w:rPr>
          <w:rFonts w:cs="Times New Roman"/>
        </w:rPr>
        <w:t xml:space="preserve">Ustanova ostvaruje prihode od prodaje </w:t>
      </w:r>
      <w:r w:rsidR="0085315F" w:rsidRPr="00DF571D">
        <w:rPr>
          <w:rFonts w:cs="Times New Roman"/>
        </w:rPr>
        <w:t>sta</w:t>
      </w:r>
      <w:r w:rsidR="00847986" w:rsidRPr="00DF571D">
        <w:rPr>
          <w:rFonts w:cs="Times New Roman"/>
        </w:rPr>
        <w:t>nova temeljem Zakona o prodaji stanova na kojima postoji stanarsko pravo</w:t>
      </w:r>
      <w:r w:rsidRPr="00DF571D">
        <w:rPr>
          <w:rFonts w:cs="Times New Roman"/>
        </w:rPr>
        <w:t>. U 202</w:t>
      </w:r>
      <w:r w:rsidR="00DF571D" w:rsidRPr="00DF571D">
        <w:rPr>
          <w:rFonts w:cs="Times New Roman"/>
        </w:rPr>
        <w:t>3</w:t>
      </w:r>
      <w:r w:rsidRPr="00DF571D">
        <w:rPr>
          <w:rFonts w:cs="Times New Roman"/>
        </w:rPr>
        <w:t>.g. prihodi iznose</w:t>
      </w:r>
      <w:r w:rsidR="00DF571D" w:rsidRPr="00DF571D">
        <w:rPr>
          <w:rFonts w:cs="Times New Roman"/>
        </w:rPr>
        <w:t xml:space="preserve"> 1,2</w:t>
      </w:r>
      <w:r w:rsidRPr="00DF571D">
        <w:rPr>
          <w:rFonts w:cs="Times New Roman"/>
        </w:rPr>
        <w:t xml:space="preserve"> </w:t>
      </w:r>
      <w:proofErr w:type="spellStart"/>
      <w:r w:rsidR="000131A1" w:rsidRPr="00DF571D">
        <w:rPr>
          <w:rFonts w:cs="Times New Roman"/>
        </w:rPr>
        <w:t>tis</w:t>
      </w:r>
      <w:proofErr w:type="spellEnd"/>
      <w:r w:rsidR="000131A1" w:rsidRPr="00DF571D">
        <w:rPr>
          <w:rFonts w:cs="Times New Roman"/>
        </w:rPr>
        <w:t xml:space="preserve"> EUR</w:t>
      </w:r>
      <w:r w:rsidRPr="00DF571D">
        <w:rPr>
          <w:rFonts w:cs="Times New Roman"/>
        </w:rPr>
        <w:t xml:space="preserve"> što je 35% ukupno uplaćenog iznosa dok je 65% iznosa uplaćeno u Državni proračun</w:t>
      </w:r>
      <w:r w:rsidR="00847986" w:rsidRPr="00DF571D">
        <w:rPr>
          <w:rFonts w:cs="Times New Roman"/>
        </w:rPr>
        <w:t xml:space="preserve"> temeljem čl.29 Zakona</w:t>
      </w:r>
    </w:p>
    <w:p w:rsidR="00EE5D29" w:rsidRPr="007A7F1A" w:rsidRDefault="00EE5D2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C61FD9" w:rsidRPr="007A7F1A" w:rsidRDefault="00C61FD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C61FD9" w:rsidRDefault="00C61FD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FF7284" w:rsidRPr="007A7F1A" w:rsidRDefault="00FF7284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85315F" w:rsidRPr="00FF7284" w:rsidRDefault="00EE5D29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FF7284">
        <w:rPr>
          <w:rFonts w:cs="Times New Roman"/>
          <w:b/>
        </w:rPr>
        <w:lastRenderedPageBreak/>
        <w:t>Šifra 4</w:t>
      </w:r>
      <w:r w:rsidR="0085315F" w:rsidRPr="00FF7284">
        <w:rPr>
          <w:rFonts w:cs="Times New Roman"/>
          <w:b/>
        </w:rPr>
        <w:t xml:space="preserve"> Rashodi za nabavu nefinancijske imovine</w:t>
      </w:r>
    </w:p>
    <w:p w:rsidR="004F69E4" w:rsidRPr="007A7F1A" w:rsidRDefault="004F69E4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  <w:r w:rsidRPr="004F69E4">
        <w:rPr>
          <w:noProof/>
          <w:lang w:eastAsia="hr-HR"/>
        </w:rPr>
        <w:drawing>
          <wp:inline distT="0" distB="0" distL="0" distR="0">
            <wp:extent cx="5939790" cy="2455674"/>
            <wp:effectExtent l="0" t="0" r="3810" b="1905"/>
            <wp:docPr id="102" name="Slika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5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26" w:rsidRPr="00644492" w:rsidRDefault="00EE5D29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44492">
        <w:rPr>
          <w:rFonts w:cs="Times New Roman"/>
        </w:rPr>
        <w:t>Šifra 4123</w:t>
      </w:r>
      <w:r w:rsidR="00217126" w:rsidRPr="00644492">
        <w:rPr>
          <w:rFonts w:cs="Times New Roman"/>
        </w:rPr>
        <w:t xml:space="preserve"> – nabavljen</w:t>
      </w:r>
      <w:r w:rsidR="00644492" w:rsidRPr="00644492">
        <w:rPr>
          <w:rFonts w:cs="Times New Roman"/>
        </w:rPr>
        <w:t>a</w:t>
      </w:r>
      <w:r w:rsidR="00217126" w:rsidRPr="00644492">
        <w:rPr>
          <w:rFonts w:cs="Times New Roman"/>
        </w:rPr>
        <w:t xml:space="preserve"> licenc</w:t>
      </w:r>
      <w:r w:rsidR="00071711" w:rsidRPr="00644492">
        <w:rPr>
          <w:rFonts w:cs="Times New Roman"/>
        </w:rPr>
        <w:t xml:space="preserve">e za </w:t>
      </w:r>
      <w:r w:rsidR="00644492" w:rsidRPr="00644492">
        <w:rPr>
          <w:rFonts w:cs="Times New Roman"/>
        </w:rPr>
        <w:t>UZV 2,6</w:t>
      </w:r>
      <w:r w:rsidR="00071711" w:rsidRPr="00644492">
        <w:rPr>
          <w:rFonts w:cs="Times New Roman"/>
        </w:rPr>
        <w:t xml:space="preserve"> </w:t>
      </w:r>
      <w:proofErr w:type="spellStart"/>
      <w:r w:rsidR="000131A1" w:rsidRPr="00644492">
        <w:rPr>
          <w:rFonts w:cs="Times New Roman"/>
        </w:rPr>
        <w:t>tis</w:t>
      </w:r>
      <w:proofErr w:type="spellEnd"/>
      <w:r w:rsidR="000131A1" w:rsidRPr="00644492">
        <w:rPr>
          <w:rFonts w:cs="Times New Roman"/>
        </w:rPr>
        <w:t xml:space="preserve"> EUR</w:t>
      </w:r>
    </w:p>
    <w:p w:rsidR="00644492" w:rsidRPr="00644492" w:rsidRDefault="00644492" w:rsidP="006444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44492">
        <w:rPr>
          <w:rFonts w:cs="Times New Roman"/>
        </w:rPr>
        <w:t xml:space="preserve">Šifra 4124 – pripremne radnje za izgradnju </w:t>
      </w:r>
      <w:proofErr w:type="spellStart"/>
      <w:r w:rsidRPr="00644492">
        <w:rPr>
          <w:rFonts w:cs="Times New Roman"/>
        </w:rPr>
        <w:t>heliodroma</w:t>
      </w:r>
      <w:proofErr w:type="spellEnd"/>
      <w:r w:rsidRPr="00644492">
        <w:rPr>
          <w:rFonts w:cs="Times New Roman"/>
        </w:rPr>
        <w:t xml:space="preserve"> 3,7 </w:t>
      </w:r>
      <w:proofErr w:type="spellStart"/>
      <w:r w:rsidRPr="00644492">
        <w:rPr>
          <w:rFonts w:cs="Times New Roman"/>
        </w:rPr>
        <w:t>tis</w:t>
      </w:r>
      <w:proofErr w:type="spellEnd"/>
      <w:r w:rsidRPr="00644492">
        <w:rPr>
          <w:rFonts w:cs="Times New Roman"/>
        </w:rPr>
        <w:t xml:space="preserve"> EUR</w:t>
      </w:r>
    </w:p>
    <w:p w:rsidR="00071711" w:rsidRPr="00644492" w:rsidRDefault="0007171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44492">
        <w:rPr>
          <w:rFonts w:cs="Times New Roman"/>
        </w:rPr>
        <w:t xml:space="preserve">Šifra 4126 – pripremljen projekt </w:t>
      </w:r>
      <w:proofErr w:type="spellStart"/>
      <w:r w:rsidRPr="00644492">
        <w:rPr>
          <w:rFonts w:cs="Times New Roman"/>
        </w:rPr>
        <w:t>wi-fi</w:t>
      </w:r>
      <w:proofErr w:type="spellEnd"/>
      <w:r w:rsidRPr="00644492">
        <w:rPr>
          <w:rFonts w:cs="Times New Roman"/>
        </w:rPr>
        <w:t xml:space="preserve"> mreže za posjetitelje 178 </w:t>
      </w:r>
      <w:proofErr w:type="spellStart"/>
      <w:r w:rsidR="000131A1" w:rsidRPr="00644492">
        <w:rPr>
          <w:rFonts w:cs="Times New Roman"/>
        </w:rPr>
        <w:t>tis</w:t>
      </w:r>
      <w:proofErr w:type="spellEnd"/>
      <w:r w:rsidR="000131A1" w:rsidRPr="00644492">
        <w:rPr>
          <w:rFonts w:cs="Times New Roman"/>
        </w:rPr>
        <w:t xml:space="preserve"> EUR</w:t>
      </w:r>
    </w:p>
    <w:p w:rsidR="00071711" w:rsidRPr="005A681F" w:rsidRDefault="0007171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5A681F">
        <w:rPr>
          <w:rFonts w:cs="Times New Roman"/>
        </w:rPr>
        <w:t xml:space="preserve">Šifra 4212 – izgradnja novog objekta Dnevne bolnice i objedinjenog hitnog prijema </w:t>
      </w:r>
      <w:r w:rsidR="00644492" w:rsidRPr="005A681F">
        <w:rPr>
          <w:rFonts w:cs="Times New Roman"/>
        </w:rPr>
        <w:t>11,443</w:t>
      </w:r>
      <w:r w:rsidRPr="005A681F">
        <w:rPr>
          <w:rFonts w:cs="Times New Roman"/>
        </w:rPr>
        <w:t xml:space="preserve"> </w:t>
      </w:r>
      <w:proofErr w:type="spellStart"/>
      <w:r w:rsidR="000131A1" w:rsidRPr="005A681F">
        <w:rPr>
          <w:rFonts w:cs="Times New Roman"/>
        </w:rPr>
        <w:t>mil</w:t>
      </w:r>
      <w:proofErr w:type="spellEnd"/>
      <w:r w:rsidR="000131A1" w:rsidRPr="005A681F">
        <w:rPr>
          <w:rFonts w:cs="Times New Roman"/>
        </w:rPr>
        <w:t xml:space="preserve"> EUR</w:t>
      </w:r>
      <w:r w:rsidRPr="005A681F">
        <w:rPr>
          <w:rFonts w:cs="Times New Roman"/>
        </w:rPr>
        <w:t xml:space="preserve"> + priprema projekta Novog KBC-a </w:t>
      </w:r>
      <w:r w:rsidR="00644492" w:rsidRPr="005A681F">
        <w:rPr>
          <w:rFonts w:cs="Times New Roman"/>
        </w:rPr>
        <w:t>3,666</w:t>
      </w:r>
      <w:r w:rsidRPr="005A681F">
        <w:rPr>
          <w:rFonts w:cs="Times New Roman"/>
        </w:rPr>
        <w:t xml:space="preserve"> </w:t>
      </w:r>
      <w:proofErr w:type="spellStart"/>
      <w:r w:rsidR="000131A1" w:rsidRPr="005A681F">
        <w:rPr>
          <w:rFonts w:cs="Times New Roman"/>
        </w:rPr>
        <w:t>mil</w:t>
      </w:r>
      <w:proofErr w:type="spellEnd"/>
      <w:r w:rsidR="000131A1" w:rsidRPr="005A681F">
        <w:rPr>
          <w:rFonts w:cs="Times New Roman"/>
        </w:rPr>
        <w:t xml:space="preserve"> EUR</w:t>
      </w:r>
      <w:r w:rsidRPr="005A681F">
        <w:rPr>
          <w:rFonts w:cs="Times New Roman"/>
        </w:rPr>
        <w:t xml:space="preserve"> </w:t>
      </w:r>
      <w:r w:rsidR="00644492" w:rsidRPr="005A681F">
        <w:rPr>
          <w:rFonts w:cs="Times New Roman"/>
        </w:rPr>
        <w:t xml:space="preserve">+ ostalo </w:t>
      </w:r>
      <w:r w:rsidR="005A681F" w:rsidRPr="005A681F">
        <w:rPr>
          <w:rFonts w:cs="Times New Roman"/>
        </w:rPr>
        <w:t xml:space="preserve">(psihijatrija, interni, ravnateljstvo) </w:t>
      </w:r>
      <w:r w:rsidR="00644492" w:rsidRPr="005A681F">
        <w:rPr>
          <w:rFonts w:cs="Times New Roman"/>
        </w:rPr>
        <w:t xml:space="preserve">296 </w:t>
      </w:r>
      <w:proofErr w:type="spellStart"/>
      <w:r w:rsidR="00644492" w:rsidRPr="005A681F">
        <w:rPr>
          <w:rFonts w:cs="Times New Roman"/>
        </w:rPr>
        <w:t>tis</w:t>
      </w:r>
      <w:proofErr w:type="spellEnd"/>
      <w:r w:rsidR="00644492" w:rsidRPr="005A681F">
        <w:rPr>
          <w:rFonts w:cs="Times New Roman"/>
        </w:rPr>
        <w:t xml:space="preserve"> EUR</w:t>
      </w:r>
    </w:p>
    <w:p w:rsidR="00526A4B" w:rsidRPr="005A681F" w:rsidRDefault="00526A4B" w:rsidP="00526A4B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5A681F">
        <w:rPr>
          <w:rFonts w:cs="Times New Roman"/>
        </w:rPr>
        <w:t>Šifra 421</w:t>
      </w:r>
      <w:r>
        <w:rPr>
          <w:rFonts w:cs="Times New Roman"/>
        </w:rPr>
        <w:t>4</w:t>
      </w:r>
      <w:r w:rsidRPr="005A681F">
        <w:rPr>
          <w:rFonts w:cs="Times New Roman"/>
        </w:rPr>
        <w:t xml:space="preserve"> – </w:t>
      </w:r>
      <w:r>
        <w:rPr>
          <w:rFonts w:cs="Times New Roman"/>
        </w:rPr>
        <w:t xml:space="preserve">radovi na električnim instalacijama na kirurgiji 31 </w:t>
      </w:r>
      <w:proofErr w:type="spellStart"/>
      <w:r>
        <w:rPr>
          <w:rFonts w:cs="Times New Roman"/>
        </w:rPr>
        <w:t>tis</w:t>
      </w:r>
      <w:proofErr w:type="spellEnd"/>
      <w:r>
        <w:rPr>
          <w:rFonts w:cs="Times New Roman"/>
        </w:rPr>
        <w:t xml:space="preserve"> EUR</w:t>
      </w:r>
    </w:p>
    <w:p w:rsidR="00071711" w:rsidRPr="00C078A7" w:rsidRDefault="0007171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C078A7">
        <w:rPr>
          <w:rFonts w:cs="Times New Roman"/>
        </w:rPr>
        <w:t xml:space="preserve">Šifra 4221 – nabava računala i računalne opreme </w:t>
      </w:r>
      <w:r w:rsidR="008E277E" w:rsidRPr="00C078A7">
        <w:rPr>
          <w:rFonts w:cs="Times New Roman"/>
        </w:rPr>
        <w:t>161</w:t>
      </w:r>
      <w:r w:rsidRPr="00C078A7">
        <w:rPr>
          <w:rFonts w:cs="Times New Roman"/>
        </w:rPr>
        <w:t xml:space="preserve"> </w:t>
      </w:r>
      <w:proofErr w:type="spellStart"/>
      <w:r w:rsidR="000131A1" w:rsidRPr="00C078A7">
        <w:rPr>
          <w:rFonts w:cs="Times New Roman"/>
        </w:rPr>
        <w:t>tis</w:t>
      </w:r>
      <w:proofErr w:type="spellEnd"/>
      <w:r w:rsidR="000131A1" w:rsidRPr="00C078A7">
        <w:rPr>
          <w:rFonts w:cs="Times New Roman"/>
        </w:rPr>
        <w:t xml:space="preserve"> EUR</w:t>
      </w:r>
      <w:r w:rsidRPr="00C078A7">
        <w:rPr>
          <w:rFonts w:cs="Times New Roman"/>
        </w:rPr>
        <w:t xml:space="preserve"> + uredski namještaj </w:t>
      </w:r>
      <w:r w:rsidR="00C078A7" w:rsidRPr="00C078A7">
        <w:rPr>
          <w:rFonts w:cs="Times New Roman"/>
        </w:rPr>
        <w:t>34</w:t>
      </w:r>
      <w:r w:rsidRPr="00C078A7">
        <w:rPr>
          <w:rFonts w:cs="Times New Roman"/>
        </w:rPr>
        <w:t xml:space="preserve"> </w:t>
      </w:r>
      <w:proofErr w:type="spellStart"/>
      <w:r w:rsidR="000131A1" w:rsidRPr="00C078A7">
        <w:rPr>
          <w:rFonts w:cs="Times New Roman"/>
        </w:rPr>
        <w:t>tis</w:t>
      </w:r>
      <w:proofErr w:type="spellEnd"/>
      <w:r w:rsidR="000131A1" w:rsidRPr="00C078A7">
        <w:rPr>
          <w:rFonts w:cs="Times New Roman"/>
        </w:rPr>
        <w:t xml:space="preserve"> EUR</w:t>
      </w:r>
      <w:r w:rsidRPr="00C078A7">
        <w:rPr>
          <w:rFonts w:cs="Times New Roman"/>
        </w:rPr>
        <w:t xml:space="preserve"> + ostala uredska oprema </w:t>
      </w:r>
      <w:r w:rsidR="00C078A7" w:rsidRPr="00C078A7">
        <w:rPr>
          <w:rFonts w:cs="Times New Roman"/>
        </w:rPr>
        <w:t>3</w:t>
      </w:r>
      <w:r w:rsidRPr="00C078A7">
        <w:rPr>
          <w:rFonts w:cs="Times New Roman"/>
        </w:rPr>
        <w:t xml:space="preserve"> </w:t>
      </w:r>
      <w:proofErr w:type="spellStart"/>
      <w:r w:rsidR="000131A1" w:rsidRPr="00C078A7">
        <w:rPr>
          <w:rFonts w:cs="Times New Roman"/>
        </w:rPr>
        <w:t>tis</w:t>
      </w:r>
      <w:proofErr w:type="spellEnd"/>
      <w:r w:rsidR="000131A1" w:rsidRPr="00C078A7">
        <w:rPr>
          <w:rFonts w:cs="Times New Roman"/>
        </w:rPr>
        <w:t xml:space="preserve"> EUR</w:t>
      </w:r>
      <w:r w:rsidRPr="00C078A7">
        <w:rPr>
          <w:rFonts w:cs="Times New Roman"/>
        </w:rPr>
        <w:t xml:space="preserve"> </w:t>
      </w:r>
    </w:p>
    <w:p w:rsidR="004233DC" w:rsidRPr="00576BA7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576BA7">
        <w:rPr>
          <w:rFonts w:cs="Times New Roman"/>
        </w:rPr>
        <w:t xml:space="preserve">Šifra 4222 – nabava komunikacijske opreme  - telefoni, mobiteli i radio i TV prijemnici </w:t>
      </w:r>
      <w:r w:rsidR="00576BA7" w:rsidRPr="00576BA7">
        <w:rPr>
          <w:rFonts w:cs="Times New Roman"/>
        </w:rPr>
        <w:t>16</w:t>
      </w:r>
      <w:r w:rsidRPr="00576BA7">
        <w:rPr>
          <w:rFonts w:cs="Times New Roman"/>
        </w:rPr>
        <w:t xml:space="preserve"> </w:t>
      </w:r>
      <w:proofErr w:type="spellStart"/>
      <w:r w:rsidR="000131A1" w:rsidRPr="00576BA7">
        <w:rPr>
          <w:rFonts w:cs="Times New Roman"/>
        </w:rPr>
        <w:t>tis</w:t>
      </w:r>
      <w:proofErr w:type="spellEnd"/>
      <w:r w:rsidR="000131A1" w:rsidRPr="00576BA7">
        <w:rPr>
          <w:rFonts w:cs="Times New Roman"/>
        </w:rPr>
        <w:t xml:space="preserve"> EUR</w:t>
      </w:r>
    </w:p>
    <w:p w:rsidR="004233DC" w:rsidRPr="00A42BDD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42BDD">
        <w:rPr>
          <w:rFonts w:cs="Times New Roman"/>
        </w:rPr>
        <w:t xml:space="preserve">Šifra 4223 – </w:t>
      </w:r>
      <w:r w:rsidR="00DF45BF" w:rsidRPr="00A42BDD">
        <w:rPr>
          <w:rFonts w:cs="Times New Roman"/>
        </w:rPr>
        <w:t>klima uređaji</w:t>
      </w:r>
      <w:r w:rsidRPr="00A42BDD">
        <w:rPr>
          <w:rFonts w:cs="Times New Roman"/>
        </w:rPr>
        <w:t xml:space="preserve"> </w:t>
      </w:r>
      <w:r w:rsidR="00DF45BF" w:rsidRPr="00A42BDD">
        <w:rPr>
          <w:rFonts w:cs="Times New Roman"/>
        </w:rPr>
        <w:t>35</w:t>
      </w:r>
      <w:r w:rsidRPr="00A42BDD">
        <w:rPr>
          <w:rFonts w:cs="Times New Roman"/>
        </w:rPr>
        <w:t xml:space="preserve"> </w:t>
      </w:r>
      <w:proofErr w:type="spellStart"/>
      <w:r w:rsidR="000131A1" w:rsidRPr="00A42BDD">
        <w:rPr>
          <w:rFonts w:cs="Times New Roman"/>
        </w:rPr>
        <w:t>tis</w:t>
      </w:r>
      <w:proofErr w:type="spellEnd"/>
      <w:r w:rsidR="000131A1" w:rsidRPr="00A42BDD">
        <w:rPr>
          <w:rFonts w:cs="Times New Roman"/>
        </w:rPr>
        <w:t xml:space="preserve"> EUR</w:t>
      </w:r>
      <w:r w:rsidRPr="00A42BDD">
        <w:rPr>
          <w:rFonts w:cs="Times New Roman"/>
        </w:rPr>
        <w:t xml:space="preserve"> + stroj</w:t>
      </w:r>
      <w:r w:rsidR="00DF45BF" w:rsidRPr="00A42BDD">
        <w:rPr>
          <w:rFonts w:cs="Times New Roman"/>
        </w:rPr>
        <w:t>evi, usisavači 29</w:t>
      </w:r>
      <w:r w:rsidRPr="00A42BDD">
        <w:rPr>
          <w:rFonts w:cs="Times New Roman"/>
        </w:rPr>
        <w:t xml:space="preserve"> </w:t>
      </w:r>
      <w:proofErr w:type="spellStart"/>
      <w:r w:rsidR="000131A1" w:rsidRPr="00A42BDD">
        <w:rPr>
          <w:rFonts w:cs="Times New Roman"/>
        </w:rPr>
        <w:t>tis</w:t>
      </w:r>
      <w:proofErr w:type="spellEnd"/>
      <w:r w:rsidR="000131A1" w:rsidRPr="00A42BDD">
        <w:rPr>
          <w:rFonts w:cs="Times New Roman"/>
        </w:rPr>
        <w:t xml:space="preserve"> EUR</w:t>
      </w:r>
      <w:r w:rsidRPr="00A42BDD">
        <w:rPr>
          <w:rFonts w:cs="Times New Roman"/>
        </w:rPr>
        <w:t xml:space="preserve"> </w:t>
      </w:r>
    </w:p>
    <w:p w:rsidR="004233DC" w:rsidRPr="00A42BDD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42BDD">
        <w:rPr>
          <w:rFonts w:cs="Times New Roman"/>
        </w:rPr>
        <w:t xml:space="preserve">Šifra 4224 – medicinska oprema 16,831 </w:t>
      </w:r>
      <w:proofErr w:type="spellStart"/>
      <w:r w:rsidR="000131A1" w:rsidRPr="00A42BDD">
        <w:rPr>
          <w:rFonts w:cs="Times New Roman"/>
        </w:rPr>
        <w:t>mil</w:t>
      </w:r>
      <w:proofErr w:type="spellEnd"/>
      <w:r w:rsidR="000131A1" w:rsidRPr="00A42BDD">
        <w:rPr>
          <w:rFonts w:cs="Times New Roman"/>
        </w:rPr>
        <w:t xml:space="preserve"> EUR</w:t>
      </w:r>
      <w:r w:rsidRPr="00A42BDD">
        <w:rPr>
          <w:rFonts w:cs="Times New Roman"/>
        </w:rPr>
        <w:t xml:space="preserve"> + laboratorijska oprema 4,467 </w:t>
      </w:r>
      <w:proofErr w:type="spellStart"/>
      <w:r w:rsidR="000131A1" w:rsidRPr="00A42BDD">
        <w:rPr>
          <w:rFonts w:cs="Times New Roman"/>
        </w:rPr>
        <w:t>mil</w:t>
      </w:r>
      <w:proofErr w:type="spellEnd"/>
      <w:r w:rsidR="000131A1" w:rsidRPr="00A42BDD">
        <w:rPr>
          <w:rFonts w:cs="Times New Roman"/>
        </w:rPr>
        <w:t xml:space="preserve"> EUR</w:t>
      </w:r>
      <w:r w:rsidRPr="00A42BDD">
        <w:rPr>
          <w:rFonts w:cs="Times New Roman"/>
        </w:rPr>
        <w:t xml:space="preserve"> od kojih su </w:t>
      </w:r>
      <w:proofErr w:type="spellStart"/>
      <w:r w:rsidRPr="00A42BDD">
        <w:rPr>
          <w:rFonts w:cs="Times New Roman"/>
        </w:rPr>
        <w:t>najznačanije</w:t>
      </w:r>
      <w:proofErr w:type="spellEnd"/>
      <w:r w:rsidRPr="00A42BDD">
        <w:rPr>
          <w:rFonts w:cs="Times New Roman"/>
        </w:rPr>
        <w:t xml:space="preserve"> nabavke</w:t>
      </w:r>
    </w:p>
    <w:p w:rsidR="00A42BDD" w:rsidRPr="00A42BDD" w:rsidRDefault="00A42BDD" w:rsidP="00A42BDD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A42BDD">
        <w:rPr>
          <w:noProof/>
          <w:lang w:eastAsia="hr-HR"/>
        </w:rPr>
        <w:drawing>
          <wp:inline distT="0" distB="0" distL="0" distR="0">
            <wp:extent cx="2351083" cy="2391646"/>
            <wp:effectExtent l="0" t="0" r="0" b="8890"/>
            <wp:docPr id="103" name="Slika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74" cy="239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C0" w:rsidRPr="002C31FA" w:rsidRDefault="00006BC0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31FA">
        <w:rPr>
          <w:rFonts w:cs="Times New Roman"/>
        </w:rPr>
        <w:lastRenderedPageBreak/>
        <w:t>Šifra 4225 – kosilica</w:t>
      </w:r>
      <w:r w:rsidR="00A42BDD" w:rsidRPr="002C31FA">
        <w:rPr>
          <w:rFonts w:cs="Times New Roman"/>
        </w:rPr>
        <w:t>, kontejner, pila</w:t>
      </w:r>
      <w:r w:rsidRPr="002C31FA">
        <w:rPr>
          <w:rFonts w:cs="Times New Roman"/>
        </w:rPr>
        <w:t xml:space="preserve"> </w:t>
      </w:r>
      <w:r w:rsidR="00A42BDD" w:rsidRPr="002C31FA">
        <w:rPr>
          <w:rFonts w:cs="Times New Roman"/>
        </w:rPr>
        <w:t>17</w:t>
      </w:r>
      <w:r w:rsidRPr="002C31FA">
        <w:rPr>
          <w:rFonts w:cs="Times New Roman"/>
        </w:rPr>
        <w:t xml:space="preserve"> </w:t>
      </w:r>
      <w:proofErr w:type="spellStart"/>
      <w:r w:rsidR="000131A1" w:rsidRPr="002C31FA">
        <w:rPr>
          <w:rFonts w:cs="Times New Roman"/>
        </w:rPr>
        <w:t>tis</w:t>
      </w:r>
      <w:proofErr w:type="spellEnd"/>
      <w:r w:rsidR="000131A1" w:rsidRPr="002C31FA">
        <w:rPr>
          <w:rFonts w:cs="Times New Roman"/>
        </w:rPr>
        <w:t xml:space="preserve"> EUR</w:t>
      </w:r>
    </w:p>
    <w:p w:rsidR="00006BC0" w:rsidRPr="002C31FA" w:rsidRDefault="00006BC0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31FA">
        <w:rPr>
          <w:rFonts w:cs="Times New Roman"/>
        </w:rPr>
        <w:t>Šifra 4227 – razna transportna kolica, hladnjaci, perilice i sušilice rublja</w:t>
      </w:r>
      <w:r w:rsidR="0068146D" w:rsidRPr="002C31FA">
        <w:rPr>
          <w:rFonts w:cs="Times New Roman"/>
        </w:rPr>
        <w:t xml:space="preserve"> 235 </w:t>
      </w:r>
      <w:proofErr w:type="spellStart"/>
      <w:r w:rsidR="0068146D" w:rsidRPr="002C31FA">
        <w:rPr>
          <w:rFonts w:cs="Times New Roman"/>
        </w:rPr>
        <w:t>tis</w:t>
      </w:r>
      <w:proofErr w:type="spellEnd"/>
      <w:r w:rsidR="0068146D" w:rsidRPr="002C31FA">
        <w:rPr>
          <w:rFonts w:cs="Times New Roman"/>
        </w:rPr>
        <w:t xml:space="preserve"> EUR</w:t>
      </w:r>
    </w:p>
    <w:p w:rsidR="00006BC0" w:rsidRPr="002C31FA" w:rsidRDefault="00006BC0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31FA">
        <w:rPr>
          <w:rFonts w:cs="Times New Roman"/>
        </w:rPr>
        <w:t xml:space="preserve">Šifra 4231 – </w:t>
      </w:r>
      <w:r w:rsidR="0068146D" w:rsidRPr="002C31FA">
        <w:rPr>
          <w:rFonts w:cs="Times New Roman"/>
        </w:rPr>
        <w:t xml:space="preserve">vozilo VW </w:t>
      </w:r>
      <w:proofErr w:type="spellStart"/>
      <w:r w:rsidR="0068146D" w:rsidRPr="002C31FA">
        <w:rPr>
          <w:rFonts w:cs="Times New Roman"/>
        </w:rPr>
        <w:t>Crafter</w:t>
      </w:r>
      <w:proofErr w:type="spellEnd"/>
      <w:r w:rsidR="0068146D" w:rsidRPr="002C31FA">
        <w:rPr>
          <w:rFonts w:cs="Times New Roman"/>
        </w:rPr>
        <w:t xml:space="preserve"> 65 </w:t>
      </w:r>
      <w:proofErr w:type="spellStart"/>
      <w:r w:rsidR="0068146D" w:rsidRPr="002C31FA">
        <w:rPr>
          <w:rFonts w:cs="Times New Roman"/>
        </w:rPr>
        <w:t>tis</w:t>
      </w:r>
      <w:proofErr w:type="spellEnd"/>
      <w:r w:rsidR="000131A1" w:rsidRPr="002C31FA">
        <w:rPr>
          <w:rFonts w:cs="Times New Roman"/>
        </w:rPr>
        <w:t xml:space="preserve"> EUR</w:t>
      </w:r>
    </w:p>
    <w:p w:rsidR="0068146D" w:rsidRPr="002C31FA" w:rsidRDefault="002C31FA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31FA">
        <w:rPr>
          <w:rFonts w:cs="Times New Roman"/>
        </w:rPr>
        <w:t xml:space="preserve">Šifra 4241 – knjige 6 </w:t>
      </w:r>
      <w:proofErr w:type="spellStart"/>
      <w:r w:rsidRPr="002C31FA">
        <w:rPr>
          <w:rFonts w:cs="Times New Roman"/>
        </w:rPr>
        <w:t>tis</w:t>
      </w:r>
      <w:proofErr w:type="spellEnd"/>
      <w:r w:rsidRPr="002C31FA">
        <w:rPr>
          <w:rFonts w:cs="Times New Roman"/>
        </w:rPr>
        <w:t xml:space="preserve"> EUR</w:t>
      </w:r>
    </w:p>
    <w:p w:rsidR="002C31FA" w:rsidRDefault="002C31FA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31FA">
        <w:rPr>
          <w:rFonts w:cs="Times New Roman"/>
        </w:rPr>
        <w:t xml:space="preserve">Šifra 4511 – dodatna ulaganja 819 </w:t>
      </w:r>
      <w:proofErr w:type="spellStart"/>
      <w:r w:rsidRPr="002C31FA">
        <w:rPr>
          <w:rFonts w:cs="Times New Roman"/>
        </w:rPr>
        <w:t>tis</w:t>
      </w:r>
      <w:proofErr w:type="spellEnd"/>
      <w:r w:rsidRPr="002C31FA">
        <w:rPr>
          <w:rFonts w:cs="Times New Roman"/>
        </w:rPr>
        <w:t xml:space="preserve"> EUR</w:t>
      </w:r>
    </w:p>
    <w:p w:rsidR="00FF7284" w:rsidRDefault="00FF7284" w:rsidP="0085315F">
      <w:pPr>
        <w:spacing w:after="100" w:afterAutospacing="1" w:line="0" w:lineRule="atLeast"/>
        <w:jc w:val="both"/>
        <w:rPr>
          <w:rFonts w:cs="Times New Roman"/>
          <w:b/>
        </w:rPr>
      </w:pPr>
    </w:p>
    <w:p w:rsidR="0085315F" w:rsidRPr="00921A6D" w:rsidRDefault="00006BC0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921A6D">
        <w:rPr>
          <w:rFonts w:cs="Times New Roman"/>
          <w:b/>
        </w:rPr>
        <w:t>Šifra X005 Višak prihoda i primitaka</w:t>
      </w:r>
      <w:r w:rsidR="00C61FD9" w:rsidRPr="00921A6D">
        <w:rPr>
          <w:rFonts w:cs="Times New Roman"/>
          <w:b/>
        </w:rPr>
        <w:t xml:space="preserve"> / </w:t>
      </w:r>
      <w:r w:rsidRPr="00921A6D">
        <w:rPr>
          <w:rFonts w:cs="Times New Roman"/>
          <w:b/>
        </w:rPr>
        <w:t>Šifra Y006</w:t>
      </w:r>
      <w:r w:rsidR="0085315F" w:rsidRPr="00921A6D">
        <w:rPr>
          <w:rFonts w:cs="Times New Roman"/>
          <w:b/>
        </w:rPr>
        <w:t xml:space="preserve"> Manjak prihoda</w:t>
      </w:r>
      <w:r w:rsidR="00497576" w:rsidRPr="00921A6D">
        <w:rPr>
          <w:rFonts w:cs="Times New Roman"/>
          <w:b/>
        </w:rPr>
        <w:t xml:space="preserve"> i primitaka</w:t>
      </w:r>
    </w:p>
    <w:p w:rsidR="000F2260" w:rsidRPr="00921A6D" w:rsidRDefault="000F2260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921A6D">
        <w:rPr>
          <w:noProof/>
          <w:lang w:eastAsia="hr-HR"/>
        </w:rPr>
        <w:drawing>
          <wp:inline distT="0" distB="0" distL="0" distR="0">
            <wp:extent cx="5939790" cy="1675291"/>
            <wp:effectExtent l="0" t="0" r="3810" b="1270"/>
            <wp:docPr id="104" name="Slika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7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76" w:rsidRPr="00921A6D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21A6D">
        <w:rPr>
          <w:rFonts w:cs="Times New Roman"/>
        </w:rPr>
        <w:t xml:space="preserve">Ukupan </w:t>
      </w:r>
      <w:r w:rsidR="000F2260" w:rsidRPr="00921A6D">
        <w:rPr>
          <w:rFonts w:cs="Times New Roman"/>
        </w:rPr>
        <w:t>manjak 2023</w:t>
      </w:r>
      <w:r w:rsidRPr="00921A6D">
        <w:rPr>
          <w:rFonts w:cs="Times New Roman"/>
        </w:rPr>
        <w:t xml:space="preserve">.g. </w:t>
      </w:r>
      <w:r w:rsidR="00E026B1" w:rsidRPr="00921A6D">
        <w:rPr>
          <w:rFonts w:cs="Times New Roman"/>
        </w:rPr>
        <w:t xml:space="preserve">= </w:t>
      </w:r>
      <w:r w:rsidR="000F2260" w:rsidRPr="00921A6D">
        <w:rPr>
          <w:rFonts w:cs="Times New Roman"/>
        </w:rPr>
        <w:t>1.669.198,10 EUR</w:t>
      </w:r>
    </w:p>
    <w:p w:rsidR="00497576" w:rsidRPr="00921A6D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21A6D">
        <w:rPr>
          <w:rFonts w:cs="Times New Roman"/>
        </w:rPr>
        <w:t xml:space="preserve">Rezultat poslovanja prije korekcije </w:t>
      </w:r>
      <w:r w:rsidR="00E026B1" w:rsidRPr="00921A6D">
        <w:rPr>
          <w:rFonts w:cs="Times New Roman"/>
        </w:rPr>
        <w:t xml:space="preserve">= </w:t>
      </w:r>
      <w:r w:rsidR="000F2260" w:rsidRPr="00921A6D">
        <w:rPr>
          <w:rFonts w:cs="Times New Roman"/>
        </w:rPr>
        <w:t>23.038.075,61 EUR</w:t>
      </w:r>
    </w:p>
    <w:p w:rsidR="00497576" w:rsidRPr="00921A6D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21A6D">
        <w:rPr>
          <w:rFonts w:cs="Times New Roman"/>
        </w:rPr>
        <w:t>Rezultat od nefinancijske imovine prije obvezne korekcije</w:t>
      </w:r>
      <w:r w:rsidR="00E026B1" w:rsidRPr="00921A6D">
        <w:rPr>
          <w:rFonts w:cs="Times New Roman"/>
        </w:rPr>
        <w:t xml:space="preserve"> = </w:t>
      </w:r>
      <w:r w:rsidR="000F2260" w:rsidRPr="00921A6D">
        <w:rPr>
          <w:rFonts w:cs="Times New Roman"/>
        </w:rPr>
        <w:t>-24.707.273,71 EUR</w:t>
      </w:r>
    </w:p>
    <w:p w:rsidR="00E026B1" w:rsidRPr="00921A6D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21A6D">
        <w:rPr>
          <w:rFonts w:cs="Times New Roman"/>
        </w:rPr>
        <w:t xml:space="preserve">Korekcija = </w:t>
      </w:r>
      <w:r w:rsidR="00921A6D" w:rsidRPr="00921A6D">
        <w:rPr>
          <w:rFonts w:cs="Times New Roman"/>
        </w:rPr>
        <w:t>23</w:t>
      </w:r>
      <w:r w:rsidR="00536B61" w:rsidRPr="00921A6D">
        <w:rPr>
          <w:rFonts w:cs="Times New Roman"/>
        </w:rPr>
        <w:t>.</w:t>
      </w:r>
      <w:r w:rsidR="00921A6D" w:rsidRPr="00921A6D">
        <w:rPr>
          <w:rFonts w:cs="Times New Roman"/>
        </w:rPr>
        <w:t>500</w:t>
      </w:r>
      <w:r w:rsidR="00536B61" w:rsidRPr="00921A6D">
        <w:rPr>
          <w:rFonts w:cs="Times New Roman"/>
        </w:rPr>
        <w:t>.</w:t>
      </w:r>
      <w:r w:rsidR="00921A6D" w:rsidRPr="00921A6D">
        <w:rPr>
          <w:rFonts w:cs="Times New Roman"/>
        </w:rPr>
        <w:t>142,61 EUR</w:t>
      </w:r>
    </w:p>
    <w:p w:rsidR="00E026B1" w:rsidRPr="00921A6D" w:rsidRDefault="00E026B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21A6D">
        <w:rPr>
          <w:rFonts w:cs="Times New Roman"/>
        </w:rPr>
        <w:t xml:space="preserve">Nakon korekcije rezultat poslovanja = </w:t>
      </w:r>
      <w:r w:rsidR="00921A6D" w:rsidRPr="00921A6D">
        <w:rPr>
          <w:rFonts w:cs="Times New Roman"/>
        </w:rPr>
        <w:t>-462.067,00 EUR</w:t>
      </w:r>
    </w:p>
    <w:p w:rsidR="00921A6D" w:rsidRPr="00921A6D" w:rsidRDefault="00E026B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21A6D">
        <w:rPr>
          <w:rFonts w:cs="Times New Roman"/>
        </w:rPr>
        <w:t>Nakon korekcije rezultat od nefinancijske imovine = -</w:t>
      </w:r>
      <w:r w:rsidR="00921A6D" w:rsidRPr="00921A6D">
        <w:rPr>
          <w:rFonts w:cs="Times New Roman"/>
        </w:rPr>
        <w:t>1</w:t>
      </w:r>
      <w:r w:rsidRPr="00921A6D">
        <w:rPr>
          <w:rFonts w:cs="Times New Roman"/>
        </w:rPr>
        <w:t>.</w:t>
      </w:r>
      <w:r w:rsidR="00921A6D" w:rsidRPr="00921A6D">
        <w:rPr>
          <w:rFonts w:cs="Times New Roman"/>
        </w:rPr>
        <w:t>207</w:t>
      </w:r>
      <w:r w:rsidR="00536B61" w:rsidRPr="00921A6D">
        <w:rPr>
          <w:rFonts w:cs="Times New Roman"/>
        </w:rPr>
        <w:t>.</w:t>
      </w:r>
      <w:r w:rsidR="00921A6D" w:rsidRPr="00921A6D">
        <w:rPr>
          <w:rFonts w:cs="Times New Roman"/>
        </w:rPr>
        <w:t>131,10 EUR</w:t>
      </w:r>
    </w:p>
    <w:p w:rsidR="00497576" w:rsidRPr="00921A6D" w:rsidRDefault="00921A6D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21A6D">
        <w:rPr>
          <w:rFonts w:cs="Times New Roman"/>
        </w:rPr>
        <w:t>Manjak za pokriće u idućim razdobljima = 72.759.937,01 EUR</w:t>
      </w:r>
      <w:r w:rsidR="00497576" w:rsidRPr="00921A6D">
        <w:rPr>
          <w:rFonts w:cs="Times New Roman"/>
        </w:rPr>
        <w:t xml:space="preserve">  </w:t>
      </w:r>
    </w:p>
    <w:p w:rsidR="0013675B" w:rsidRPr="007A7F1A" w:rsidRDefault="0013675B" w:rsidP="00A25885">
      <w:pPr>
        <w:spacing w:after="100" w:afterAutospacing="1" w:line="0" w:lineRule="atLeast"/>
        <w:ind w:left="833"/>
        <w:jc w:val="both"/>
        <w:rPr>
          <w:rFonts w:cs="Times New Roman"/>
          <w:color w:val="FF0000"/>
        </w:rPr>
      </w:pPr>
    </w:p>
    <w:p w:rsidR="00C61FD9" w:rsidRPr="007A7F1A" w:rsidRDefault="00C61FD9" w:rsidP="00A25885">
      <w:pPr>
        <w:spacing w:after="100" w:afterAutospacing="1" w:line="0" w:lineRule="atLeast"/>
        <w:ind w:left="833"/>
        <w:jc w:val="both"/>
        <w:rPr>
          <w:rFonts w:cs="Times New Roman"/>
          <w:color w:val="FF0000"/>
        </w:rPr>
      </w:pPr>
    </w:p>
    <w:p w:rsidR="00C61FD9" w:rsidRPr="007A7F1A" w:rsidRDefault="00C61FD9" w:rsidP="00A25885">
      <w:pPr>
        <w:spacing w:after="100" w:afterAutospacing="1" w:line="0" w:lineRule="atLeast"/>
        <w:ind w:left="833"/>
        <w:jc w:val="both"/>
        <w:rPr>
          <w:rFonts w:cs="Times New Roman"/>
          <w:color w:val="FF0000"/>
        </w:rPr>
      </w:pPr>
    </w:p>
    <w:p w:rsidR="00C61FD9" w:rsidRPr="007A7F1A" w:rsidRDefault="00C61FD9" w:rsidP="00A25885">
      <w:pPr>
        <w:spacing w:after="100" w:afterAutospacing="1" w:line="0" w:lineRule="atLeast"/>
        <w:ind w:left="833"/>
        <w:jc w:val="both"/>
        <w:rPr>
          <w:rFonts w:cs="Times New Roman"/>
          <w:color w:val="FF0000"/>
        </w:rPr>
      </w:pPr>
    </w:p>
    <w:p w:rsidR="00E05D99" w:rsidRDefault="00E05D99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FF7284" w:rsidRDefault="00FF7284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FF7284" w:rsidRDefault="00FF7284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4179A1" w:rsidRDefault="004179A1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4179A1" w:rsidRPr="007A7F1A" w:rsidRDefault="004179A1" w:rsidP="0085315F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E05D99" w:rsidRPr="00343AC5" w:rsidRDefault="0085315F" w:rsidP="0085315F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343AC5">
        <w:rPr>
          <w:rFonts w:cs="Times New Roman"/>
          <w:b/>
          <w:i/>
          <w:u w:val="single"/>
        </w:rPr>
        <w:lastRenderedPageBreak/>
        <w:t xml:space="preserve">Obrazac </w:t>
      </w:r>
      <w:proofErr w:type="spellStart"/>
      <w:r w:rsidR="00E05D99" w:rsidRPr="00343AC5">
        <w:rPr>
          <w:rFonts w:cs="Times New Roman"/>
          <w:b/>
          <w:i/>
          <w:u w:val="single"/>
        </w:rPr>
        <w:t>Bil</w:t>
      </w:r>
      <w:proofErr w:type="spellEnd"/>
      <w:r w:rsidR="00E05D99" w:rsidRPr="00343AC5">
        <w:rPr>
          <w:rFonts w:cs="Times New Roman"/>
          <w:b/>
          <w:i/>
          <w:u w:val="single"/>
        </w:rPr>
        <w:t xml:space="preserve"> – bilanca</w:t>
      </w:r>
    </w:p>
    <w:p w:rsidR="00E05D99" w:rsidRDefault="00CB36AC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343AC5">
        <w:rPr>
          <w:rFonts w:cs="Times New Roman"/>
          <w:b/>
        </w:rPr>
        <w:t>Šifra 01</w:t>
      </w:r>
      <w:r w:rsidR="00E05D99" w:rsidRPr="00343AC5">
        <w:rPr>
          <w:rFonts w:cs="Times New Roman"/>
          <w:b/>
        </w:rPr>
        <w:t xml:space="preserve"> </w:t>
      </w:r>
      <w:proofErr w:type="spellStart"/>
      <w:r w:rsidR="00E05D99" w:rsidRPr="00343AC5">
        <w:rPr>
          <w:rFonts w:cs="Times New Roman"/>
          <w:b/>
        </w:rPr>
        <w:t>Neproizvedena</w:t>
      </w:r>
      <w:proofErr w:type="spellEnd"/>
      <w:r w:rsidR="00E05D99" w:rsidRPr="00343AC5">
        <w:rPr>
          <w:rFonts w:cs="Times New Roman"/>
          <w:b/>
        </w:rPr>
        <w:t xml:space="preserve"> dugotrajna imovina</w:t>
      </w:r>
    </w:p>
    <w:p w:rsidR="00700E2E" w:rsidRPr="00343AC5" w:rsidRDefault="00700E2E" w:rsidP="00E05D99">
      <w:pPr>
        <w:spacing w:after="100" w:afterAutospacing="1" w:line="0" w:lineRule="atLeast"/>
        <w:jc w:val="both"/>
        <w:rPr>
          <w:rFonts w:cs="Times New Roman"/>
          <w:b/>
        </w:rPr>
      </w:pPr>
      <w:r>
        <w:rPr>
          <w:rFonts w:cs="Times New Roman"/>
          <w:b/>
          <w:noProof/>
          <w:lang w:eastAsia="hr-HR"/>
        </w:rPr>
        <w:drawing>
          <wp:inline distT="0" distB="0" distL="0" distR="0" wp14:anchorId="154D3121">
            <wp:extent cx="5761355" cy="1152525"/>
            <wp:effectExtent l="0" t="0" r="0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3B" w:rsidRPr="00343AC5" w:rsidRDefault="00700E2E" w:rsidP="008356F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>
        <w:rPr>
          <w:rFonts w:cs="Times New Roman"/>
        </w:rPr>
        <w:t xml:space="preserve">Povećanje </w:t>
      </w:r>
      <w:proofErr w:type="spellStart"/>
      <w:r>
        <w:rPr>
          <w:rFonts w:cs="Times New Roman"/>
        </w:rPr>
        <w:t>neproizvedene</w:t>
      </w:r>
      <w:proofErr w:type="spellEnd"/>
      <w:r>
        <w:rPr>
          <w:rFonts w:cs="Times New Roman"/>
        </w:rPr>
        <w:t xml:space="preserve"> dugotrajne imovine </w:t>
      </w:r>
      <w:r w:rsidR="003E273B" w:rsidRPr="00343AC5">
        <w:rPr>
          <w:rFonts w:cs="Times New Roman"/>
        </w:rPr>
        <w:t xml:space="preserve">– </w:t>
      </w:r>
      <w:r w:rsidR="00343AC5" w:rsidRPr="00343AC5">
        <w:rPr>
          <w:rFonts w:cs="Times New Roman"/>
        </w:rPr>
        <w:t>uslijed nabave</w:t>
      </w:r>
      <w:r>
        <w:rPr>
          <w:rFonts w:cs="Times New Roman"/>
        </w:rPr>
        <w:t xml:space="preserve"> nove licence za UZV </w:t>
      </w:r>
      <w:r w:rsidR="00343AC5" w:rsidRPr="00343AC5">
        <w:rPr>
          <w:rFonts w:cs="Times New Roman"/>
        </w:rPr>
        <w:t xml:space="preserve">2,6 </w:t>
      </w:r>
      <w:proofErr w:type="spellStart"/>
      <w:r w:rsidR="00343AC5" w:rsidRPr="00343AC5">
        <w:rPr>
          <w:rFonts w:cs="Times New Roman"/>
        </w:rPr>
        <w:t>tis</w:t>
      </w:r>
      <w:proofErr w:type="spellEnd"/>
      <w:r w:rsidR="00343AC5" w:rsidRPr="00343AC5">
        <w:rPr>
          <w:rFonts w:cs="Times New Roman"/>
        </w:rPr>
        <w:t xml:space="preserve"> EUR</w:t>
      </w:r>
    </w:p>
    <w:p w:rsidR="00E05D99" w:rsidRPr="002E2253" w:rsidRDefault="003E273B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2E2253">
        <w:rPr>
          <w:rFonts w:cs="Times New Roman"/>
          <w:b/>
        </w:rPr>
        <w:t>Šifra 02</w:t>
      </w:r>
      <w:r w:rsidR="002E2253" w:rsidRPr="002E2253">
        <w:rPr>
          <w:rFonts w:cs="Times New Roman"/>
          <w:b/>
        </w:rPr>
        <w:t>1 i 02921 Građevinski objekti</w:t>
      </w:r>
    </w:p>
    <w:p w:rsidR="002E2253" w:rsidRPr="002E2253" w:rsidRDefault="002E2253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2E2253">
        <w:rPr>
          <w:rFonts w:cs="Times New Roman"/>
          <w:b/>
          <w:noProof/>
          <w:lang w:eastAsia="hr-HR"/>
        </w:rPr>
        <w:drawing>
          <wp:inline distT="0" distB="0" distL="0" distR="0" wp14:anchorId="2119EEDF">
            <wp:extent cx="5761355" cy="137795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728" w:rsidRPr="002E2253" w:rsidRDefault="00F75728" w:rsidP="00F75728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E2253">
        <w:rPr>
          <w:rFonts w:cs="Times New Roman"/>
        </w:rPr>
        <w:t xml:space="preserve">Povećanje </w:t>
      </w:r>
      <w:r w:rsidR="002E2253" w:rsidRPr="002E2253">
        <w:rPr>
          <w:rFonts w:cs="Times New Roman"/>
        </w:rPr>
        <w:t xml:space="preserve">građevinskih </w:t>
      </w:r>
      <w:r w:rsidRPr="002E2253">
        <w:rPr>
          <w:rFonts w:cs="Times New Roman"/>
        </w:rPr>
        <w:t xml:space="preserve">objekata uslijed aktivacije imovine u pripremi </w:t>
      </w:r>
      <w:r w:rsidR="00CE7232" w:rsidRPr="002E2253">
        <w:rPr>
          <w:rFonts w:cs="Times New Roman"/>
        </w:rPr>
        <w:t xml:space="preserve">– nova zgrada Objedinjenog hitnog bolničkog prijema i dnevnih bolnica 22,467 </w:t>
      </w:r>
      <w:proofErr w:type="spellStart"/>
      <w:r w:rsidR="00CE7232" w:rsidRPr="002E2253">
        <w:rPr>
          <w:rFonts w:cs="Times New Roman"/>
        </w:rPr>
        <w:t>mil</w:t>
      </w:r>
      <w:proofErr w:type="spellEnd"/>
      <w:r w:rsidR="00CE7232" w:rsidRPr="002E2253">
        <w:rPr>
          <w:rFonts w:cs="Times New Roman"/>
        </w:rPr>
        <w:t xml:space="preserve"> EUR</w:t>
      </w:r>
      <w:r w:rsidR="002E2253" w:rsidRPr="002E2253">
        <w:rPr>
          <w:rFonts w:cs="Times New Roman"/>
        </w:rPr>
        <w:t xml:space="preserve"> i povećanja vrijednosti postojećih objekata (ginekologija 505 </w:t>
      </w:r>
      <w:proofErr w:type="spellStart"/>
      <w:r w:rsidR="002E2253" w:rsidRPr="002E2253">
        <w:rPr>
          <w:rFonts w:cs="Times New Roman"/>
        </w:rPr>
        <w:t>tis</w:t>
      </w:r>
      <w:proofErr w:type="spellEnd"/>
      <w:r w:rsidR="002E2253" w:rsidRPr="002E2253">
        <w:rPr>
          <w:rFonts w:cs="Times New Roman"/>
        </w:rPr>
        <w:t xml:space="preserve"> EUR, dermatologija 190 </w:t>
      </w:r>
      <w:proofErr w:type="spellStart"/>
      <w:r w:rsidR="002E2253" w:rsidRPr="002E2253">
        <w:rPr>
          <w:rFonts w:cs="Times New Roman"/>
        </w:rPr>
        <w:t>tis</w:t>
      </w:r>
      <w:proofErr w:type="spellEnd"/>
      <w:r w:rsidR="002E2253" w:rsidRPr="002E2253">
        <w:rPr>
          <w:rFonts w:cs="Times New Roman"/>
        </w:rPr>
        <w:t xml:space="preserve"> EUR, nova kirurgija 18 </w:t>
      </w:r>
      <w:proofErr w:type="spellStart"/>
      <w:r w:rsidR="002E2253" w:rsidRPr="002E2253">
        <w:rPr>
          <w:rFonts w:cs="Times New Roman"/>
        </w:rPr>
        <w:t>tis</w:t>
      </w:r>
      <w:proofErr w:type="spellEnd"/>
      <w:r w:rsidR="002E2253" w:rsidRPr="002E2253">
        <w:rPr>
          <w:rFonts w:cs="Times New Roman"/>
        </w:rPr>
        <w:t xml:space="preserve"> EUR itd.)</w:t>
      </w:r>
    </w:p>
    <w:p w:rsidR="002E2253" w:rsidRDefault="002E2253" w:rsidP="002E2253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2E2253" w:rsidRPr="002E2253" w:rsidRDefault="002E2253" w:rsidP="002E2253">
      <w:pPr>
        <w:spacing w:after="100" w:afterAutospacing="1" w:line="0" w:lineRule="atLeast"/>
        <w:jc w:val="both"/>
        <w:rPr>
          <w:rFonts w:cs="Times New Roman"/>
          <w:b/>
        </w:rPr>
      </w:pPr>
      <w:r w:rsidRPr="002E2253">
        <w:rPr>
          <w:rFonts w:cs="Times New Roman"/>
          <w:b/>
        </w:rPr>
        <w:t>Šifra 02</w:t>
      </w:r>
      <w:r>
        <w:rPr>
          <w:rFonts w:cs="Times New Roman"/>
          <w:b/>
        </w:rPr>
        <w:t>2</w:t>
      </w:r>
      <w:r w:rsidRPr="002E2253">
        <w:rPr>
          <w:rFonts w:cs="Times New Roman"/>
          <w:b/>
        </w:rPr>
        <w:t xml:space="preserve"> i 029</w:t>
      </w:r>
      <w:r>
        <w:rPr>
          <w:rFonts w:cs="Times New Roman"/>
          <w:b/>
        </w:rPr>
        <w:t>22 Postrojenja i oprema</w:t>
      </w:r>
    </w:p>
    <w:p w:rsidR="002E2253" w:rsidRDefault="002E2253" w:rsidP="00F75728">
      <w:pPr>
        <w:spacing w:after="100" w:afterAutospacing="1" w:line="0" w:lineRule="atLeast"/>
        <w:jc w:val="both"/>
        <w:rPr>
          <w:rFonts w:cs="Times New Roman"/>
          <w:color w:val="FF0000"/>
        </w:rPr>
      </w:pPr>
      <w:r w:rsidRPr="0031777D">
        <w:drawing>
          <wp:inline distT="0" distB="0" distL="0" distR="0" wp14:anchorId="7902571C" wp14:editId="69D4D504">
            <wp:extent cx="5760720" cy="1825992"/>
            <wp:effectExtent l="0" t="0" r="0" b="317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28" w:rsidRDefault="00F75728" w:rsidP="00F75728">
      <w:pPr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F10CA6" w:rsidRPr="002C177F" w:rsidRDefault="0005549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177F">
        <w:rPr>
          <w:rFonts w:cs="Times New Roman"/>
        </w:rPr>
        <w:lastRenderedPageBreak/>
        <w:t>Šifra 0221</w:t>
      </w:r>
      <w:r w:rsidR="003E679D" w:rsidRPr="002C177F">
        <w:rPr>
          <w:rFonts w:cs="Times New Roman"/>
        </w:rPr>
        <w:t>–</w:t>
      </w:r>
      <w:r w:rsidR="00F10CA6" w:rsidRPr="002C177F">
        <w:rPr>
          <w:rFonts w:cs="Times New Roman"/>
        </w:rPr>
        <w:t xml:space="preserve"> </w:t>
      </w:r>
      <w:r w:rsidR="003E679D" w:rsidRPr="002C177F">
        <w:rPr>
          <w:rFonts w:cs="Times New Roman"/>
        </w:rPr>
        <w:t xml:space="preserve">uredska oprema i namještaj - nabava </w:t>
      </w:r>
      <w:r w:rsidR="00CF6E03" w:rsidRPr="002C177F">
        <w:rPr>
          <w:rFonts w:cs="Times New Roman"/>
        </w:rPr>
        <w:t>200</w:t>
      </w:r>
      <w:r w:rsidR="008736D8"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  <w:r w:rsidR="003E679D" w:rsidRPr="002C177F">
        <w:rPr>
          <w:rFonts w:cs="Times New Roman"/>
        </w:rPr>
        <w:t xml:space="preserve">, rashodovano </w:t>
      </w:r>
      <w:r w:rsidR="002C177F" w:rsidRPr="002C177F">
        <w:rPr>
          <w:rFonts w:cs="Times New Roman"/>
        </w:rPr>
        <w:t>46</w:t>
      </w:r>
      <w:r w:rsidR="008736D8"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</w:p>
    <w:p w:rsidR="003E679D" w:rsidRPr="002C177F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177F">
        <w:rPr>
          <w:rFonts w:cs="Times New Roman"/>
        </w:rPr>
        <w:t xml:space="preserve">Šifra 0222 – komunikacijska oprema – nabava </w:t>
      </w:r>
      <w:r w:rsidR="00CF6E03" w:rsidRPr="002C177F">
        <w:rPr>
          <w:rFonts w:cs="Times New Roman"/>
        </w:rPr>
        <w:t>15,7</w:t>
      </w:r>
      <w:r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  <w:r w:rsidRPr="002C177F">
        <w:rPr>
          <w:rFonts w:cs="Times New Roman"/>
        </w:rPr>
        <w:t xml:space="preserve">, rashodovano </w:t>
      </w:r>
      <w:r w:rsidR="002C177F" w:rsidRPr="002C177F">
        <w:rPr>
          <w:rFonts w:cs="Times New Roman"/>
        </w:rPr>
        <w:t>4</w:t>
      </w:r>
      <w:r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</w:p>
    <w:p w:rsidR="003E679D" w:rsidRPr="002C177F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177F">
        <w:rPr>
          <w:rFonts w:cs="Times New Roman"/>
        </w:rPr>
        <w:t xml:space="preserve">Šifra 0223 - </w:t>
      </w:r>
      <w:r w:rsidR="003E679D" w:rsidRPr="002C177F">
        <w:rPr>
          <w:rFonts w:cs="Times New Roman"/>
        </w:rPr>
        <w:t>oprema za održavanje i zaštitu nabava</w:t>
      </w:r>
      <w:r w:rsidRPr="002C177F">
        <w:rPr>
          <w:rFonts w:cs="Times New Roman"/>
        </w:rPr>
        <w:t xml:space="preserve"> </w:t>
      </w:r>
      <w:r w:rsidR="00CF6E03" w:rsidRPr="002C177F">
        <w:rPr>
          <w:rFonts w:cs="Times New Roman"/>
        </w:rPr>
        <w:t>63,38</w:t>
      </w:r>
      <w:r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  <w:r w:rsidR="003E679D" w:rsidRPr="002C177F">
        <w:rPr>
          <w:rFonts w:cs="Times New Roman"/>
        </w:rPr>
        <w:t xml:space="preserve">, rashodovano </w:t>
      </w:r>
      <w:r w:rsidR="002C177F" w:rsidRPr="002C177F">
        <w:rPr>
          <w:rFonts w:cs="Times New Roman"/>
        </w:rPr>
        <w:t>11</w:t>
      </w:r>
      <w:r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</w:p>
    <w:p w:rsidR="003E679D" w:rsidRPr="002C177F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177F">
        <w:rPr>
          <w:rFonts w:cs="Times New Roman"/>
        </w:rPr>
        <w:t>Šifra 0224</w:t>
      </w:r>
      <w:r w:rsidR="003E679D" w:rsidRPr="002C177F">
        <w:rPr>
          <w:rFonts w:cs="Times New Roman"/>
        </w:rPr>
        <w:t xml:space="preserve"> – medicinska i laboratorijska oprema – nabava </w:t>
      </w:r>
      <w:r w:rsidR="00CF6E03" w:rsidRPr="002C177F">
        <w:rPr>
          <w:rFonts w:cs="Times New Roman"/>
        </w:rPr>
        <w:t>7,884</w:t>
      </w:r>
      <w:r w:rsidR="003E679D"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mil</w:t>
      </w:r>
      <w:proofErr w:type="spellEnd"/>
      <w:r w:rsidR="000131A1" w:rsidRPr="002C177F">
        <w:rPr>
          <w:rFonts w:cs="Times New Roman"/>
        </w:rPr>
        <w:t xml:space="preserve"> EUR</w:t>
      </w:r>
      <w:r w:rsidR="003E679D" w:rsidRPr="002C177F">
        <w:rPr>
          <w:rFonts w:cs="Times New Roman"/>
        </w:rPr>
        <w:t xml:space="preserve">, rashodovano </w:t>
      </w:r>
      <w:r w:rsidR="002C177F" w:rsidRPr="002C177F">
        <w:rPr>
          <w:rFonts w:cs="Times New Roman"/>
        </w:rPr>
        <w:t xml:space="preserve">803 </w:t>
      </w:r>
      <w:proofErr w:type="spellStart"/>
      <w:r w:rsidR="002C177F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</w:p>
    <w:p w:rsidR="003E679D" w:rsidRPr="002C177F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177F">
        <w:rPr>
          <w:rFonts w:cs="Times New Roman"/>
        </w:rPr>
        <w:t>Šifra 0225</w:t>
      </w:r>
      <w:r w:rsidR="003E679D" w:rsidRPr="002C177F">
        <w:rPr>
          <w:rFonts w:cs="Times New Roman"/>
        </w:rPr>
        <w:t xml:space="preserve"> – instrumenti, uređaji i strojevi – nabava </w:t>
      </w:r>
      <w:r w:rsidR="007D1280" w:rsidRPr="002C177F">
        <w:rPr>
          <w:rFonts w:cs="Times New Roman"/>
        </w:rPr>
        <w:t>1</w:t>
      </w:r>
      <w:r w:rsidR="00CF6E03" w:rsidRPr="002C177F">
        <w:rPr>
          <w:rFonts w:cs="Times New Roman"/>
        </w:rPr>
        <w:t>7</w:t>
      </w:r>
      <w:r w:rsidR="007D1280"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  <w:r w:rsidRPr="002C177F">
        <w:rPr>
          <w:rFonts w:cs="Times New Roman"/>
        </w:rPr>
        <w:t xml:space="preserve">, rashod </w:t>
      </w:r>
      <w:r w:rsidR="002C177F" w:rsidRPr="002C177F">
        <w:rPr>
          <w:rFonts w:cs="Times New Roman"/>
        </w:rPr>
        <w:t>16</w:t>
      </w:r>
      <w:r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</w:p>
    <w:p w:rsidR="007D1280" w:rsidRPr="002C177F" w:rsidRDefault="00EF3C8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177F">
        <w:rPr>
          <w:rFonts w:cs="Times New Roman"/>
        </w:rPr>
        <w:t>Šifra 0227</w:t>
      </w:r>
      <w:r w:rsidR="007D1280" w:rsidRPr="002C177F">
        <w:rPr>
          <w:rFonts w:cs="Times New Roman"/>
        </w:rPr>
        <w:t xml:space="preserve"> – uređaji, strojevi i oprema ostale namjene – nabava </w:t>
      </w:r>
      <w:r w:rsidR="00CF6E03" w:rsidRPr="002C177F">
        <w:rPr>
          <w:rFonts w:cs="Times New Roman"/>
        </w:rPr>
        <w:t>233</w:t>
      </w:r>
      <w:r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  <w:r w:rsidR="007D1280" w:rsidRPr="002C177F">
        <w:rPr>
          <w:rFonts w:cs="Times New Roman"/>
        </w:rPr>
        <w:t xml:space="preserve">, rashodovano </w:t>
      </w:r>
      <w:r w:rsidR="002C177F" w:rsidRPr="002C177F">
        <w:rPr>
          <w:rFonts w:cs="Times New Roman"/>
        </w:rPr>
        <w:t>22</w:t>
      </w:r>
      <w:r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tis</w:t>
      </w:r>
      <w:proofErr w:type="spellEnd"/>
      <w:r w:rsidR="000131A1" w:rsidRPr="002C177F">
        <w:rPr>
          <w:rFonts w:cs="Times New Roman"/>
        </w:rPr>
        <w:t xml:space="preserve"> EUR</w:t>
      </w:r>
    </w:p>
    <w:p w:rsidR="007D1280" w:rsidRPr="002C177F" w:rsidRDefault="003F14D8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C177F">
        <w:rPr>
          <w:rFonts w:cs="Times New Roman"/>
        </w:rPr>
        <w:t>Šifra 02922</w:t>
      </w:r>
      <w:r w:rsidR="007D1280" w:rsidRPr="002C177F">
        <w:rPr>
          <w:rFonts w:cs="Times New Roman"/>
        </w:rPr>
        <w:t xml:space="preserve"> – obračunat ispravak vrijednosti </w:t>
      </w:r>
      <w:r w:rsidR="002C177F" w:rsidRPr="002C177F">
        <w:rPr>
          <w:rFonts w:cs="Times New Roman"/>
        </w:rPr>
        <w:t>3,9</w:t>
      </w:r>
      <w:r w:rsidR="007D1280" w:rsidRPr="002C177F">
        <w:rPr>
          <w:rFonts w:cs="Times New Roman"/>
        </w:rPr>
        <w:t xml:space="preserve"> </w:t>
      </w:r>
      <w:proofErr w:type="spellStart"/>
      <w:r w:rsidR="000131A1" w:rsidRPr="002C177F">
        <w:rPr>
          <w:rFonts w:cs="Times New Roman"/>
        </w:rPr>
        <w:t>mil</w:t>
      </w:r>
      <w:proofErr w:type="spellEnd"/>
      <w:r w:rsidR="000131A1" w:rsidRPr="002C177F">
        <w:rPr>
          <w:rFonts w:cs="Times New Roman"/>
        </w:rPr>
        <w:t xml:space="preserve"> EUR</w:t>
      </w:r>
      <w:r w:rsidR="007D1280" w:rsidRPr="002C177F">
        <w:rPr>
          <w:rFonts w:cs="Times New Roman"/>
        </w:rPr>
        <w:t xml:space="preserve"> </w:t>
      </w:r>
    </w:p>
    <w:p w:rsidR="007A2DCD" w:rsidRPr="00D83666" w:rsidRDefault="00514371" w:rsidP="002A1691">
      <w:pPr>
        <w:spacing w:after="100" w:afterAutospacing="1" w:line="0" w:lineRule="atLeast"/>
        <w:jc w:val="both"/>
        <w:rPr>
          <w:rFonts w:cs="Times New Roman"/>
          <w:b/>
        </w:rPr>
      </w:pPr>
      <w:r w:rsidRPr="00D83666">
        <w:rPr>
          <w:rFonts w:cs="Times New Roman"/>
          <w:b/>
        </w:rPr>
        <w:t>Š</w:t>
      </w:r>
      <w:r w:rsidR="007A2DCD" w:rsidRPr="00D83666">
        <w:rPr>
          <w:rFonts w:cs="Times New Roman"/>
          <w:b/>
        </w:rPr>
        <w:t>ifra 023</w:t>
      </w:r>
      <w:r w:rsidR="00645FD5">
        <w:rPr>
          <w:rFonts w:cs="Times New Roman"/>
          <w:b/>
        </w:rPr>
        <w:t xml:space="preserve"> i 02323</w:t>
      </w:r>
      <w:r w:rsidR="007A2DCD" w:rsidRPr="00D83666">
        <w:rPr>
          <w:rFonts w:cs="Times New Roman"/>
          <w:b/>
        </w:rPr>
        <w:t xml:space="preserve"> </w:t>
      </w:r>
      <w:r w:rsidR="00D83666" w:rsidRPr="00D83666">
        <w:rPr>
          <w:rFonts w:cs="Times New Roman"/>
          <w:b/>
        </w:rPr>
        <w:t xml:space="preserve">– prijevozna sredstva </w:t>
      </w:r>
    </w:p>
    <w:p w:rsidR="006262CE" w:rsidRPr="00D83666" w:rsidRDefault="006262CE" w:rsidP="002A1691">
      <w:pPr>
        <w:spacing w:after="100" w:afterAutospacing="1" w:line="0" w:lineRule="atLeast"/>
        <w:jc w:val="both"/>
        <w:rPr>
          <w:rFonts w:cs="Times New Roman"/>
          <w:b/>
        </w:rPr>
      </w:pPr>
      <w:r w:rsidRPr="00D83666">
        <w:rPr>
          <w:rFonts w:cs="Times New Roman"/>
          <w:b/>
          <w:noProof/>
          <w:lang w:eastAsia="hr-HR"/>
        </w:rPr>
        <w:drawing>
          <wp:inline distT="0" distB="0" distL="0" distR="0" wp14:anchorId="4369A086">
            <wp:extent cx="5761355" cy="1042670"/>
            <wp:effectExtent l="0" t="0" r="0" b="508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DCD" w:rsidRPr="00D83666" w:rsidRDefault="007A2DCD" w:rsidP="007A2DCD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D83666">
        <w:rPr>
          <w:rFonts w:cs="Times New Roman"/>
        </w:rPr>
        <w:t xml:space="preserve">Nabava </w:t>
      </w:r>
      <w:r w:rsidR="00D83666" w:rsidRPr="00D83666">
        <w:rPr>
          <w:rFonts w:cs="Times New Roman"/>
        </w:rPr>
        <w:t xml:space="preserve">vozila WV </w:t>
      </w:r>
      <w:proofErr w:type="spellStart"/>
      <w:r w:rsidR="00D83666" w:rsidRPr="00D83666">
        <w:rPr>
          <w:rFonts w:cs="Times New Roman"/>
        </w:rPr>
        <w:t>Craft</w:t>
      </w:r>
      <w:proofErr w:type="spellEnd"/>
      <w:r w:rsidR="00D83666" w:rsidRPr="00D83666">
        <w:rPr>
          <w:rFonts w:cs="Times New Roman"/>
        </w:rPr>
        <w:t xml:space="preserve"> </w:t>
      </w:r>
      <w:r w:rsidRPr="00D83666">
        <w:rPr>
          <w:rFonts w:cs="Times New Roman"/>
        </w:rPr>
        <w:t xml:space="preserve"> </w:t>
      </w:r>
      <w:r w:rsidR="00D83666" w:rsidRPr="00D83666">
        <w:rPr>
          <w:rFonts w:cs="Times New Roman"/>
        </w:rPr>
        <w:t>65</w:t>
      </w:r>
      <w:r w:rsidRPr="00D83666">
        <w:rPr>
          <w:rFonts w:cs="Times New Roman"/>
        </w:rPr>
        <w:t xml:space="preserve"> </w:t>
      </w:r>
      <w:proofErr w:type="spellStart"/>
      <w:r w:rsidR="000131A1" w:rsidRPr="00D83666">
        <w:rPr>
          <w:rFonts w:cs="Times New Roman"/>
        </w:rPr>
        <w:t>tis</w:t>
      </w:r>
      <w:proofErr w:type="spellEnd"/>
      <w:r w:rsidR="000131A1" w:rsidRPr="00D83666">
        <w:rPr>
          <w:rFonts w:cs="Times New Roman"/>
        </w:rPr>
        <w:t xml:space="preserve"> EUR</w:t>
      </w:r>
      <w:r w:rsidRPr="00D83666">
        <w:rPr>
          <w:rFonts w:cs="Times New Roman"/>
        </w:rPr>
        <w:t>, rashod</w:t>
      </w:r>
      <w:r w:rsidR="00514371" w:rsidRPr="00D83666">
        <w:rPr>
          <w:rFonts w:cs="Times New Roman"/>
        </w:rPr>
        <w:t>ovano</w:t>
      </w:r>
      <w:r w:rsidRPr="00D83666">
        <w:rPr>
          <w:rFonts w:cs="Times New Roman"/>
        </w:rPr>
        <w:t xml:space="preserve"> </w:t>
      </w:r>
      <w:r w:rsidR="00D83666" w:rsidRPr="00D83666">
        <w:rPr>
          <w:rFonts w:cs="Times New Roman"/>
        </w:rPr>
        <w:t>5</w:t>
      </w:r>
      <w:r w:rsidRPr="00D83666">
        <w:rPr>
          <w:rFonts w:cs="Times New Roman"/>
        </w:rPr>
        <w:t xml:space="preserve"> </w:t>
      </w:r>
      <w:proofErr w:type="spellStart"/>
      <w:r w:rsidR="000131A1" w:rsidRPr="00D83666">
        <w:rPr>
          <w:rFonts w:cs="Times New Roman"/>
        </w:rPr>
        <w:t>tis</w:t>
      </w:r>
      <w:proofErr w:type="spellEnd"/>
      <w:r w:rsidR="000131A1" w:rsidRPr="00D83666">
        <w:rPr>
          <w:rFonts w:cs="Times New Roman"/>
        </w:rPr>
        <w:t xml:space="preserve"> EUR</w:t>
      </w:r>
    </w:p>
    <w:p w:rsidR="00645FD5" w:rsidRPr="00645FD5" w:rsidRDefault="00D83666" w:rsidP="00645FD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D83666">
        <w:rPr>
          <w:rFonts w:cs="Times New Roman"/>
        </w:rPr>
        <w:t>Šifra 02923 – obračunat ispravak vrijednosti 30,5 ti EUR</w:t>
      </w:r>
    </w:p>
    <w:p w:rsidR="00645FD5" w:rsidRDefault="00645FD5" w:rsidP="00645FD5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645FD5" w:rsidRPr="00645FD5" w:rsidRDefault="00645FD5" w:rsidP="00645FD5">
      <w:pPr>
        <w:spacing w:after="100" w:afterAutospacing="1" w:line="0" w:lineRule="atLeast"/>
        <w:jc w:val="both"/>
        <w:rPr>
          <w:rFonts w:cs="Times New Roman"/>
          <w:b/>
        </w:rPr>
      </w:pPr>
      <w:r w:rsidRPr="00645FD5">
        <w:rPr>
          <w:rFonts w:cs="Times New Roman"/>
          <w:b/>
        </w:rPr>
        <w:t>Šifra 024 i 02924 – knjige, umjetnička djela i ostale izložbene vrijednosti</w:t>
      </w:r>
    </w:p>
    <w:p w:rsidR="00645FD5" w:rsidRPr="00645FD5" w:rsidRDefault="00645FD5" w:rsidP="00645FD5">
      <w:pPr>
        <w:spacing w:after="100" w:afterAutospacing="1" w:line="0" w:lineRule="atLeast"/>
        <w:jc w:val="both"/>
        <w:rPr>
          <w:rFonts w:cs="Times New Roman"/>
          <w:b/>
        </w:rPr>
      </w:pPr>
      <w:r w:rsidRPr="00645FD5">
        <w:rPr>
          <w:rFonts w:cs="Times New Roman"/>
          <w:b/>
          <w:noProof/>
          <w:lang w:eastAsia="hr-HR"/>
        </w:rPr>
        <w:drawing>
          <wp:inline distT="0" distB="0" distL="0" distR="0" wp14:anchorId="07BDF92E">
            <wp:extent cx="5761355" cy="1249680"/>
            <wp:effectExtent l="0" t="0" r="0" b="762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FD5" w:rsidRPr="00645FD5" w:rsidRDefault="00645FD5" w:rsidP="00645FD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45FD5">
        <w:rPr>
          <w:rFonts w:cs="Times New Roman"/>
        </w:rPr>
        <w:t xml:space="preserve">Nabava knjiga u vrijednosti 5 </w:t>
      </w:r>
      <w:proofErr w:type="spellStart"/>
      <w:r w:rsidRPr="00645FD5">
        <w:rPr>
          <w:rFonts w:cs="Times New Roman"/>
        </w:rPr>
        <w:t>tis</w:t>
      </w:r>
      <w:proofErr w:type="spellEnd"/>
      <w:r w:rsidRPr="00645FD5">
        <w:rPr>
          <w:rFonts w:cs="Times New Roman"/>
        </w:rPr>
        <w:t xml:space="preserve"> EUR za potrebe Bolničke knjižnice</w:t>
      </w:r>
    </w:p>
    <w:p w:rsidR="00645FD5" w:rsidRDefault="00645FD5" w:rsidP="00645FD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45FD5">
        <w:rPr>
          <w:rFonts w:cs="Times New Roman"/>
        </w:rPr>
        <w:t xml:space="preserve">Obračunat ispravak vrijednosti 21 </w:t>
      </w:r>
      <w:proofErr w:type="spellStart"/>
      <w:r w:rsidRPr="00645FD5">
        <w:rPr>
          <w:rFonts w:cs="Times New Roman"/>
        </w:rPr>
        <w:t>tis</w:t>
      </w:r>
      <w:proofErr w:type="spellEnd"/>
      <w:r w:rsidRPr="00645FD5">
        <w:rPr>
          <w:rFonts w:cs="Times New Roman"/>
        </w:rPr>
        <w:t xml:space="preserve"> EUR </w:t>
      </w:r>
    </w:p>
    <w:p w:rsidR="00504F9B" w:rsidRPr="00504F9B" w:rsidRDefault="00504F9B" w:rsidP="00504F9B">
      <w:pPr>
        <w:spacing w:after="100" w:afterAutospacing="1" w:line="0" w:lineRule="atLeast"/>
        <w:jc w:val="both"/>
        <w:rPr>
          <w:rFonts w:cs="Times New Roman"/>
          <w:b/>
        </w:rPr>
      </w:pPr>
      <w:r w:rsidRPr="00504F9B">
        <w:rPr>
          <w:rFonts w:cs="Times New Roman"/>
          <w:b/>
        </w:rPr>
        <w:t>Šifra 02</w:t>
      </w:r>
      <w:r>
        <w:rPr>
          <w:rFonts w:cs="Times New Roman"/>
          <w:b/>
        </w:rPr>
        <w:t>6</w:t>
      </w:r>
      <w:r w:rsidRPr="00504F9B">
        <w:rPr>
          <w:rFonts w:cs="Times New Roman"/>
          <w:b/>
        </w:rPr>
        <w:t xml:space="preserve"> i 0292</w:t>
      </w:r>
      <w:r>
        <w:rPr>
          <w:rFonts w:cs="Times New Roman"/>
          <w:b/>
        </w:rPr>
        <w:t>6</w:t>
      </w:r>
      <w:r w:rsidRPr="00504F9B">
        <w:rPr>
          <w:rFonts w:cs="Times New Roman"/>
          <w:b/>
        </w:rPr>
        <w:t xml:space="preserve"> – </w:t>
      </w:r>
      <w:r>
        <w:rPr>
          <w:rFonts w:cs="Times New Roman"/>
          <w:b/>
        </w:rPr>
        <w:t>nematerijalna proizvedena imovina</w:t>
      </w:r>
    </w:p>
    <w:p w:rsidR="00504F9B" w:rsidRDefault="00504F9B" w:rsidP="00504F9B">
      <w:p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  <w:noProof/>
          <w:lang w:eastAsia="hr-HR"/>
        </w:rPr>
        <w:drawing>
          <wp:inline distT="0" distB="0" distL="0" distR="0" wp14:anchorId="76D48629">
            <wp:extent cx="5761355" cy="1042670"/>
            <wp:effectExtent l="0" t="0" r="0" b="508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792" w:rsidRDefault="000A4792" w:rsidP="000A47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45FD5">
        <w:rPr>
          <w:rFonts w:cs="Times New Roman"/>
        </w:rPr>
        <w:t xml:space="preserve">Obračunat ispravak vrijednosti </w:t>
      </w:r>
      <w:r>
        <w:rPr>
          <w:rFonts w:cs="Times New Roman"/>
        </w:rPr>
        <w:t>50</w:t>
      </w:r>
      <w:r w:rsidRPr="00645FD5">
        <w:rPr>
          <w:rFonts w:cs="Times New Roman"/>
        </w:rPr>
        <w:t xml:space="preserve"> </w:t>
      </w:r>
      <w:proofErr w:type="spellStart"/>
      <w:r w:rsidRPr="00645FD5">
        <w:rPr>
          <w:rFonts w:cs="Times New Roman"/>
        </w:rPr>
        <w:t>tis</w:t>
      </w:r>
      <w:proofErr w:type="spellEnd"/>
      <w:r w:rsidRPr="00645FD5">
        <w:rPr>
          <w:rFonts w:cs="Times New Roman"/>
        </w:rPr>
        <w:t xml:space="preserve"> EUR </w:t>
      </w:r>
    </w:p>
    <w:p w:rsidR="003B6DBE" w:rsidRPr="00D1796D" w:rsidRDefault="0000414C" w:rsidP="007A2DCD">
      <w:pPr>
        <w:spacing w:after="100" w:afterAutospacing="1" w:line="0" w:lineRule="atLeast"/>
        <w:jc w:val="both"/>
        <w:rPr>
          <w:rFonts w:cs="Times New Roman"/>
          <w:b/>
        </w:rPr>
      </w:pPr>
      <w:r w:rsidRPr="00D1796D">
        <w:rPr>
          <w:rFonts w:cs="Times New Roman"/>
          <w:b/>
        </w:rPr>
        <w:lastRenderedPageBreak/>
        <w:t>Šifra 05</w:t>
      </w:r>
      <w:r w:rsidR="003B6DBE" w:rsidRPr="00D1796D">
        <w:rPr>
          <w:rFonts w:cs="Times New Roman"/>
          <w:b/>
        </w:rPr>
        <w:t xml:space="preserve"> Dugotrajna nefinancijska imovina u pripremi</w:t>
      </w:r>
    </w:p>
    <w:p w:rsidR="006232E1" w:rsidRPr="00D1796D" w:rsidRDefault="006232E1" w:rsidP="007A2DCD">
      <w:pPr>
        <w:spacing w:after="100" w:afterAutospacing="1" w:line="0" w:lineRule="atLeast"/>
        <w:jc w:val="both"/>
        <w:rPr>
          <w:rFonts w:cs="Times New Roman"/>
          <w:b/>
        </w:rPr>
      </w:pPr>
      <w:r w:rsidRPr="00D1796D">
        <w:rPr>
          <w:rFonts w:cs="Times New Roman"/>
          <w:b/>
          <w:noProof/>
          <w:lang w:eastAsia="hr-HR"/>
        </w:rPr>
        <w:drawing>
          <wp:inline distT="0" distB="0" distL="0" distR="0" wp14:anchorId="5D8C9C5C">
            <wp:extent cx="5761355" cy="1042670"/>
            <wp:effectExtent l="0" t="0" r="0" b="508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DBE" w:rsidRPr="00D1796D" w:rsidRDefault="0000414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1796D">
        <w:rPr>
          <w:rFonts w:cs="Times New Roman"/>
        </w:rPr>
        <w:t xml:space="preserve">Građevinski objekti u pripremi odnose se na: </w:t>
      </w:r>
      <w:r w:rsidR="003B6DBE" w:rsidRPr="00D1796D">
        <w:rPr>
          <w:rFonts w:cs="Times New Roman"/>
        </w:rPr>
        <w:t xml:space="preserve"> </w:t>
      </w:r>
    </w:p>
    <w:p w:rsidR="003B6DBE" w:rsidRPr="00D1796D" w:rsidRDefault="003B6DBE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1796D">
        <w:rPr>
          <w:rFonts w:cs="Times New Roman"/>
        </w:rPr>
        <w:t xml:space="preserve">Novi KBC </w:t>
      </w:r>
      <w:r w:rsidR="006232E1" w:rsidRPr="00D1796D">
        <w:rPr>
          <w:rFonts w:cs="Times New Roman"/>
        </w:rPr>
        <w:t>6,079</w:t>
      </w:r>
      <w:r w:rsidR="006A7729" w:rsidRPr="00D1796D">
        <w:rPr>
          <w:rFonts w:cs="Times New Roman"/>
        </w:rPr>
        <w:t xml:space="preserve"> </w:t>
      </w:r>
      <w:proofErr w:type="spellStart"/>
      <w:r w:rsidR="000131A1" w:rsidRPr="00D1796D">
        <w:rPr>
          <w:rFonts w:cs="Times New Roman"/>
        </w:rPr>
        <w:t>mil</w:t>
      </w:r>
      <w:proofErr w:type="spellEnd"/>
      <w:r w:rsidR="000131A1" w:rsidRPr="00D1796D">
        <w:rPr>
          <w:rFonts w:cs="Times New Roman"/>
        </w:rPr>
        <w:t xml:space="preserve"> EUR</w:t>
      </w:r>
    </w:p>
    <w:p w:rsidR="006A7729" w:rsidRPr="00D1796D" w:rsidRDefault="003B6DBE" w:rsidP="006A7729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proofErr w:type="spellStart"/>
      <w:r w:rsidRPr="00D1796D">
        <w:rPr>
          <w:rFonts w:cs="Times New Roman"/>
        </w:rPr>
        <w:t>Fotonaponske</w:t>
      </w:r>
      <w:proofErr w:type="spellEnd"/>
      <w:r w:rsidRPr="00D1796D">
        <w:rPr>
          <w:rFonts w:cs="Times New Roman"/>
        </w:rPr>
        <w:t xml:space="preserve"> elektrane </w:t>
      </w:r>
      <w:r w:rsidR="006232E1" w:rsidRPr="00D1796D">
        <w:rPr>
          <w:rFonts w:cs="Times New Roman"/>
        </w:rPr>
        <w:t>6</w:t>
      </w:r>
      <w:r w:rsidRPr="00D1796D">
        <w:rPr>
          <w:rFonts w:cs="Times New Roman"/>
        </w:rPr>
        <w:t xml:space="preserve"> </w:t>
      </w:r>
      <w:proofErr w:type="spellStart"/>
      <w:r w:rsidR="000131A1" w:rsidRPr="00D1796D">
        <w:rPr>
          <w:rFonts w:cs="Times New Roman"/>
        </w:rPr>
        <w:t>tis</w:t>
      </w:r>
      <w:proofErr w:type="spellEnd"/>
      <w:r w:rsidR="000131A1" w:rsidRPr="00D1796D">
        <w:rPr>
          <w:rFonts w:cs="Times New Roman"/>
        </w:rPr>
        <w:t xml:space="preserve"> EUR</w:t>
      </w:r>
    </w:p>
    <w:p w:rsidR="006A7729" w:rsidRPr="00D1796D" w:rsidRDefault="006232E1" w:rsidP="006A772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1796D">
        <w:rPr>
          <w:rFonts w:cs="Times New Roman"/>
        </w:rPr>
        <w:t xml:space="preserve">Prijenos </w:t>
      </w:r>
      <w:r w:rsidR="006A7729" w:rsidRPr="00D1796D">
        <w:rPr>
          <w:rFonts w:cs="Times New Roman"/>
        </w:rPr>
        <w:t>imovin</w:t>
      </w:r>
      <w:r w:rsidRPr="00D1796D">
        <w:rPr>
          <w:rFonts w:cs="Times New Roman"/>
        </w:rPr>
        <w:t>e</w:t>
      </w:r>
      <w:r w:rsidR="006A7729" w:rsidRPr="00D1796D">
        <w:rPr>
          <w:rFonts w:cs="Times New Roman"/>
        </w:rPr>
        <w:t xml:space="preserve"> u pripremi</w:t>
      </w:r>
      <w:r w:rsidRPr="00D1796D">
        <w:rPr>
          <w:rFonts w:cs="Times New Roman"/>
        </w:rPr>
        <w:t xml:space="preserve"> – aktivirana imovina</w:t>
      </w:r>
      <w:r w:rsidR="006A7729" w:rsidRPr="00D1796D">
        <w:rPr>
          <w:rFonts w:cs="Times New Roman"/>
        </w:rPr>
        <w:t xml:space="preserve"> - </w:t>
      </w:r>
      <w:r w:rsidRPr="00D1796D">
        <w:rPr>
          <w:rFonts w:cs="Times New Roman"/>
        </w:rPr>
        <w:t xml:space="preserve">zgrada novog Objedinjenog hitnog bolničkog prijema i dnevnih bolnica 22,6 </w:t>
      </w:r>
      <w:proofErr w:type="spellStart"/>
      <w:r w:rsidRPr="00D1796D">
        <w:rPr>
          <w:rFonts w:cs="Times New Roman"/>
        </w:rPr>
        <w:t>mil</w:t>
      </w:r>
      <w:proofErr w:type="spellEnd"/>
      <w:r w:rsidRPr="00D1796D">
        <w:rPr>
          <w:rFonts w:cs="Times New Roman"/>
        </w:rPr>
        <w:t xml:space="preserve"> EUR</w:t>
      </w:r>
    </w:p>
    <w:p w:rsidR="006232E1" w:rsidRPr="00D1796D" w:rsidRDefault="006232E1" w:rsidP="006232E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1796D">
        <w:rPr>
          <w:rFonts w:cs="Times New Roman"/>
        </w:rPr>
        <w:t xml:space="preserve">Prijenos imovine u pripremi – aktivirana imovina – zgrada nuklearne – iskorišteno za projekt novog Objedinjenog hitnog bolničkog prijema i dnevnih bolnica 187 </w:t>
      </w:r>
      <w:proofErr w:type="spellStart"/>
      <w:r w:rsidRPr="00D1796D">
        <w:rPr>
          <w:rFonts w:cs="Times New Roman"/>
        </w:rPr>
        <w:t>tis</w:t>
      </w:r>
      <w:proofErr w:type="spellEnd"/>
      <w:r w:rsidRPr="00D1796D">
        <w:rPr>
          <w:rFonts w:cs="Times New Roman"/>
        </w:rPr>
        <w:t xml:space="preserve"> EUR</w:t>
      </w:r>
    </w:p>
    <w:p w:rsidR="006232E1" w:rsidRPr="00D1796D" w:rsidRDefault="006232E1" w:rsidP="008356F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1796D">
        <w:rPr>
          <w:rFonts w:cs="Times New Roman"/>
        </w:rPr>
        <w:t xml:space="preserve">Prijenos imovine u pripremi – aktivirana imovina – zgrada </w:t>
      </w:r>
      <w:r w:rsidR="00C3341C" w:rsidRPr="00D1796D">
        <w:rPr>
          <w:rFonts w:cs="Times New Roman"/>
        </w:rPr>
        <w:t>stare kirurgije i neurologije</w:t>
      </w:r>
      <w:r w:rsidRPr="00D1796D">
        <w:rPr>
          <w:rFonts w:cs="Times New Roman"/>
        </w:rPr>
        <w:t xml:space="preserve"> – iskorišteno za projekt novog Objedinjenog hitnog bolničkog prijema i dnevnih bolnica </w:t>
      </w:r>
      <w:r w:rsidR="00C3341C" w:rsidRPr="00D1796D">
        <w:rPr>
          <w:rFonts w:cs="Times New Roman"/>
        </w:rPr>
        <w:t xml:space="preserve">53 </w:t>
      </w:r>
      <w:proofErr w:type="spellStart"/>
      <w:r w:rsidRPr="00D1796D">
        <w:rPr>
          <w:rFonts w:cs="Times New Roman"/>
        </w:rPr>
        <w:t>tis</w:t>
      </w:r>
      <w:proofErr w:type="spellEnd"/>
      <w:r w:rsidRPr="00D1796D">
        <w:rPr>
          <w:rFonts w:cs="Times New Roman"/>
        </w:rPr>
        <w:t xml:space="preserve"> EUR</w:t>
      </w:r>
    </w:p>
    <w:p w:rsidR="006232E1" w:rsidRPr="00D1796D" w:rsidRDefault="006232E1" w:rsidP="00C3341C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6A7729" w:rsidRPr="00D1796D" w:rsidRDefault="006A7729" w:rsidP="006A772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1796D">
        <w:rPr>
          <w:rFonts w:cs="Times New Roman"/>
        </w:rPr>
        <w:t xml:space="preserve">Ostala nematerijalna imovina u pripremi – projekt </w:t>
      </w:r>
      <w:proofErr w:type="spellStart"/>
      <w:r w:rsidRPr="00D1796D">
        <w:rPr>
          <w:rFonts w:cs="Times New Roman"/>
        </w:rPr>
        <w:t>wi-fi</w:t>
      </w:r>
      <w:proofErr w:type="spellEnd"/>
      <w:r w:rsidRPr="00D1796D">
        <w:rPr>
          <w:rFonts w:cs="Times New Roman"/>
        </w:rPr>
        <w:t xml:space="preserve"> mreže za posjetitelje </w:t>
      </w:r>
      <w:r w:rsidR="00C3341C" w:rsidRPr="00D1796D">
        <w:rPr>
          <w:rFonts w:cs="Times New Roman"/>
        </w:rPr>
        <w:t>24</w:t>
      </w:r>
      <w:r w:rsidRPr="00D1796D">
        <w:rPr>
          <w:rFonts w:cs="Times New Roman"/>
        </w:rPr>
        <w:t xml:space="preserve"> </w:t>
      </w:r>
      <w:proofErr w:type="spellStart"/>
      <w:r w:rsidRPr="00D1796D">
        <w:rPr>
          <w:rFonts w:cs="Times New Roman"/>
        </w:rPr>
        <w:t>tis</w:t>
      </w:r>
      <w:proofErr w:type="spellEnd"/>
      <w:r w:rsidR="00C3341C" w:rsidRPr="00D1796D">
        <w:rPr>
          <w:rFonts w:cs="Times New Roman"/>
        </w:rPr>
        <w:t xml:space="preserve"> EUR</w:t>
      </w:r>
    </w:p>
    <w:p w:rsidR="00A90776" w:rsidRPr="00D1796D" w:rsidRDefault="003B6DBE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D1796D">
        <w:rPr>
          <w:rFonts w:cs="Times New Roman"/>
        </w:rPr>
        <w:t xml:space="preserve">Dugotrajna neaktivirana nefinancijska imovina </w:t>
      </w:r>
      <w:r w:rsidR="006A7729" w:rsidRPr="00D1796D">
        <w:rPr>
          <w:rFonts w:cs="Times New Roman"/>
        </w:rPr>
        <w:t>– sve stavljeno u upotrebu u 202</w:t>
      </w:r>
      <w:r w:rsidR="00C3341C" w:rsidRPr="00D1796D">
        <w:rPr>
          <w:rFonts w:cs="Times New Roman"/>
        </w:rPr>
        <w:t>3</w:t>
      </w:r>
      <w:r w:rsidR="006A7729" w:rsidRPr="00D1796D">
        <w:rPr>
          <w:rFonts w:cs="Times New Roman"/>
        </w:rPr>
        <w:t>.g.</w:t>
      </w:r>
    </w:p>
    <w:p w:rsidR="009618A8" w:rsidRPr="009B4486" w:rsidRDefault="00493F24" w:rsidP="009618A8">
      <w:pPr>
        <w:spacing w:after="100" w:afterAutospacing="1" w:line="0" w:lineRule="atLeast"/>
        <w:jc w:val="both"/>
        <w:rPr>
          <w:rFonts w:cs="Times New Roman"/>
          <w:b/>
        </w:rPr>
      </w:pPr>
      <w:r w:rsidRPr="009B4486">
        <w:rPr>
          <w:rFonts w:cs="Times New Roman"/>
          <w:b/>
        </w:rPr>
        <w:t>Šifra 06 Proizvedena kratkotrajna imovina</w:t>
      </w:r>
    </w:p>
    <w:p w:rsidR="00493F24" w:rsidRPr="009B4486" w:rsidRDefault="00493F24" w:rsidP="009618A8">
      <w:pPr>
        <w:spacing w:after="100" w:afterAutospacing="1" w:line="0" w:lineRule="atLeast"/>
        <w:jc w:val="both"/>
        <w:rPr>
          <w:rFonts w:cs="Times New Roman"/>
          <w:b/>
        </w:rPr>
      </w:pPr>
      <w:r w:rsidRPr="009B4486">
        <w:rPr>
          <w:rFonts w:cs="Times New Roman"/>
          <w:b/>
          <w:noProof/>
          <w:lang w:eastAsia="hr-HR"/>
        </w:rPr>
        <w:drawing>
          <wp:inline distT="0" distB="0" distL="0" distR="0" wp14:anchorId="732D74EE">
            <wp:extent cx="5761355" cy="1042670"/>
            <wp:effectExtent l="0" t="0" r="0" b="508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F24" w:rsidRDefault="00493F24" w:rsidP="00493F2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B4486">
        <w:rPr>
          <w:rFonts w:cs="Times New Roman"/>
        </w:rPr>
        <w:t>Odnosi se na zalihe lijekova, medicinskog potrošnog materijala,  potrošnog materijala u centralnom skladištu te zalihe namirnica u Odjelu za dijetetiku i prehranu</w:t>
      </w:r>
    </w:p>
    <w:p w:rsidR="009B4486" w:rsidRPr="009B4486" w:rsidRDefault="009B4486" w:rsidP="009B4486">
      <w:pPr>
        <w:spacing w:after="100" w:afterAutospacing="1" w:line="0" w:lineRule="atLeast"/>
        <w:jc w:val="center"/>
        <w:rPr>
          <w:rFonts w:cs="Times New Roman"/>
        </w:rPr>
      </w:pPr>
      <w:r w:rsidRPr="009B4486">
        <w:drawing>
          <wp:inline distT="0" distB="0" distL="0" distR="0">
            <wp:extent cx="2831911" cy="1433020"/>
            <wp:effectExtent l="0" t="0" r="6985" b="0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11" cy="143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86" w:rsidRPr="009B4486" w:rsidRDefault="009B4486" w:rsidP="009B4486">
      <w:pPr>
        <w:spacing w:after="100" w:afterAutospacing="1" w:line="0" w:lineRule="atLeast"/>
        <w:jc w:val="center"/>
        <w:rPr>
          <w:rFonts w:cs="Times New Roman"/>
        </w:rPr>
      </w:pPr>
    </w:p>
    <w:p w:rsidR="003B6DBE" w:rsidRPr="00FF7284" w:rsidRDefault="00771307" w:rsidP="003B6DBE">
      <w:pPr>
        <w:spacing w:after="100" w:afterAutospacing="1" w:line="0" w:lineRule="atLeast"/>
        <w:jc w:val="both"/>
        <w:rPr>
          <w:rFonts w:cs="Times New Roman"/>
          <w:b/>
        </w:rPr>
      </w:pPr>
      <w:r w:rsidRPr="00FF7284">
        <w:rPr>
          <w:rFonts w:cs="Times New Roman"/>
          <w:b/>
        </w:rPr>
        <w:lastRenderedPageBreak/>
        <w:t xml:space="preserve">Šifra </w:t>
      </w:r>
      <w:r w:rsidR="003D72ED" w:rsidRPr="00FF7284">
        <w:rPr>
          <w:rFonts w:cs="Times New Roman"/>
          <w:b/>
        </w:rPr>
        <w:t>1</w:t>
      </w:r>
      <w:r w:rsidRPr="00FF7284">
        <w:rPr>
          <w:rFonts w:cs="Times New Roman"/>
          <w:b/>
        </w:rPr>
        <w:t xml:space="preserve">1 </w:t>
      </w:r>
      <w:r w:rsidR="003D72ED" w:rsidRPr="00FF7284">
        <w:rPr>
          <w:rFonts w:cs="Times New Roman"/>
          <w:b/>
        </w:rPr>
        <w:t>Novac u banci i blagajni</w:t>
      </w:r>
    </w:p>
    <w:p w:rsidR="003D72ED" w:rsidRPr="007A7F1A" w:rsidRDefault="003D72ED" w:rsidP="003B6DBE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noProof/>
          <w:color w:val="FF0000"/>
          <w:lang w:eastAsia="hr-HR"/>
        </w:rPr>
        <w:drawing>
          <wp:inline distT="0" distB="0" distL="0" distR="0" wp14:anchorId="096593BA">
            <wp:extent cx="5761355" cy="1152525"/>
            <wp:effectExtent l="0" t="0" r="0" b="9525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2ED" w:rsidRPr="00FF7284" w:rsidRDefault="00F80D15" w:rsidP="00F80D1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F7284">
        <w:rPr>
          <w:rFonts w:cs="Times New Roman"/>
        </w:rPr>
        <w:t xml:space="preserve">Šifra 11 - Novac u banci i blagajni – </w:t>
      </w:r>
      <w:r w:rsidR="003D72ED" w:rsidRPr="00FF7284">
        <w:rPr>
          <w:rFonts w:cs="Times New Roman"/>
        </w:rPr>
        <w:t>1</w:t>
      </w:r>
      <w:r w:rsidRPr="00FF7284">
        <w:rPr>
          <w:rFonts w:cs="Times New Roman"/>
        </w:rPr>
        <w:t xml:space="preserve"> </w:t>
      </w:r>
      <w:proofErr w:type="spellStart"/>
      <w:r w:rsidR="000131A1" w:rsidRPr="00FF7284">
        <w:rPr>
          <w:rFonts w:cs="Times New Roman"/>
        </w:rPr>
        <w:t>tis</w:t>
      </w:r>
      <w:proofErr w:type="spellEnd"/>
      <w:r w:rsidR="000131A1" w:rsidRPr="00FF7284">
        <w:rPr>
          <w:rFonts w:cs="Times New Roman"/>
        </w:rPr>
        <w:t xml:space="preserve"> EUR</w:t>
      </w:r>
      <w:r w:rsidRPr="00FF7284">
        <w:rPr>
          <w:rFonts w:cs="Times New Roman"/>
        </w:rPr>
        <w:t xml:space="preserve"> na poslovnom računu</w:t>
      </w:r>
      <w:r w:rsidR="003D72ED" w:rsidRPr="00FF7284">
        <w:rPr>
          <w:rFonts w:cs="Times New Roman"/>
        </w:rPr>
        <w:t xml:space="preserve"> –</w:t>
      </w:r>
      <w:r w:rsidR="009D3B17" w:rsidRPr="00FF7284">
        <w:rPr>
          <w:rFonts w:cs="Times New Roman"/>
        </w:rPr>
        <w:t xml:space="preserve"> napla</w:t>
      </w:r>
      <w:r w:rsidR="003D72ED" w:rsidRPr="00FF7284">
        <w:rPr>
          <w:rFonts w:cs="Times New Roman"/>
        </w:rPr>
        <w:t>ć</w:t>
      </w:r>
      <w:r w:rsidR="009D3B17" w:rsidRPr="00FF7284">
        <w:rPr>
          <w:rFonts w:cs="Times New Roman"/>
        </w:rPr>
        <w:t>e</w:t>
      </w:r>
      <w:r w:rsidR="003D72ED" w:rsidRPr="00FF7284">
        <w:rPr>
          <w:rFonts w:cs="Times New Roman"/>
        </w:rPr>
        <w:t>ni prihodi blagajne 31.12.2023. položeni na poslovni račun + 260 EUR gotovine u glavnoj blagajni</w:t>
      </w:r>
    </w:p>
    <w:p w:rsidR="008356F2" w:rsidRPr="00FF7284" w:rsidRDefault="008356F2" w:rsidP="008356F2">
      <w:pPr>
        <w:spacing w:after="100" w:afterAutospacing="1" w:line="0" w:lineRule="atLeast"/>
        <w:jc w:val="both"/>
        <w:rPr>
          <w:rFonts w:cs="Times New Roman"/>
          <w:b/>
        </w:rPr>
      </w:pPr>
      <w:r w:rsidRPr="00FF7284">
        <w:rPr>
          <w:rFonts w:cs="Times New Roman"/>
          <w:b/>
        </w:rPr>
        <w:t xml:space="preserve">Šifra 12 Depoziti, </w:t>
      </w:r>
      <w:proofErr w:type="spellStart"/>
      <w:r w:rsidRPr="00FF7284">
        <w:rPr>
          <w:rFonts w:cs="Times New Roman"/>
          <w:b/>
        </w:rPr>
        <w:t>jamčevni</w:t>
      </w:r>
      <w:proofErr w:type="spellEnd"/>
      <w:r w:rsidRPr="00FF7284">
        <w:rPr>
          <w:rFonts w:cs="Times New Roman"/>
          <w:b/>
        </w:rPr>
        <w:t xml:space="preserve"> </w:t>
      </w:r>
      <w:proofErr w:type="spellStart"/>
      <w:r w:rsidRPr="00FF7284">
        <w:rPr>
          <w:rFonts w:cs="Times New Roman"/>
          <w:b/>
        </w:rPr>
        <w:t>polozi</w:t>
      </w:r>
      <w:proofErr w:type="spellEnd"/>
      <w:r w:rsidRPr="00FF7284">
        <w:rPr>
          <w:rFonts w:cs="Times New Roman"/>
          <w:b/>
        </w:rPr>
        <w:t xml:space="preserve"> i potraživanje od zaposlenih te za više plaćene poreze i ostalo</w:t>
      </w:r>
    </w:p>
    <w:p w:rsidR="008356F2" w:rsidRPr="008356F2" w:rsidRDefault="008356F2" w:rsidP="008356F2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noProof/>
          <w:color w:val="FF0000"/>
          <w:lang w:eastAsia="hr-HR"/>
        </w:rPr>
        <w:drawing>
          <wp:inline distT="0" distB="0" distL="0" distR="0" wp14:anchorId="25FE64FD">
            <wp:extent cx="5761355" cy="1463040"/>
            <wp:effectExtent l="0" t="0" r="0" b="381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6F2" w:rsidRPr="001F25A2" w:rsidRDefault="00F80D15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F25A2">
        <w:rPr>
          <w:rFonts w:cs="Times New Roman"/>
        </w:rPr>
        <w:t>Šifra 12</w:t>
      </w:r>
      <w:r w:rsidR="008356F2" w:rsidRPr="001F25A2">
        <w:rPr>
          <w:rFonts w:cs="Times New Roman"/>
        </w:rPr>
        <w:t>3</w:t>
      </w:r>
      <w:r w:rsidRPr="001F25A2">
        <w:rPr>
          <w:rFonts w:cs="Times New Roman"/>
        </w:rPr>
        <w:t xml:space="preserve"> </w:t>
      </w:r>
      <w:r w:rsidR="008356F2" w:rsidRPr="001F25A2">
        <w:rPr>
          <w:rFonts w:cs="Times New Roman"/>
        </w:rPr>
        <w:t>–</w:t>
      </w:r>
      <w:r w:rsidRPr="001F25A2">
        <w:rPr>
          <w:rFonts w:cs="Times New Roman"/>
        </w:rPr>
        <w:t xml:space="preserve"> </w:t>
      </w:r>
      <w:r w:rsidR="008356F2" w:rsidRPr="001F25A2">
        <w:rPr>
          <w:rFonts w:cs="Times New Roman"/>
        </w:rPr>
        <w:t>potraživanja od zaposlenih</w:t>
      </w:r>
      <w:r w:rsidRPr="001F25A2">
        <w:rPr>
          <w:rFonts w:cs="Times New Roman"/>
        </w:rPr>
        <w:t xml:space="preserve"> za više isplaćene plaće i prijevoz </w:t>
      </w:r>
      <w:r w:rsidR="008356F2" w:rsidRPr="001F25A2">
        <w:rPr>
          <w:rFonts w:cs="Times New Roman"/>
        </w:rPr>
        <w:t xml:space="preserve">11,3 </w:t>
      </w:r>
      <w:proofErr w:type="spellStart"/>
      <w:r w:rsidR="008356F2" w:rsidRPr="001F25A2">
        <w:rPr>
          <w:rFonts w:cs="Times New Roman"/>
        </w:rPr>
        <w:t>tis</w:t>
      </w:r>
      <w:proofErr w:type="spellEnd"/>
      <w:r w:rsidR="008356F2" w:rsidRPr="001F25A2">
        <w:rPr>
          <w:rFonts w:cs="Times New Roman"/>
        </w:rPr>
        <w:t xml:space="preserve"> EUR, obračunat ispravak vrijednosti potraživanja 10,8</w:t>
      </w:r>
      <w:r w:rsidRPr="001F25A2">
        <w:rPr>
          <w:rFonts w:cs="Times New Roman"/>
        </w:rPr>
        <w:t xml:space="preserve"> </w:t>
      </w:r>
      <w:proofErr w:type="spellStart"/>
      <w:r w:rsidR="000131A1" w:rsidRPr="001F25A2">
        <w:rPr>
          <w:rFonts w:cs="Times New Roman"/>
        </w:rPr>
        <w:t>tis</w:t>
      </w:r>
      <w:proofErr w:type="spellEnd"/>
      <w:r w:rsidR="000131A1" w:rsidRPr="001F25A2">
        <w:rPr>
          <w:rFonts w:cs="Times New Roman"/>
        </w:rPr>
        <w:t xml:space="preserve"> EUR</w:t>
      </w:r>
    </w:p>
    <w:p w:rsidR="008356F2" w:rsidRPr="001F25A2" w:rsidRDefault="008356F2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F25A2">
        <w:rPr>
          <w:rFonts w:cs="Times New Roman"/>
        </w:rPr>
        <w:t xml:space="preserve">Šifra 124 – potraživanja </w:t>
      </w:r>
      <w:r w:rsidR="00674EBA" w:rsidRPr="001F25A2">
        <w:rPr>
          <w:rFonts w:cs="Times New Roman"/>
        </w:rPr>
        <w:t>za više plaćene poreze i doprinose po korektivnim obračunima plaća i za godišnji obračun poreza i prireza</w:t>
      </w:r>
    </w:p>
    <w:p w:rsidR="008356F2" w:rsidRDefault="001F25A2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F25A2">
        <w:rPr>
          <w:rFonts w:cs="Times New Roman"/>
        </w:rPr>
        <w:t xml:space="preserve">Šifra 129 – ostala potraživanja – potraživanja za refundaciju bolovanja od HZZO 1,195 </w:t>
      </w:r>
      <w:proofErr w:type="spellStart"/>
      <w:r w:rsidRPr="001F25A2">
        <w:rPr>
          <w:rFonts w:cs="Times New Roman"/>
        </w:rPr>
        <w:t>mil</w:t>
      </w:r>
      <w:proofErr w:type="spellEnd"/>
      <w:r w:rsidRPr="001F25A2">
        <w:rPr>
          <w:rFonts w:cs="Times New Roman"/>
        </w:rPr>
        <w:t xml:space="preserve"> EUR + potraživanja od Ministarstva zdravstva za refundacije putnih naloga 548 EUR + potraživanja od Medicinskog fakulteta Osijek za refundaciju zajedničkih troškova električne energije 2 </w:t>
      </w:r>
      <w:proofErr w:type="spellStart"/>
      <w:r w:rsidRPr="001F25A2">
        <w:rPr>
          <w:rFonts w:cs="Times New Roman"/>
        </w:rPr>
        <w:t>tis</w:t>
      </w:r>
      <w:proofErr w:type="spellEnd"/>
      <w:r w:rsidRPr="001F25A2">
        <w:rPr>
          <w:rFonts w:cs="Times New Roman"/>
        </w:rPr>
        <w:t xml:space="preserve"> EUR + potraživanja za dane predujmove 29 </w:t>
      </w:r>
      <w:proofErr w:type="spellStart"/>
      <w:r w:rsidRPr="001F25A2">
        <w:rPr>
          <w:rFonts w:cs="Times New Roman"/>
        </w:rPr>
        <w:t>tis</w:t>
      </w:r>
      <w:proofErr w:type="spellEnd"/>
      <w:r w:rsidRPr="001F25A2">
        <w:rPr>
          <w:rFonts w:cs="Times New Roman"/>
        </w:rPr>
        <w:t xml:space="preserve"> EUR</w:t>
      </w:r>
    </w:p>
    <w:p w:rsidR="009F7F1E" w:rsidRDefault="009F7F1E" w:rsidP="009F7F1E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9F7F1E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9F7F1E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9F7F1E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9F7F1E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9F7F1E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9F7F1E">
      <w:pPr>
        <w:spacing w:after="100" w:afterAutospacing="1" w:line="0" w:lineRule="atLeast"/>
        <w:jc w:val="both"/>
        <w:rPr>
          <w:rFonts w:cs="Times New Roman"/>
        </w:rPr>
      </w:pPr>
    </w:p>
    <w:p w:rsidR="009F7F1E" w:rsidRPr="009D3B17" w:rsidRDefault="009F7F1E" w:rsidP="009F7F1E">
      <w:pPr>
        <w:spacing w:after="100" w:afterAutospacing="1" w:line="0" w:lineRule="atLeast"/>
        <w:jc w:val="both"/>
        <w:rPr>
          <w:rFonts w:cs="Times New Roman"/>
          <w:b/>
        </w:rPr>
      </w:pPr>
      <w:r w:rsidRPr="009D3B17">
        <w:rPr>
          <w:rFonts w:cs="Times New Roman"/>
          <w:b/>
        </w:rPr>
        <w:lastRenderedPageBreak/>
        <w:t>Šifra 1</w:t>
      </w:r>
      <w:r w:rsidRPr="009D3B17">
        <w:rPr>
          <w:rFonts w:cs="Times New Roman"/>
          <w:b/>
        </w:rPr>
        <w:t>6</w:t>
      </w:r>
      <w:r w:rsidRPr="009D3B17">
        <w:rPr>
          <w:rFonts w:cs="Times New Roman"/>
          <w:b/>
        </w:rPr>
        <w:t xml:space="preserve"> </w:t>
      </w:r>
      <w:r w:rsidRPr="009D3B17">
        <w:rPr>
          <w:rFonts w:cs="Times New Roman"/>
          <w:b/>
        </w:rPr>
        <w:t>Potraživanja za prihode poslovanja</w:t>
      </w:r>
    </w:p>
    <w:p w:rsidR="009F7F1E" w:rsidRPr="009F7F1E" w:rsidRDefault="009F7F1E" w:rsidP="009F7F1E">
      <w:p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  <w:noProof/>
          <w:lang w:eastAsia="hr-HR"/>
        </w:rPr>
        <w:drawing>
          <wp:inline distT="0" distB="0" distL="0" distR="0" wp14:anchorId="79DD803C">
            <wp:extent cx="5761355" cy="1993265"/>
            <wp:effectExtent l="0" t="0" r="0" b="6985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6F2" w:rsidRPr="009F7F1E" w:rsidRDefault="009F7F1E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F7F1E">
        <w:rPr>
          <w:rFonts w:cs="Times New Roman"/>
        </w:rPr>
        <w:t>Šifra 1634 – potraživanja za pomoći od izvanproračunskih korisnika – potraživanje od HZZO za refundaciju plaća pripravnika i rad pod nadzorom</w:t>
      </w:r>
    </w:p>
    <w:p w:rsidR="009F7F1E" w:rsidRDefault="009F7F1E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F7F1E">
        <w:rPr>
          <w:rFonts w:cs="Times New Roman"/>
        </w:rPr>
        <w:t xml:space="preserve">Šifra 165 – potraživanja za sudjelovanje u zdravstvenoj zaštiti (tzv. participacija), od pacijenata 382 </w:t>
      </w:r>
      <w:proofErr w:type="spellStart"/>
      <w:r w:rsidRPr="009F7F1E">
        <w:rPr>
          <w:rFonts w:cs="Times New Roman"/>
        </w:rPr>
        <w:t>tis</w:t>
      </w:r>
      <w:proofErr w:type="spellEnd"/>
      <w:r w:rsidRPr="009F7F1E">
        <w:rPr>
          <w:rFonts w:cs="Times New Roman"/>
        </w:rPr>
        <w:t xml:space="preserve"> EUR, od HZZO 867 </w:t>
      </w:r>
      <w:proofErr w:type="spellStart"/>
      <w:r w:rsidRPr="009F7F1E">
        <w:rPr>
          <w:rFonts w:cs="Times New Roman"/>
        </w:rPr>
        <w:t>tis</w:t>
      </w:r>
      <w:proofErr w:type="spellEnd"/>
      <w:r w:rsidRPr="009F7F1E">
        <w:rPr>
          <w:rFonts w:cs="Times New Roman"/>
        </w:rPr>
        <w:t xml:space="preserve"> EUR, od drugih osiguravajućih kuća 239 </w:t>
      </w:r>
      <w:proofErr w:type="spellStart"/>
      <w:r w:rsidRPr="009F7F1E">
        <w:rPr>
          <w:rFonts w:cs="Times New Roman"/>
        </w:rPr>
        <w:t>tis</w:t>
      </w:r>
      <w:proofErr w:type="spellEnd"/>
      <w:r w:rsidRPr="009F7F1E">
        <w:rPr>
          <w:rFonts w:cs="Times New Roman"/>
        </w:rPr>
        <w:t xml:space="preserve"> EUR</w:t>
      </w:r>
    </w:p>
    <w:p w:rsidR="00AA0009" w:rsidRDefault="00AA0009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 xml:space="preserve">Šifra 166 – potraživanja od prodaje proizvoda 10 </w:t>
      </w:r>
      <w:proofErr w:type="spellStart"/>
      <w:r>
        <w:rPr>
          <w:rFonts w:cs="Times New Roman"/>
        </w:rPr>
        <w:t>tis</w:t>
      </w:r>
      <w:proofErr w:type="spellEnd"/>
      <w:r>
        <w:rPr>
          <w:rFonts w:cs="Times New Roman"/>
        </w:rPr>
        <w:t xml:space="preserve"> EUR od Imunološkog zavoda za prodaju krvnih komponenata + od pružanja usluga 1,773 </w:t>
      </w:r>
      <w:proofErr w:type="spellStart"/>
      <w:r>
        <w:rPr>
          <w:rFonts w:cs="Times New Roman"/>
        </w:rPr>
        <w:t>mil</w:t>
      </w:r>
      <w:proofErr w:type="spellEnd"/>
      <w:r>
        <w:rPr>
          <w:rFonts w:cs="Times New Roman"/>
        </w:rPr>
        <w:t xml:space="preserve"> EUR</w:t>
      </w:r>
    </w:p>
    <w:p w:rsidR="00AA0009" w:rsidRDefault="00AA0009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 xml:space="preserve">Šifra 167 – potraživanja za prihode uplaćene u Državni proračun 2,275 </w:t>
      </w:r>
      <w:proofErr w:type="spellStart"/>
      <w:r>
        <w:rPr>
          <w:rFonts w:cs="Times New Roman"/>
        </w:rPr>
        <w:t>mil</w:t>
      </w:r>
      <w:proofErr w:type="spellEnd"/>
      <w:r>
        <w:rPr>
          <w:rFonts w:cs="Times New Roman"/>
        </w:rPr>
        <w:t xml:space="preserve"> EUR + potraživanja od HZZO 6,343 </w:t>
      </w:r>
      <w:proofErr w:type="spellStart"/>
      <w:r>
        <w:rPr>
          <w:rFonts w:cs="Times New Roman"/>
        </w:rPr>
        <w:t>mil</w:t>
      </w:r>
      <w:proofErr w:type="spellEnd"/>
      <w:r>
        <w:rPr>
          <w:rFonts w:cs="Times New Roman"/>
        </w:rPr>
        <w:t xml:space="preserve"> EUR</w:t>
      </w:r>
    </w:p>
    <w:p w:rsidR="00AA0009" w:rsidRDefault="00AA0009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 xml:space="preserve">Šifra 169 – ispravak vrijednosti potraživanja 1,090 </w:t>
      </w:r>
      <w:proofErr w:type="spellStart"/>
      <w:r>
        <w:rPr>
          <w:rFonts w:cs="Times New Roman"/>
        </w:rPr>
        <w:t>mil</w:t>
      </w:r>
      <w:proofErr w:type="spellEnd"/>
      <w:r>
        <w:rPr>
          <w:rFonts w:cs="Times New Roman"/>
        </w:rPr>
        <w:t xml:space="preserve"> EUR</w:t>
      </w:r>
    </w:p>
    <w:p w:rsidR="00342FCE" w:rsidRPr="00342FCE" w:rsidRDefault="00342FCE" w:rsidP="00342FCE">
      <w:pPr>
        <w:spacing w:after="100" w:afterAutospacing="1" w:line="0" w:lineRule="atLeast"/>
        <w:jc w:val="center"/>
        <w:rPr>
          <w:rFonts w:cs="Times New Roman"/>
        </w:rPr>
      </w:pPr>
      <w:r w:rsidRPr="00342FCE">
        <w:drawing>
          <wp:inline distT="0" distB="0" distL="0" distR="0">
            <wp:extent cx="3207224" cy="655152"/>
            <wp:effectExtent l="0" t="0" r="0" b="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07" cy="6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C3" w:rsidRDefault="00BE73C3" w:rsidP="00BE73C3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  <w:color w:val="FF0000"/>
        </w:rPr>
      </w:pPr>
    </w:p>
    <w:p w:rsidR="00BE73C3" w:rsidRPr="00BE73C3" w:rsidRDefault="00BE73C3" w:rsidP="00BE73C3">
      <w:pPr>
        <w:spacing w:after="100" w:afterAutospacing="1" w:line="0" w:lineRule="atLeast"/>
        <w:jc w:val="both"/>
        <w:rPr>
          <w:rFonts w:cs="Times New Roman"/>
          <w:b/>
        </w:rPr>
      </w:pPr>
      <w:r w:rsidRPr="00BE73C3">
        <w:rPr>
          <w:rFonts w:cs="Times New Roman"/>
          <w:b/>
        </w:rPr>
        <w:t xml:space="preserve">Šifra </w:t>
      </w:r>
      <w:r w:rsidR="00E97D5B">
        <w:rPr>
          <w:rFonts w:cs="Times New Roman"/>
          <w:b/>
        </w:rPr>
        <w:t>17</w:t>
      </w:r>
      <w:r w:rsidRPr="00BE73C3">
        <w:rPr>
          <w:rFonts w:cs="Times New Roman"/>
          <w:b/>
        </w:rPr>
        <w:t xml:space="preserve"> Potraživanja </w:t>
      </w:r>
      <w:r w:rsidR="00E97D5B">
        <w:rPr>
          <w:rFonts w:cs="Times New Roman"/>
          <w:b/>
        </w:rPr>
        <w:t>od prodaje nefinancijske imovine</w:t>
      </w:r>
    </w:p>
    <w:p w:rsidR="00BE73C3" w:rsidRPr="00BE73C3" w:rsidRDefault="00BE73C3" w:rsidP="00BE73C3">
      <w:pPr>
        <w:spacing w:after="100" w:afterAutospacing="1" w:line="0" w:lineRule="atLeast"/>
        <w:jc w:val="both"/>
        <w:rPr>
          <w:rFonts w:cs="Times New Roman"/>
        </w:rPr>
      </w:pPr>
      <w:r w:rsidRPr="00BE73C3">
        <w:rPr>
          <w:rFonts w:cs="Times New Roman"/>
          <w:noProof/>
          <w:lang w:eastAsia="hr-HR"/>
        </w:rPr>
        <w:drawing>
          <wp:inline distT="0" distB="0" distL="0" distR="0" wp14:anchorId="4EDDC31D">
            <wp:extent cx="5761355" cy="926465"/>
            <wp:effectExtent l="0" t="0" r="0" b="6985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32" w:rsidRPr="00BE73C3" w:rsidRDefault="00B77B32" w:rsidP="00F80D1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E73C3">
        <w:rPr>
          <w:rFonts w:cs="Times New Roman"/>
        </w:rPr>
        <w:t xml:space="preserve">Šifra 17 – potraživanja od prodaje nefinancijske imovine – za prodaju stanova u iznosu </w:t>
      </w:r>
      <w:r w:rsidR="00BE73C3" w:rsidRPr="00BE73C3">
        <w:rPr>
          <w:rFonts w:cs="Times New Roman"/>
        </w:rPr>
        <w:t>49</w:t>
      </w:r>
      <w:r w:rsidRPr="00BE73C3">
        <w:rPr>
          <w:rFonts w:cs="Times New Roman"/>
        </w:rPr>
        <w:t xml:space="preserve"> </w:t>
      </w:r>
      <w:proofErr w:type="spellStart"/>
      <w:r w:rsidR="000131A1" w:rsidRPr="00BE73C3">
        <w:rPr>
          <w:rFonts w:cs="Times New Roman"/>
        </w:rPr>
        <w:t>tis</w:t>
      </w:r>
      <w:proofErr w:type="spellEnd"/>
      <w:r w:rsidR="000131A1" w:rsidRPr="00BE73C3">
        <w:rPr>
          <w:rFonts w:cs="Times New Roman"/>
        </w:rPr>
        <w:t xml:space="preserve"> EUR</w:t>
      </w:r>
    </w:p>
    <w:p w:rsidR="00AA5F5D" w:rsidRDefault="00AA5F5D" w:rsidP="00BC27CC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AA5F5D" w:rsidRDefault="00AA5F5D" w:rsidP="00BC27CC">
      <w:pPr>
        <w:spacing w:after="100" w:afterAutospacing="1" w:line="0" w:lineRule="atLeast"/>
        <w:jc w:val="both"/>
        <w:rPr>
          <w:rFonts w:cs="Times New Roman"/>
          <w:b/>
          <w:color w:val="FF0000"/>
        </w:rPr>
      </w:pPr>
    </w:p>
    <w:p w:rsidR="00AA5F5D" w:rsidRPr="00053E97" w:rsidRDefault="00AA5F5D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053E97">
        <w:rPr>
          <w:rFonts w:cs="Times New Roman"/>
          <w:b/>
        </w:rPr>
        <w:lastRenderedPageBreak/>
        <w:t>Šifra 2</w:t>
      </w:r>
      <w:r w:rsidRPr="00053E97">
        <w:rPr>
          <w:rFonts w:cs="Times New Roman"/>
          <w:b/>
        </w:rPr>
        <w:t>3</w:t>
      </w:r>
      <w:r w:rsidRPr="00053E97">
        <w:rPr>
          <w:rFonts w:cs="Times New Roman"/>
          <w:b/>
        </w:rPr>
        <w:t xml:space="preserve"> Obveze</w:t>
      </w:r>
      <w:r w:rsidRPr="00053E97">
        <w:rPr>
          <w:rFonts w:cs="Times New Roman"/>
          <w:b/>
        </w:rPr>
        <w:t xml:space="preserve"> za rashode poslovanja</w:t>
      </w:r>
    </w:p>
    <w:p w:rsidR="00AA5F5D" w:rsidRPr="00053E97" w:rsidRDefault="00AA5F5D" w:rsidP="00BC27CC">
      <w:pPr>
        <w:spacing w:after="100" w:afterAutospacing="1" w:line="0" w:lineRule="atLeast"/>
        <w:jc w:val="both"/>
        <w:rPr>
          <w:rFonts w:cs="Times New Roman"/>
          <w:b/>
        </w:rPr>
      </w:pPr>
      <w:r w:rsidRPr="00053E97">
        <w:drawing>
          <wp:inline distT="0" distB="0" distL="0" distR="0" wp14:anchorId="3BC028B5" wp14:editId="55E66B0A">
            <wp:extent cx="5760720" cy="1377726"/>
            <wp:effectExtent l="0" t="0" r="0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40" w:rsidRPr="00053E97" w:rsidRDefault="00AA5F5D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53E97">
        <w:rPr>
          <w:rFonts w:cs="Times New Roman"/>
        </w:rPr>
        <w:t>Šifra 231 - p</w:t>
      </w:r>
      <w:r w:rsidR="00CA12EA" w:rsidRPr="00053E97">
        <w:rPr>
          <w:rFonts w:cs="Times New Roman"/>
        </w:rPr>
        <w:t xml:space="preserve">ovećanje na stavci </w:t>
      </w:r>
      <w:r w:rsidR="00BC27CC" w:rsidRPr="00053E97">
        <w:rPr>
          <w:rFonts w:cs="Times New Roman"/>
        </w:rPr>
        <w:t>obveza za zaposlene</w:t>
      </w:r>
      <w:r w:rsidR="00CA12EA" w:rsidRPr="00053E97">
        <w:rPr>
          <w:rFonts w:cs="Times New Roman"/>
        </w:rPr>
        <w:t xml:space="preserve"> </w:t>
      </w:r>
      <w:r w:rsidR="00A70C40" w:rsidRPr="00053E97">
        <w:rPr>
          <w:rFonts w:cs="Times New Roman"/>
        </w:rPr>
        <w:t>-</w:t>
      </w:r>
      <w:r w:rsidRPr="00053E97">
        <w:rPr>
          <w:rFonts w:cs="Times New Roman"/>
        </w:rPr>
        <w:t xml:space="preserve"> </w:t>
      </w:r>
      <w:r w:rsidR="00CA12EA" w:rsidRPr="00053E97">
        <w:rPr>
          <w:rFonts w:cs="Times New Roman"/>
        </w:rPr>
        <w:t>povećana osnovica za obračun plaće,</w:t>
      </w:r>
      <w:r w:rsidRPr="00053E97">
        <w:rPr>
          <w:rFonts w:cs="Times New Roman"/>
        </w:rPr>
        <w:t xml:space="preserve"> uveden privremeni dodatak što je utjecalo na </w:t>
      </w:r>
      <w:r w:rsidR="00CA12EA" w:rsidRPr="00053E97">
        <w:rPr>
          <w:rFonts w:cs="Times New Roman"/>
        </w:rPr>
        <w:t>povećan</w:t>
      </w:r>
      <w:r w:rsidRPr="00053E97">
        <w:rPr>
          <w:rFonts w:cs="Times New Roman"/>
        </w:rPr>
        <w:t>e</w:t>
      </w:r>
      <w:r w:rsidR="00CA12EA" w:rsidRPr="00053E97">
        <w:rPr>
          <w:rFonts w:cs="Times New Roman"/>
        </w:rPr>
        <w:t xml:space="preserve"> rashod</w:t>
      </w:r>
      <w:r w:rsidRPr="00053E97">
        <w:rPr>
          <w:rFonts w:cs="Times New Roman"/>
        </w:rPr>
        <w:t>e</w:t>
      </w:r>
      <w:r w:rsidR="00CA12EA" w:rsidRPr="00053E97">
        <w:rPr>
          <w:rFonts w:cs="Times New Roman"/>
        </w:rPr>
        <w:t xml:space="preserve"> za plaću 12/202</w:t>
      </w:r>
      <w:r w:rsidRPr="00053E97">
        <w:rPr>
          <w:rFonts w:cs="Times New Roman"/>
        </w:rPr>
        <w:t>3 u odnosu na 12/2022</w:t>
      </w:r>
    </w:p>
    <w:p w:rsidR="00A70C40" w:rsidRPr="00053E97" w:rsidRDefault="00AA5F5D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53E97">
        <w:rPr>
          <w:rFonts w:cs="Times New Roman"/>
        </w:rPr>
        <w:t xml:space="preserve">Šifra 232 - Povećanje obveza </w:t>
      </w:r>
      <w:r w:rsidR="00BC27CC" w:rsidRPr="00053E97">
        <w:rPr>
          <w:rFonts w:cs="Times New Roman"/>
        </w:rPr>
        <w:t>za materijalne rashode</w:t>
      </w:r>
      <w:r w:rsidR="00A70C40" w:rsidRPr="00053E97">
        <w:rPr>
          <w:rFonts w:cs="Times New Roman"/>
        </w:rPr>
        <w:t xml:space="preserve"> – novonastale obveze iznose </w:t>
      </w:r>
      <w:r w:rsidRPr="00053E97">
        <w:rPr>
          <w:rFonts w:cs="Times New Roman"/>
        </w:rPr>
        <w:t>95,183</w:t>
      </w:r>
      <w:r w:rsidR="00A70C40" w:rsidRPr="00053E97">
        <w:rPr>
          <w:rFonts w:cs="Times New Roman"/>
        </w:rPr>
        <w:t xml:space="preserve"> </w:t>
      </w:r>
      <w:proofErr w:type="spellStart"/>
      <w:r w:rsidR="000131A1" w:rsidRPr="00053E97">
        <w:rPr>
          <w:rFonts w:cs="Times New Roman"/>
        </w:rPr>
        <w:t>mil</w:t>
      </w:r>
      <w:proofErr w:type="spellEnd"/>
      <w:r w:rsidR="000131A1" w:rsidRPr="00053E97">
        <w:rPr>
          <w:rFonts w:cs="Times New Roman"/>
        </w:rPr>
        <w:t xml:space="preserve"> EUR</w:t>
      </w:r>
      <w:r w:rsidR="00A70C40" w:rsidRPr="00053E97">
        <w:rPr>
          <w:rFonts w:cs="Times New Roman"/>
        </w:rPr>
        <w:t xml:space="preserve">, a podmireno je </w:t>
      </w:r>
      <w:r w:rsidRPr="00053E97">
        <w:rPr>
          <w:rFonts w:cs="Times New Roman"/>
        </w:rPr>
        <w:t>90,183</w:t>
      </w:r>
      <w:r w:rsidR="00A70C40" w:rsidRPr="00053E97">
        <w:rPr>
          <w:rFonts w:cs="Times New Roman"/>
        </w:rPr>
        <w:t xml:space="preserve"> </w:t>
      </w:r>
      <w:proofErr w:type="spellStart"/>
      <w:r w:rsidR="000131A1" w:rsidRPr="00053E97">
        <w:rPr>
          <w:rFonts w:cs="Times New Roman"/>
        </w:rPr>
        <w:t>mil</w:t>
      </w:r>
      <w:proofErr w:type="spellEnd"/>
      <w:r w:rsidR="000131A1" w:rsidRPr="00053E97">
        <w:rPr>
          <w:rFonts w:cs="Times New Roman"/>
        </w:rPr>
        <w:t xml:space="preserve"> EUR</w:t>
      </w:r>
    </w:p>
    <w:p w:rsidR="00A70C40" w:rsidRPr="00053E97" w:rsidRDefault="00AA5F5D" w:rsidP="00A70C4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53E97">
        <w:rPr>
          <w:rFonts w:cs="Times New Roman"/>
        </w:rPr>
        <w:t xml:space="preserve">Smanjenje </w:t>
      </w:r>
      <w:r w:rsidR="00A70C40" w:rsidRPr="00053E97">
        <w:rPr>
          <w:rFonts w:cs="Times New Roman"/>
        </w:rPr>
        <w:t xml:space="preserve">ostalih tekućih obveza – </w:t>
      </w:r>
      <w:r w:rsidRPr="00053E97">
        <w:rPr>
          <w:rFonts w:cs="Times New Roman"/>
        </w:rPr>
        <w:t xml:space="preserve">smanjenje </w:t>
      </w:r>
      <w:r w:rsidR="00A70C40" w:rsidRPr="00053E97">
        <w:rPr>
          <w:rFonts w:cs="Times New Roman"/>
        </w:rPr>
        <w:t>obveza prema HZZO za manje izvršeni rad temeljem Zapisnika o usklađenju na 31.12.202</w:t>
      </w:r>
      <w:r w:rsidRPr="00053E97">
        <w:rPr>
          <w:rFonts w:cs="Times New Roman"/>
        </w:rPr>
        <w:t>3</w:t>
      </w:r>
      <w:r w:rsidR="00A70C40" w:rsidRPr="00053E97">
        <w:rPr>
          <w:rFonts w:cs="Times New Roman"/>
        </w:rPr>
        <w:t xml:space="preserve">. u iznosu </w:t>
      </w:r>
      <w:r w:rsidRPr="00053E97">
        <w:rPr>
          <w:rFonts w:cs="Times New Roman"/>
        </w:rPr>
        <w:t xml:space="preserve">2,428 </w:t>
      </w:r>
      <w:proofErr w:type="spellStart"/>
      <w:r w:rsidR="000131A1" w:rsidRPr="00053E97">
        <w:rPr>
          <w:rFonts w:cs="Times New Roman"/>
        </w:rPr>
        <w:t>mil</w:t>
      </w:r>
      <w:proofErr w:type="spellEnd"/>
      <w:r w:rsidR="000131A1" w:rsidRPr="00053E97">
        <w:rPr>
          <w:rFonts w:cs="Times New Roman"/>
        </w:rPr>
        <w:t xml:space="preserve"> EUR</w:t>
      </w:r>
    </w:p>
    <w:p w:rsidR="00AA5F5D" w:rsidRPr="00847468" w:rsidRDefault="00AA5F5D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847468">
        <w:rPr>
          <w:rFonts w:cs="Times New Roman"/>
          <w:b/>
        </w:rPr>
        <w:t>Šifra 2</w:t>
      </w:r>
      <w:r w:rsidRPr="00847468">
        <w:rPr>
          <w:rFonts w:cs="Times New Roman"/>
          <w:b/>
        </w:rPr>
        <w:t>4</w:t>
      </w:r>
      <w:r w:rsidRPr="00847468">
        <w:rPr>
          <w:rFonts w:cs="Times New Roman"/>
          <w:b/>
        </w:rPr>
        <w:t xml:space="preserve"> Obveze za </w:t>
      </w:r>
      <w:r w:rsidRPr="00847468">
        <w:rPr>
          <w:rFonts w:cs="Times New Roman"/>
          <w:b/>
        </w:rPr>
        <w:t>nabavu nefinancijske imovine</w:t>
      </w:r>
    </w:p>
    <w:p w:rsidR="00AA5F5D" w:rsidRPr="00847468" w:rsidRDefault="00AA5F5D" w:rsidP="00AA5F5D">
      <w:pPr>
        <w:spacing w:after="100" w:afterAutospacing="1" w:line="0" w:lineRule="atLeast"/>
        <w:jc w:val="both"/>
        <w:rPr>
          <w:rFonts w:cs="Times New Roman"/>
        </w:rPr>
      </w:pPr>
      <w:r w:rsidRPr="00847468">
        <w:drawing>
          <wp:inline distT="0" distB="0" distL="0" distR="0" wp14:anchorId="5ED1C997" wp14:editId="312F908E">
            <wp:extent cx="5760720" cy="816186"/>
            <wp:effectExtent l="0" t="0" r="0" b="3175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71" w:rsidRPr="00847468" w:rsidRDefault="00AA5F5D" w:rsidP="00AA5F5D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47468">
        <w:rPr>
          <w:rFonts w:cs="Times New Roman"/>
        </w:rPr>
        <w:t xml:space="preserve">Smanjenje </w:t>
      </w:r>
      <w:r w:rsidR="00A70C40" w:rsidRPr="00847468">
        <w:rPr>
          <w:rFonts w:cs="Times New Roman"/>
        </w:rPr>
        <w:t xml:space="preserve">obveza za nabavu nefinancijske imovine – </w:t>
      </w:r>
      <w:r w:rsidRPr="00847468">
        <w:rPr>
          <w:rFonts w:cs="Times New Roman"/>
        </w:rPr>
        <w:t xml:space="preserve">na 31.12.2022. bile iskazane obveze po računima </w:t>
      </w:r>
      <w:r w:rsidR="00A70C40" w:rsidRPr="00847468">
        <w:rPr>
          <w:rFonts w:cs="Times New Roman"/>
        </w:rPr>
        <w:t>za izgradnju novog objekta</w:t>
      </w:r>
      <w:r w:rsidRPr="00847468">
        <w:rPr>
          <w:rFonts w:cs="Times New Roman"/>
        </w:rPr>
        <w:t xml:space="preserve"> OHBP i DBDK</w:t>
      </w:r>
    </w:p>
    <w:p w:rsidR="002F3170" w:rsidRPr="00847468" w:rsidRDefault="002F3170" w:rsidP="00AA5F5D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47468">
        <w:rPr>
          <w:rFonts w:cs="Times New Roman"/>
        </w:rPr>
        <w:t xml:space="preserve">Struktura ukupnih obveza za nabavu nefinancijske imovine po dobavljačima je sljedeća: </w:t>
      </w:r>
    </w:p>
    <w:p w:rsidR="002F3170" w:rsidRPr="002F3170" w:rsidRDefault="002F3170" w:rsidP="00E97D5B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2F3170">
        <w:drawing>
          <wp:inline distT="0" distB="0" distL="0" distR="0">
            <wp:extent cx="3816131" cy="2586251"/>
            <wp:effectExtent l="0" t="0" r="0" b="508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306" cy="259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5D" w:rsidRPr="002F3170" w:rsidRDefault="00AA5F5D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2F3170">
        <w:rPr>
          <w:rFonts w:cs="Times New Roman"/>
          <w:b/>
        </w:rPr>
        <w:lastRenderedPageBreak/>
        <w:t xml:space="preserve">Šifra </w:t>
      </w:r>
      <w:r w:rsidRPr="002F3170">
        <w:rPr>
          <w:rFonts w:cs="Times New Roman"/>
          <w:b/>
        </w:rPr>
        <w:t>9</w:t>
      </w:r>
      <w:r w:rsidRPr="002F3170">
        <w:rPr>
          <w:rFonts w:cs="Times New Roman"/>
          <w:b/>
        </w:rPr>
        <w:t xml:space="preserve"> </w:t>
      </w:r>
      <w:r w:rsidRPr="002F3170">
        <w:rPr>
          <w:rFonts w:cs="Times New Roman"/>
          <w:b/>
        </w:rPr>
        <w:t>Vlastiti izvori</w:t>
      </w:r>
    </w:p>
    <w:p w:rsidR="00AA5F5D" w:rsidRPr="002F3170" w:rsidRDefault="00AA5F5D" w:rsidP="00AA5F5D">
      <w:p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  <w:noProof/>
          <w:lang w:eastAsia="hr-HR"/>
        </w:rPr>
        <w:drawing>
          <wp:inline distT="0" distB="0" distL="0" distR="0" wp14:anchorId="040D5B8C" wp14:editId="0F7DBB51">
            <wp:extent cx="5761355" cy="2048510"/>
            <wp:effectExtent l="0" t="0" r="0" b="889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EFE" w:rsidRPr="002F3170" w:rsidRDefault="00066EFE" w:rsidP="00066EFE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 xml:space="preserve">Šifra 9 – ukupni vlastiti izvori bilježe povećanje za 19,107 </w:t>
      </w:r>
      <w:proofErr w:type="spellStart"/>
      <w:r w:rsidRPr="002F3170">
        <w:rPr>
          <w:rFonts w:cs="Times New Roman"/>
        </w:rPr>
        <w:t>mil</w:t>
      </w:r>
      <w:proofErr w:type="spellEnd"/>
      <w:r w:rsidRPr="002F3170">
        <w:rPr>
          <w:rFonts w:cs="Times New Roman"/>
        </w:rPr>
        <w:t xml:space="preserve"> uslijed povećanja vlastitih izvora iz proračuna za 18,8</w:t>
      </w:r>
      <w:r w:rsidR="00C76AE3" w:rsidRPr="002F3170">
        <w:rPr>
          <w:rFonts w:cs="Times New Roman"/>
        </w:rPr>
        <w:t>18</w:t>
      </w:r>
      <w:r w:rsidRPr="002F3170">
        <w:rPr>
          <w:rFonts w:cs="Times New Roman"/>
        </w:rPr>
        <w:t xml:space="preserve"> </w:t>
      </w:r>
      <w:proofErr w:type="spellStart"/>
      <w:r w:rsidRPr="002F3170">
        <w:rPr>
          <w:rFonts w:cs="Times New Roman"/>
        </w:rPr>
        <w:t>mil</w:t>
      </w:r>
      <w:proofErr w:type="spellEnd"/>
      <w:r w:rsidRPr="002F3170">
        <w:rPr>
          <w:rFonts w:cs="Times New Roman"/>
        </w:rPr>
        <w:t xml:space="preserve"> EUR i obračunatih prihoda poslovanja za </w:t>
      </w:r>
      <w:r w:rsidR="00C76AE3" w:rsidRPr="002F3170">
        <w:rPr>
          <w:rFonts w:cs="Times New Roman"/>
        </w:rPr>
        <w:t xml:space="preserve">982 </w:t>
      </w:r>
      <w:proofErr w:type="spellStart"/>
      <w:r w:rsidR="00C76AE3" w:rsidRPr="002F3170">
        <w:rPr>
          <w:rFonts w:cs="Times New Roman"/>
        </w:rPr>
        <w:t>tis</w:t>
      </w:r>
      <w:proofErr w:type="spellEnd"/>
      <w:r w:rsidRPr="002F3170">
        <w:rPr>
          <w:rFonts w:cs="Times New Roman"/>
        </w:rPr>
        <w:t xml:space="preserve"> EUR dok je istodobno povećan manjak prihoda poslovanja za 480 </w:t>
      </w:r>
      <w:proofErr w:type="spellStart"/>
      <w:r w:rsidRPr="002F3170">
        <w:rPr>
          <w:rFonts w:cs="Times New Roman"/>
        </w:rPr>
        <w:t>tis</w:t>
      </w:r>
      <w:proofErr w:type="spellEnd"/>
      <w:r w:rsidRPr="002F3170">
        <w:rPr>
          <w:rFonts w:cs="Times New Roman"/>
        </w:rPr>
        <w:t xml:space="preserve"> EUR i manjak prihoda od nefinancijske imovine za 1,207 </w:t>
      </w:r>
      <w:proofErr w:type="spellStart"/>
      <w:r w:rsidRPr="002F3170">
        <w:rPr>
          <w:rFonts w:cs="Times New Roman"/>
        </w:rPr>
        <w:t>mil</w:t>
      </w:r>
      <w:proofErr w:type="spellEnd"/>
      <w:r w:rsidRPr="002F3170">
        <w:rPr>
          <w:rFonts w:cs="Times New Roman"/>
        </w:rPr>
        <w:t xml:space="preserve"> EUR</w:t>
      </w:r>
    </w:p>
    <w:p w:rsidR="00514371" w:rsidRPr="00AA5F5D" w:rsidRDefault="00514371" w:rsidP="00AA5F5D">
      <w:pPr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F92D31" w:rsidRPr="002F3170" w:rsidRDefault="00707AF4" w:rsidP="00F92D31">
      <w:pPr>
        <w:spacing w:after="100" w:afterAutospacing="1" w:line="0" w:lineRule="atLeast"/>
        <w:jc w:val="both"/>
        <w:rPr>
          <w:rFonts w:cs="Times New Roman"/>
          <w:b/>
        </w:rPr>
      </w:pPr>
      <w:r w:rsidRPr="002F3170">
        <w:rPr>
          <w:rFonts w:cs="Times New Roman"/>
          <w:b/>
        </w:rPr>
        <w:t>Šifra 99</w:t>
      </w:r>
      <w:r w:rsidR="00F92D31" w:rsidRPr="002F3170">
        <w:rPr>
          <w:rFonts w:cs="Times New Roman"/>
          <w:b/>
        </w:rPr>
        <w:t xml:space="preserve"> </w:t>
      </w:r>
      <w:proofErr w:type="spellStart"/>
      <w:r w:rsidR="00F92D31" w:rsidRPr="002F3170">
        <w:rPr>
          <w:rFonts w:cs="Times New Roman"/>
          <w:b/>
        </w:rPr>
        <w:t>Izvanbilančni</w:t>
      </w:r>
      <w:proofErr w:type="spellEnd"/>
      <w:r w:rsidR="00F92D31" w:rsidRPr="002F3170">
        <w:rPr>
          <w:rFonts w:cs="Times New Roman"/>
          <w:b/>
        </w:rPr>
        <w:t xml:space="preserve"> zapisi</w:t>
      </w:r>
    </w:p>
    <w:p w:rsidR="001D2130" w:rsidRPr="002F3170" w:rsidRDefault="001D2130" w:rsidP="00F92D31">
      <w:pPr>
        <w:spacing w:after="100" w:afterAutospacing="1" w:line="0" w:lineRule="atLeast"/>
        <w:jc w:val="both"/>
        <w:rPr>
          <w:rFonts w:cs="Times New Roman"/>
          <w:b/>
        </w:rPr>
      </w:pPr>
      <w:r w:rsidRPr="002F3170">
        <w:rPr>
          <w:rFonts w:cs="Times New Roman"/>
          <w:b/>
          <w:noProof/>
          <w:lang w:eastAsia="hr-HR"/>
        </w:rPr>
        <w:drawing>
          <wp:inline distT="0" distB="0" distL="0" distR="0" wp14:anchorId="43225064">
            <wp:extent cx="5761355" cy="926465"/>
            <wp:effectExtent l="0" t="0" r="0" b="6985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D31" w:rsidRPr="002F3170" w:rsidRDefault="00F92D3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 xml:space="preserve">Sastoje se od </w:t>
      </w:r>
    </w:p>
    <w:p w:rsidR="00F92D31" w:rsidRPr="002F3170" w:rsidRDefault="001D2130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>t</w:t>
      </w:r>
      <w:r w:rsidR="00F92D31" w:rsidRPr="002F3170">
        <w:rPr>
          <w:rFonts w:cs="Times New Roman"/>
        </w:rPr>
        <w:t>uđe imovine dobivene na korištenje 2,</w:t>
      </w:r>
      <w:r w:rsidRPr="002F3170">
        <w:rPr>
          <w:rFonts w:cs="Times New Roman"/>
        </w:rPr>
        <w:t>729</w:t>
      </w:r>
      <w:r w:rsidR="00F92D31" w:rsidRPr="002F3170">
        <w:rPr>
          <w:rFonts w:cs="Times New Roman"/>
        </w:rPr>
        <w:t xml:space="preserve"> </w:t>
      </w:r>
      <w:proofErr w:type="spellStart"/>
      <w:r w:rsidR="000131A1" w:rsidRPr="002F3170">
        <w:rPr>
          <w:rFonts w:cs="Times New Roman"/>
        </w:rPr>
        <w:t>mil</w:t>
      </w:r>
      <w:proofErr w:type="spellEnd"/>
      <w:r w:rsidR="000131A1" w:rsidRPr="002F3170">
        <w:rPr>
          <w:rFonts w:cs="Times New Roman"/>
        </w:rPr>
        <w:t xml:space="preserve"> EUR</w:t>
      </w:r>
    </w:p>
    <w:p w:rsidR="00F92D31" w:rsidRPr="002F3170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 xml:space="preserve">procijenjeni iznos ratne štete prema zapisnicima </w:t>
      </w:r>
      <w:r w:rsidR="001D2130" w:rsidRPr="002F3170">
        <w:rPr>
          <w:rFonts w:cs="Times New Roman"/>
        </w:rPr>
        <w:t>367</w:t>
      </w:r>
      <w:r w:rsidRPr="002F3170">
        <w:rPr>
          <w:rFonts w:cs="Times New Roman"/>
        </w:rPr>
        <w:t xml:space="preserve"> </w:t>
      </w:r>
      <w:proofErr w:type="spellStart"/>
      <w:r w:rsidR="000131A1" w:rsidRPr="002F3170">
        <w:rPr>
          <w:rFonts w:cs="Times New Roman"/>
        </w:rPr>
        <w:t>mil</w:t>
      </w:r>
      <w:proofErr w:type="spellEnd"/>
      <w:r w:rsidR="000131A1" w:rsidRPr="002F3170">
        <w:rPr>
          <w:rFonts w:cs="Times New Roman"/>
        </w:rPr>
        <w:t xml:space="preserve"> EUR</w:t>
      </w:r>
    </w:p>
    <w:p w:rsidR="00F92D31" w:rsidRPr="002F3170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>više fakturirani iznos HZZO-u za usluge obavljene preko limita za 2009.-2012.g. 1</w:t>
      </w:r>
      <w:r w:rsidR="001D2130" w:rsidRPr="002F3170">
        <w:rPr>
          <w:rFonts w:cs="Times New Roman"/>
        </w:rPr>
        <w:t>8,039</w:t>
      </w:r>
      <w:r w:rsidRPr="002F3170">
        <w:rPr>
          <w:rFonts w:cs="Times New Roman"/>
        </w:rPr>
        <w:t xml:space="preserve"> </w:t>
      </w:r>
      <w:proofErr w:type="spellStart"/>
      <w:r w:rsidR="000131A1" w:rsidRPr="002F3170">
        <w:rPr>
          <w:rFonts w:cs="Times New Roman"/>
        </w:rPr>
        <w:t>mil</w:t>
      </w:r>
      <w:proofErr w:type="spellEnd"/>
      <w:r w:rsidR="000131A1" w:rsidRPr="002F3170">
        <w:rPr>
          <w:rFonts w:cs="Times New Roman"/>
        </w:rPr>
        <w:t xml:space="preserve"> EUR</w:t>
      </w:r>
    </w:p>
    <w:p w:rsidR="00F92D31" w:rsidRPr="002F3170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 xml:space="preserve">više fakturirani iznos HZZO-u za skupe lijekove za 2012.g. u iznosu </w:t>
      </w:r>
      <w:r w:rsidR="001D2130" w:rsidRPr="002F3170">
        <w:rPr>
          <w:rFonts w:cs="Times New Roman"/>
        </w:rPr>
        <w:t xml:space="preserve">144 </w:t>
      </w:r>
      <w:proofErr w:type="spellStart"/>
      <w:r w:rsidR="001D2130" w:rsidRPr="002F3170">
        <w:rPr>
          <w:rFonts w:cs="Times New Roman"/>
        </w:rPr>
        <w:t>tis</w:t>
      </w:r>
      <w:proofErr w:type="spellEnd"/>
      <w:r w:rsidR="000131A1" w:rsidRPr="002F3170">
        <w:rPr>
          <w:rFonts w:cs="Times New Roman"/>
        </w:rPr>
        <w:t xml:space="preserve"> EUR</w:t>
      </w:r>
    </w:p>
    <w:p w:rsidR="00F92D31" w:rsidRPr="002F3170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 xml:space="preserve">više fakturirani iznos HZZO-u za intervencijsku kardiologiju za 2012.g. u iznosu </w:t>
      </w:r>
      <w:r w:rsidR="001D2130" w:rsidRPr="002F3170">
        <w:rPr>
          <w:rFonts w:cs="Times New Roman"/>
        </w:rPr>
        <w:t>4</w:t>
      </w:r>
      <w:r w:rsidRPr="002F3170">
        <w:rPr>
          <w:rFonts w:cs="Times New Roman"/>
        </w:rPr>
        <w:t xml:space="preserve"> </w:t>
      </w:r>
      <w:proofErr w:type="spellStart"/>
      <w:r w:rsidR="000131A1" w:rsidRPr="002F3170">
        <w:rPr>
          <w:rFonts w:cs="Times New Roman"/>
        </w:rPr>
        <w:t>tis</w:t>
      </w:r>
      <w:proofErr w:type="spellEnd"/>
      <w:r w:rsidR="000131A1" w:rsidRPr="002F3170">
        <w:rPr>
          <w:rFonts w:cs="Times New Roman"/>
        </w:rPr>
        <w:t xml:space="preserve"> EUR</w:t>
      </w:r>
    </w:p>
    <w:p w:rsidR="00F92D31" w:rsidRPr="002F3170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 xml:space="preserve">potencijalne obveze temeljem sudskih sporova u tijeku </w:t>
      </w:r>
      <w:r w:rsidR="001D2130" w:rsidRPr="002F3170">
        <w:rPr>
          <w:rFonts w:cs="Times New Roman"/>
        </w:rPr>
        <w:t>1,749</w:t>
      </w:r>
      <w:r w:rsidRPr="002F3170">
        <w:rPr>
          <w:rFonts w:cs="Times New Roman"/>
        </w:rPr>
        <w:t xml:space="preserve"> </w:t>
      </w:r>
      <w:proofErr w:type="spellStart"/>
      <w:r w:rsidR="000131A1" w:rsidRPr="002F3170">
        <w:rPr>
          <w:rFonts w:cs="Times New Roman"/>
        </w:rPr>
        <w:t>mil</w:t>
      </w:r>
      <w:proofErr w:type="spellEnd"/>
      <w:r w:rsidR="000131A1" w:rsidRPr="002F3170">
        <w:rPr>
          <w:rFonts w:cs="Times New Roman"/>
        </w:rPr>
        <w:t xml:space="preserve"> EUR</w:t>
      </w:r>
      <w:r w:rsidR="00707AF4" w:rsidRPr="002F3170">
        <w:rPr>
          <w:rFonts w:cs="Times New Roman"/>
        </w:rPr>
        <w:t xml:space="preserve"> – smanjenje u odnosu na 31.12.202</w:t>
      </w:r>
      <w:r w:rsidR="001D2130" w:rsidRPr="002F3170">
        <w:rPr>
          <w:rFonts w:cs="Times New Roman"/>
        </w:rPr>
        <w:t>2</w:t>
      </w:r>
      <w:r w:rsidR="00707AF4" w:rsidRPr="002F3170">
        <w:rPr>
          <w:rFonts w:cs="Times New Roman"/>
        </w:rPr>
        <w:t xml:space="preserve">.g. za </w:t>
      </w:r>
      <w:r w:rsidR="001D2130" w:rsidRPr="002F3170">
        <w:rPr>
          <w:rFonts w:cs="Times New Roman"/>
        </w:rPr>
        <w:t xml:space="preserve">494 </w:t>
      </w:r>
      <w:proofErr w:type="spellStart"/>
      <w:r w:rsidR="001D2130" w:rsidRPr="002F3170">
        <w:rPr>
          <w:rFonts w:cs="Times New Roman"/>
        </w:rPr>
        <w:t>tis</w:t>
      </w:r>
      <w:proofErr w:type="spellEnd"/>
      <w:r w:rsidR="00707AF4" w:rsidRPr="002F3170">
        <w:rPr>
          <w:rFonts w:cs="Times New Roman"/>
        </w:rPr>
        <w:t xml:space="preserve"> </w:t>
      </w:r>
      <w:proofErr w:type="spellStart"/>
      <w:r w:rsidR="000131A1" w:rsidRPr="002F3170">
        <w:rPr>
          <w:rFonts w:cs="Times New Roman"/>
        </w:rPr>
        <w:t>mil</w:t>
      </w:r>
      <w:proofErr w:type="spellEnd"/>
      <w:r w:rsidR="000131A1" w:rsidRPr="002F3170">
        <w:rPr>
          <w:rFonts w:cs="Times New Roman"/>
        </w:rPr>
        <w:t xml:space="preserve"> EUR</w:t>
      </w:r>
      <w:r w:rsidR="00707AF4" w:rsidRPr="002F3170">
        <w:rPr>
          <w:rFonts w:cs="Times New Roman"/>
        </w:rPr>
        <w:t xml:space="preserve"> radi okončanja sudskih sporova</w:t>
      </w:r>
    </w:p>
    <w:p w:rsidR="00F92D31" w:rsidRPr="002F3170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F3170">
        <w:rPr>
          <w:rFonts w:cs="Times New Roman"/>
        </w:rPr>
        <w:t xml:space="preserve">primljena jamstva i garancije </w:t>
      </w:r>
      <w:r w:rsidR="001D2130" w:rsidRPr="002F3170">
        <w:rPr>
          <w:rFonts w:cs="Times New Roman"/>
        </w:rPr>
        <w:t>11,566</w:t>
      </w:r>
      <w:r w:rsidRPr="002F3170">
        <w:rPr>
          <w:rFonts w:cs="Times New Roman"/>
        </w:rPr>
        <w:t xml:space="preserve"> </w:t>
      </w:r>
      <w:proofErr w:type="spellStart"/>
      <w:r w:rsidR="000131A1" w:rsidRPr="002F3170">
        <w:rPr>
          <w:rFonts w:cs="Times New Roman"/>
        </w:rPr>
        <w:t>mil</w:t>
      </w:r>
      <w:proofErr w:type="spellEnd"/>
      <w:r w:rsidR="000131A1" w:rsidRPr="002F3170">
        <w:rPr>
          <w:rFonts w:cs="Times New Roman"/>
        </w:rPr>
        <w:t xml:space="preserve"> EUR</w:t>
      </w:r>
    </w:p>
    <w:p w:rsidR="00707AF4" w:rsidRPr="00E97D5B" w:rsidRDefault="00707AF4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97D5B">
        <w:rPr>
          <w:rFonts w:cs="Times New Roman"/>
        </w:rPr>
        <w:t xml:space="preserve">potencijalne obveze temeljem zaključenih ugovora </w:t>
      </w:r>
      <w:r w:rsidR="001D2130" w:rsidRPr="00E97D5B">
        <w:rPr>
          <w:rFonts w:cs="Times New Roman"/>
        </w:rPr>
        <w:t>71,018</w:t>
      </w:r>
      <w:r w:rsidRPr="00E97D5B">
        <w:rPr>
          <w:rFonts w:cs="Times New Roman"/>
        </w:rPr>
        <w:t xml:space="preserve"> </w:t>
      </w:r>
      <w:proofErr w:type="spellStart"/>
      <w:r w:rsidR="000131A1" w:rsidRPr="00E97D5B">
        <w:rPr>
          <w:rFonts w:cs="Times New Roman"/>
        </w:rPr>
        <w:t>mil</w:t>
      </w:r>
      <w:proofErr w:type="spellEnd"/>
      <w:r w:rsidR="000131A1" w:rsidRPr="00E97D5B">
        <w:rPr>
          <w:rFonts w:cs="Times New Roman"/>
        </w:rPr>
        <w:t xml:space="preserve"> EUR</w:t>
      </w:r>
      <w:r w:rsidR="001D2130" w:rsidRPr="00E97D5B">
        <w:rPr>
          <w:rFonts w:cs="Times New Roman"/>
        </w:rPr>
        <w:t xml:space="preserve"> </w:t>
      </w:r>
    </w:p>
    <w:p w:rsidR="00A90776" w:rsidRPr="007A7F1A" w:rsidRDefault="00A90776" w:rsidP="00A90776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A90776" w:rsidRDefault="00A90776" w:rsidP="00A90776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E97D5B" w:rsidRDefault="00E97D5B" w:rsidP="00A90776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E97D5B" w:rsidRPr="007A7F1A" w:rsidRDefault="00E97D5B" w:rsidP="00A90776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E461A7" w:rsidRPr="00D856F2" w:rsidRDefault="00E461A7" w:rsidP="00A90776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proofErr w:type="spellStart"/>
      <w:r w:rsidRPr="00D856F2">
        <w:rPr>
          <w:rFonts w:cs="Times New Roman"/>
          <w:b/>
          <w:i/>
          <w:u w:val="single"/>
        </w:rPr>
        <w:lastRenderedPageBreak/>
        <w:t>RasF</w:t>
      </w:r>
      <w:proofErr w:type="spellEnd"/>
      <w:r w:rsidRPr="00D856F2">
        <w:rPr>
          <w:rFonts w:cs="Times New Roman"/>
          <w:b/>
          <w:i/>
          <w:u w:val="single"/>
        </w:rPr>
        <w:t xml:space="preserve"> – izvještaj o rashodima prema funkcijskoj klasifikaciji</w:t>
      </w:r>
    </w:p>
    <w:p w:rsidR="00206E93" w:rsidRPr="00D856F2" w:rsidRDefault="00D856F2" w:rsidP="00206E93">
      <w:pPr>
        <w:spacing w:after="100" w:afterAutospacing="1" w:line="0" w:lineRule="atLeast"/>
        <w:jc w:val="both"/>
        <w:rPr>
          <w:rFonts w:cs="Times New Roman"/>
        </w:rPr>
      </w:pPr>
      <w:r w:rsidRPr="00D856F2">
        <w:rPr>
          <w:noProof/>
          <w:lang w:eastAsia="hr-HR"/>
        </w:rPr>
        <w:drawing>
          <wp:inline distT="0" distB="0" distL="0" distR="0">
            <wp:extent cx="5939790" cy="665409"/>
            <wp:effectExtent l="0" t="0" r="3810" b="1905"/>
            <wp:docPr id="105" name="Slika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93" w:rsidRPr="00D856F2" w:rsidRDefault="00206E93" w:rsidP="00E461A7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E461A7" w:rsidRPr="00D856F2" w:rsidRDefault="00E461A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856F2">
        <w:rPr>
          <w:rFonts w:cs="Times New Roman"/>
        </w:rPr>
        <w:t xml:space="preserve">KBC Osijek pruža usluge bolničkog liječenja i obavlja specijalističko-konzilijarnu zdravstvenu zaštitu. Ukupni rashodi iskazani su na </w:t>
      </w:r>
      <w:r w:rsidR="00206E93" w:rsidRPr="00D856F2">
        <w:rPr>
          <w:rFonts w:cs="Times New Roman"/>
        </w:rPr>
        <w:t>šifri 0732</w:t>
      </w:r>
      <w:r w:rsidRPr="00D856F2">
        <w:rPr>
          <w:rFonts w:cs="Times New Roman"/>
        </w:rPr>
        <w:t xml:space="preserve"> – usluge specijalističkih bolnica</w:t>
      </w:r>
      <w:r w:rsidR="00F16AE2" w:rsidRPr="00D856F2">
        <w:rPr>
          <w:rFonts w:cs="Times New Roman"/>
        </w:rPr>
        <w:t xml:space="preserve"> i odgovaraju ukupno iskazanim rashodima na obrascu PR-RAS </w:t>
      </w:r>
      <w:r w:rsidR="00206E93" w:rsidRPr="00D856F2">
        <w:rPr>
          <w:rFonts w:cs="Times New Roman"/>
        </w:rPr>
        <w:t xml:space="preserve">šifra </w:t>
      </w:r>
      <w:r w:rsidR="00D856F2" w:rsidRPr="00D856F2">
        <w:rPr>
          <w:rFonts w:cs="Times New Roman"/>
        </w:rPr>
        <w:t>0732</w:t>
      </w:r>
    </w:p>
    <w:p w:rsidR="00E461A7" w:rsidRPr="00D856F2" w:rsidRDefault="00E461A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856F2">
        <w:rPr>
          <w:rFonts w:cs="Times New Roman"/>
        </w:rPr>
        <w:t xml:space="preserve">Porast rashoda poslovanja rezultat je povećanja rashoda za lijekove i potrošni materijal uslijed </w:t>
      </w:r>
      <w:r w:rsidR="00206E93" w:rsidRPr="00D856F2">
        <w:rPr>
          <w:rFonts w:cs="Times New Roman"/>
        </w:rPr>
        <w:t xml:space="preserve">porasta cijena, </w:t>
      </w:r>
      <w:r w:rsidR="00D856F2" w:rsidRPr="00D856F2">
        <w:rPr>
          <w:rFonts w:cs="Times New Roman"/>
        </w:rPr>
        <w:t xml:space="preserve">većeg utroška zbog </w:t>
      </w:r>
      <w:r w:rsidRPr="00D856F2">
        <w:rPr>
          <w:rFonts w:cs="Times New Roman"/>
        </w:rPr>
        <w:t>povećanja pružanja zdravst</w:t>
      </w:r>
      <w:r w:rsidR="00F16AE2" w:rsidRPr="00D856F2">
        <w:rPr>
          <w:rFonts w:cs="Times New Roman"/>
        </w:rPr>
        <w:t>venih usluga</w:t>
      </w:r>
      <w:r w:rsidR="00206E93" w:rsidRPr="00D856F2">
        <w:rPr>
          <w:rFonts w:cs="Times New Roman"/>
        </w:rPr>
        <w:t xml:space="preserve">, povećanja </w:t>
      </w:r>
      <w:r w:rsidR="00D856F2" w:rsidRPr="00D856F2">
        <w:rPr>
          <w:rFonts w:cs="Times New Roman"/>
        </w:rPr>
        <w:t>rashoda za zaposlene uslijed povećanja osnovice za obračun plaća i drugih materijalnih prava</w:t>
      </w:r>
    </w:p>
    <w:p w:rsidR="00514371" w:rsidRPr="008C4D11" w:rsidRDefault="00514371" w:rsidP="00E461A7">
      <w:p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</w:p>
    <w:p w:rsidR="00206E93" w:rsidRPr="008C4D11" w:rsidRDefault="00B01EDA" w:rsidP="00206E93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8C4D11">
        <w:rPr>
          <w:rFonts w:cs="Times New Roman"/>
          <w:b/>
          <w:i/>
          <w:u w:val="single"/>
        </w:rPr>
        <w:t xml:space="preserve">P-VRIO – Izvještaj o promjenama u vrijednosti i obujmu imovine i obveza </w:t>
      </w:r>
    </w:p>
    <w:p w:rsidR="008C4D11" w:rsidRPr="008C4D11" w:rsidRDefault="008C4D11" w:rsidP="00514371">
      <w:pPr>
        <w:spacing w:after="100" w:afterAutospacing="1" w:line="0" w:lineRule="atLeast"/>
        <w:jc w:val="center"/>
        <w:rPr>
          <w:rFonts w:cs="Times New Roman"/>
          <w:b/>
          <w:i/>
          <w:u w:val="single"/>
        </w:rPr>
      </w:pPr>
      <w:r w:rsidRPr="008C4D11">
        <w:rPr>
          <w:noProof/>
          <w:lang w:eastAsia="hr-HR"/>
        </w:rPr>
        <w:drawing>
          <wp:inline distT="0" distB="0" distL="0" distR="0">
            <wp:extent cx="5939790" cy="986560"/>
            <wp:effectExtent l="0" t="0" r="3810" b="4445"/>
            <wp:docPr id="106" name="Slika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11" w:rsidRPr="008C4D11" w:rsidRDefault="00206E9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C4D11">
        <w:rPr>
          <w:rFonts w:cs="Times New Roman"/>
        </w:rPr>
        <w:t xml:space="preserve">Povećanje </w:t>
      </w:r>
      <w:r w:rsidR="008C4D11" w:rsidRPr="008C4D11">
        <w:rPr>
          <w:rFonts w:cs="Times New Roman"/>
        </w:rPr>
        <w:t xml:space="preserve">u obujmu proizvedene dugotrajne imovine odnosi se na prijenos imovine od Grada Valpova (klima uređaj 1 </w:t>
      </w:r>
      <w:proofErr w:type="spellStart"/>
      <w:r w:rsidR="008C4D11" w:rsidRPr="008C4D11">
        <w:rPr>
          <w:rFonts w:cs="Times New Roman"/>
        </w:rPr>
        <w:t>tis</w:t>
      </w:r>
      <w:proofErr w:type="spellEnd"/>
      <w:r w:rsidR="008C4D11" w:rsidRPr="008C4D11">
        <w:rPr>
          <w:rFonts w:cs="Times New Roman"/>
        </w:rPr>
        <w:t xml:space="preserve"> EUR) i od Ministarstva zdravstva (dekontaminacijski šatori 37 </w:t>
      </w:r>
      <w:proofErr w:type="spellStart"/>
      <w:r w:rsidR="008C4D11" w:rsidRPr="008C4D11">
        <w:rPr>
          <w:rFonts w:cs="Times New Roman"/>
        </w:rPr>
        <w:t>tis</w:t>
      </w:r>
      <w:proofErr w:type="spellEnd"/>
      <w:r w:rsidR="008C4D11" w:rsidRPr="008C4D11">
        <w:rPr>
          <w:rFonts w:cs="Times New Roman"/>
        </w:rPr>
        <w:t xml:space="preserve"> EUR)</w:t>
      </w:r>
    </w:p>
    <w:p w:rsidR="008C4D11" w:rsidRPr="008C4D11" w:rsidRDefault="00B01EDA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C4D11">
        <w:rPr>
          <w:rFonts w:cs="Times New Roman"/>
        </w:rPr>
        <w:t xml:space="preserve">Smanjenje u obujmu </w:t>
      </w:r>
      <w:r w:rsidR="008C4D11" w:rsidRPr="008C4D11">
        <w:rPr>
          <w:rFonts w:cs="Times New Roman"/>
        </w:rPr>
        <w:t xml:space="preserve">proizvedene dugotrajne </w:t>
      </w:r>
      <w:r w:rsidRPr="008C4D11">
        <w:rPr>
          <w:rFonts w:cs="Times New Roman"/>
        </w:rPr>
        <w:t>imovine odnosi se na rashodovanje i zamjenu dugotrajne imovine koja ima knjigovodstvenu vrijednost</w:t>
      </w:r>
      <w:r w:rsidR="00123B71" w:rsidRPr="008C4D11">
        <w:rPr>
          <w:rFonts w:cs="Times New Roman"/>
        </w:rPr>
        <w:t xml:space="preserve"> </w:t>
      </w:r>
      <w:r w:rsidR="008C4D11" w:rsidRPr="008C4D11">
        <w:rPr>
          <w:rFonts w:cs="Times New Roman"/>
        </w:rPr>
        <w:t>17</w:t>
      </w:r>
      <w:r w:rsidR="00206E93" w:rsidRPr="008C4D11">
        <w:rPr>
          <w:rFonts w:cs="Times New Roman"/>
        </w:rPr>
        <w:t xml:space="preserve"> </w:t>
      </w:r>
      <w:proofErr w:type="spellStart"/>
      <w:r w:rsidR="000131A1" w:rsidRPr="008C4D11">
        <w:rPr>
          <w:rFonts w:cs="Times New Roman"/>
        </w:rPr>
        <w:t>tis</w:t>
      </w:r>
      <w:proofErr w:type="spellEnd"/>
      <w:r w:rsidR="000131A1" w:rsidRPr="008C4D11">
        <w:rPr>
          <w:rFonts w:cs="Times New Roman"/>
        </w:rPr>
        <w:t xml:space="preserve"> EUR</w:t>
      </w:r>
    </w:p>
    <w:p w:rsidR="00330DF0" w:rsidRDefault="008C4D11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C4D11">
        <w:rPr>
          <w:rFonts w:cs="Times New Roman"/>
        </w:rPr>
        <w:t xml:space="preserve">Smanjenje u obujmu za </w:t>
      </w:r>
      <w:r w:rsidR="00123B71" w:rsidRPr="008C4D11">
        <w:rPr>
          <w:rFonts w:cs="Times New Roman"/>
        </w:rPr>
        <w:t>potraživanja</w:t>
      </w:r>
      <w:r w:rsidR="00206E93" w:rsidRPr="008C4D11">
        <w:rPr>
          <w:rFonts w:cs="Times New Roman"/>
        </w:rPr>
        <w:t xml:space="preserve"> za </w:t>
      </w:r>
      <w:r w:rsidR="00123B71" w:rsidRPr="008C4D11">
        <w:rPr>
          <w:rFonts w:cs="Times New Roman"/>
        </w:rPr>
        <w:t xml:space="preserve">prihode poslovanja zbog otpisa potraživanja </w:t>
      </w:r>
      <w:r w:rsidR="00330DF0" w:rsidRPr="008C4D11">
        <w:rPr>
          <w:rFonts w:cs="Times New Roman"/>
        </w:rPr>
        <w:t xml:space="preserve">pojedinačnih vrijednosti do </w:t>
      </w:r>
      <w:r w:rsidRPr="008C4D11">
        <w:rPr>
          <w:rFonts w:cs="Times New Roman"/>
        </w:rPr>
        <w:t>1,50 EUR</w:t>
      </w:r>
    </w:p>
    <w:p w:rsidR="00E97D5B" w:rsidRDefault="00E97D5B" w:rsidP="00E97D5B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E97D5B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E97D5B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E97D5B">
      <w:pPr>
        <w:spacing w:after="100" w:afterAutospacing="1" w:line="0" w:lineRule="atLeast"/>
        <w:jc w:val="both"/>
        <w:rPr>
          <w:rFonts w:cs="Times New Roman"/>
        </w:rPr>
      </w:pPr>
    </w:p>
    <w:p w:rsidR="00E97D5B" w:rsidRDefault="00E97D5B" w:rsidP="00E97D5B">
      <w:pPr>
        <w:spacing w:after="100" w:afterAutospacing="1" w:line="0" w:lineRule="atLeast"/>
        <w:jc w:val="both"/>
        <w:rPr>
          <w:rFonts w:cs="Times New Roman"/>
        </w:rPr>
      </w:pPr>
    </w:p>
    <w:p w:rsidR="00E97D5B" w:rsidRPr="00E97D5B" w:rsidRDefault="00E97D5B" w:rsidP="00E97D5B">
      <w:pPr>
        <w:spacing w:after="100" w:afterAutospacing="1" w:line="0" w:lineRule="atLeast"/>
        <w:jc w:val="both"/>
        <w:rPr>
          <w:rFonts w:cs="Times New Roman"/>
        </w:rPr>
      </w:pPr>
    </w:p>
    <w:p w:rsidR="00B01EDA" w:rsidRPr="007A7F1A" w:rsidRDefault="00123B71" w:rsidP="008C4D11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  <w:r w:rsidRPr="007A7F1A">
        <w:rPr>
          <w:rFonts w:cs="Times New Roman"/>
          <w:color w:val="FF0000"/>
        </w:rPr>
        <w:lastRenderedPageBreak/>
        <w:t xml:space="preserve">  </w:t>
      </w:r>
    </w:p>
    <w:p w:rsidR="00B01EDA" w:rsidRPr="00257FE0" w:rsidRDefault="00B01EDA" w:rsidP="00E461A7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proofErr w:type="spellStart"/>
      <w:r w:rsidRPr="00257FE0">
        <w:rPr>
          <w:rFonts w:cs="Times New Roman"/>
          <w:b/>
          <w:i/>
          <w:u w:val="single"/>
        </w:rPr>
        <w:t>Obv</w:t>
      </w:r>
      <w:proofErr w:type="spellEnd"/>
      <w:r w:rsidRPr="00257FE0">
        <w:rPr>
          <w:rFonts w:cs="Times New Roman"/>
          <w:b/>
          <w:i/>
          <w:u w:val="single"/>
        </w:rPr>
        <w:t xml:space="preserve"> </w:t>
      </w:r>
      <w:r w:rsidR="00330DF0" w:rsidRPr="00257FE0">
        <w:rPr>
          <w:rFonts w:cs="Times New Roman"/>
          <w:b/>
          <w:i/>
          <w:u w:val="single"/>
        </w:rPr>
        <w:t>–</w:t>
      </w:r>
      <w:r w:rsidRPr="00257FE0">
        <w:rPr>
          <w:rFonts w:cs="Times New Roman"/>
          <w:b/>
          <w:i/>
          <w:u w:val="single"/>
        </w:rPr>
        <w:t xml:space="preserve"> Obveze</w:t>
      </w:r>
    </w:p>
    <w:p w:rsidR="0091672B" w:rsidRPr="00257FE0" w:rsidRDefault="0091672B" w:rsidP="0091672B">
      <w:pPr>
        <w:spacing w:after="100" w:afterAutospacing="1" w:line="0" w:lineRule="atLeast"/>
        <w:jc w:val="center"/>
        <w:rPr>
          <w:rFonts w:cs="Times New Roman"/>
          <w:b/>
          <w:i/>
          <w:u w:val="single"/>
        </w:rPr>
      </w:pPr>
      <w:r w:rsidRPr="00257FE0">
        <w:rPr>
          <w:noProof/>
          <w:lang w:eastAsia="hr-HR"/>
        </w:rPr>
        <w:drawing>
          <wp:inline distT="0" distB="0" distL="0" distR="0">
            <wp:extent cx="5191901" cy="1403797"/>
            <wp:effectExtent l="0" t="0" r="0" b="6350"/>
            <wp:docPr id="108" name="Slika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86" cy="140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F0" w:rsidRPr="00257FE0" w:rsidRDefault="00330DF0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57FE0">
        <w:rPr>
          <w:rFonts w:cs="Times New Roman"/>
        </w:rPr>
        <w:t>Tijekom 202</w:t>
      </w:r>
      <w:r w:rsidR="0091672B" w:rsidRPr="00257FE0">
        <w:rPr>
          <w:rFonts w:cs="Times New Roman"/>
        </w:rPr>
        <w:t>3</w:t>
      </w:r>
      <w:r w:rsidRPr="00257FE0">
        <w:rPr>
          <w:rFonts w:cs="Times New Roman"/>
        </w:rPr>
        <w:t xml:space="preserve">.g. novonastalo je </w:t>
      </w:r>
      <w:r w:rsidR="0091672B" w:rsidRPr="00257FE0">
        <w:rPr>
          <w:rFonts w:cs="Times New Roman"/>
        </w:rPr>
        <w:t>214,972</w:t>
      </w:r>
      <w:r w:rsidRPr="00257FE0">
        <w:rPr>
          <w:rFonts w:cs="Times New Roman"/>
        </w:rPr>
        <w:t xml:space="preserve"> </w:t>
      </w:r>
      <w:proofErr w:type="spellStart"/>
      <w:r w:rsidR="000131A1" w:rsidRPr="00257FE0">
        <w:rPr>
          <w:rFonts w:cs="Times New Roman"/>
        </w:rPr>
        <w:t>mil</w:t>
      </w:r>
      <w:proofErr w:type="spellEnd"/>
      <w:r w:rsidR="000131A1" w:rsidRPr="00257FE0">
        <w:rPr>
          <w:rFonts w:cs="Times New Roman"/>
        </w:rPr>
        <w:t xml:space="preserve"> EUR</w:t>
      </w:r>
      <w:r w:rsidRPr="00257FE0">
        <w:rPr>
          <w:rFonts w:cs="Times New Roman"/>
        </w:rPr>
        <w:t xml:space="preserve"> obveza, a istovremeno podmireno </w:t>
      </w:r>
      <w:r w:rsidR="0091672B" w:rsidRPr="00257FE0">
        <w:rPr>
          <w:rFonts w:cs="Times New Roman"/>
        </w:rPr>
        <w:t xml:space="preserve">212,231 </w:t>
      </w:r>
      <w:proofErr w:type="spellStart"/>
      <w:r w:rsidR="000131A1" w:rsidRPr="00257FE0">
        <w:rPr>
          <w:rFonts w:cs="Times New Roman"/>
        </w:rPr>
        <w:t>mil</w:t>
      </w:r>
      <w:proofErr w:type="spellEnd"/>
      <w:r w:rsidR="000131A1" w:rsidRPr="00257FE0">
        <w:rPr>
          <w:rFonts w:cs="Times New Roman"/>
        </w:rPr>
        <w:t xml:space="preserve"> EUR</w:t>
      </w:r>
      <w:r w:rsidRPr="00257FE0">
        <w:rPr>
          <w:rFonts w:cs="Times New Roman"/>
        </w:rPr>
        <w:t xml:space="preserve"> obveza</w:t>
      </w:r>
    </w:p>
    <w:p w:rsidR="0091672B" w:rsidRPr="00257FE0" w:rsidRDefault="00590F9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57FE0">
        <w:rPr>
          <w:rFonts w:cs="Times New Roman"/>
        </w:rPr>
        <w:t>Ukupne obveze na dan 31.12.202</w:t>
      </w:r>
      <w:r w:rsidR="0091672B" w:rsidRPr="00257FE0">
        <w:rPr>
          <w:rFonts w:cs="Times New Roman"/>
        </w:rPr>
        <w:t>3</w:t>
      </w:r>
      <w:r w:rsidRPr="00257FE0">
        <w:rPr>
          <w:rFonts w:cs="Times New Roman"/>
        </w:rPr>
        <w:t xml:space="preserve">. iznose </w:t>
      </w:r>
      <w:r w:rsidR="0091672B" w:rsidRPr="00257FE0">
        <w:rPr>
          <w:rFonts w:cs="Times New Roman"/>
        </w:rPr>
        <w:t xml:space="preserve">83,675 </w:t>
      </w:r>
      <w:proofErr w:type="spellStart"/>
      <w:r w:rsidR="0091672B" w:rsidRPr="00257FE0">
        <w:rPr>
          <w:rFonts w:cs="Times New Roman"/>
        </w:rPr>
        <w:t>mil</w:t>
      </w:r>
      <w:proofErr w:type="spellEnd"/>
      <w:r w:rsidR="0091672B" w:rsidRPr="00257FE0">
        <w:rPr>
          <w:rFonts w:cs="Times New Roman"/>
        </w:rPr>
        <w:t xml:space="preserve"> što je povećanje u odnosu na 01.01.2023. za 3%</w:t>
      </w:r>
    </w:p>
    <w:p w:rsidR="0091672B" w:rsidRPr="00257FE0" w:rsidRDefault="0091672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57FE0">
        <w:rPr>
          <w:rFonts w:cs="Times New Roman"/>
        </w:rPr>
        <w:t xml:space="preserve">Od ukupnog iznosa obveza 24% čine dospjele obveze, a 76% nedospjele </w:t>
      </w:r>
    </w:p>
    <w:p w:rsidR="0091672B" w:rsidRPr="00257FE0" w:rsidRDefault="0091672B" w:rsidP="0091672B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91672B" w:rsidRDefault="0091672B" w:rsidP="0091672B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  <w:r w:rsidRPr="0091672B">
        <w:rPr>
          <w:noProof/>
          <w:lang w:eastAsia="hr-HR"/>
        </w:rPr>
        <w:drawing>
          <wp:inline distT="0" distB="0" distL="0" distR="0">
            <wp:extent cx="4747901" cy="1088360"/>
            <wp:effectExtent l="0" t="0" r="0" b="0"/>
            <wp:docPr id="109" name="Slika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406" cy="109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92" w:rsidRPr="007A7F1A" w:rsidRDefault="00590F92" w:rsidP="0091672B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  <w:r w:rsidRPr="007A7F1A">
        <w:rPr>
          <w:rFonts w:cs="Times New Roman"/>
          <w:color w:val="FF0000"/>
        </w:rPr>
        <w:t xml:space="preserve"> </w:t>
      </w:r>
    </w:p>
    <w:p w:rsidR="00590F92" w:rsidRPr="00E97D5B" w:rsidRDefault="00E2023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97D5B">
        <w:rPr>
          <w:rFonts w:cs="Times New Roman"/>
        </w:rPr>
        <w:t>Šifra V007</w:t>
      </w:r>
      <w:r w:rsidR="00C24D13" w:rsidRPr="00E97D5B">
        <w:rPr>
          <w:rFonts w:cs="Times New Roman"/>
        </w:rPr>
        <w:t xml:space="preserve"> – Stanje dospjelih obveza na kraju izvještajnog razdoblje - s</w:t>
      </w:r>
      <w:r w:rsidR="00590F92" w:rsidRPr="00E97D5B">
        <w:rPr>
          <w:rFonts w:cs="Times New Roman"/>
        </w:rPr>
        <w:t>truktura ukupnih i dospjelih obveza je slijedeća</w:t>
      </w:r>
    </w:p>
    <w:p w:rsidR="00792350" w:rsidRPr="00E97D5B" w:rsidRDefault="00792350" w:rsidP="00792350">
      <w:pPr>
        <w:spacing w:after="100" w:afterAutospacing="1" w:line="0" w:lineRule="atLeast"/>
        <w:jc w:val="both"/>
        <w:rPr>
          <w:rFonts w:cs="Times New Roman"/>
        </w:rPr>
      </w:pPr>
      <w:r w:rsidRPr="00E97D5B">
        <w:drawing>
          <wp:inline distT="0" distB="0" distL="0" distR="0">
            <wp:extent cx="5939790" cy="1741384"/>
            <wp:effectExtent l="0" t="0" r="3810" b="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50" w:rsidRPr="00792350" w:rsidRDefault="00792350" w:rsidP="00792350">
      <w:pPr>
        <w:spacing w:after="100" w:afterAutospacing="1" w:line="0" w:lineRule="atLeast"/>
        <w:jc w:val="center"/>
        <w:rPr>
          <w:rFonts w:cs="Times New Roman"/>
          <w:color w:val="FF0000"/>
        </w:rPr>
      </w:pPr>
    </w:p>
    <w:p w:rsidR="007263A3" w:rsidRDefault="007263A3" w:rsidP="007263A3">
      <w:pPr>
        <w:spacing w:after="100" w:afterAutospacing="1" w:line="0" w:lineRule="atLeast"/>
        <w:jc w:val="center"/>
        <w:rPr>
          <w:rFonts w:cs="Times New Roman"/>
          <w:color w:val="FF0000"/>
        </w:rPr>
      </w:pPr>
    </w:p>
    <w:p w:rsidR="00E97D5B" w:rsidRPr="007A7F1A" w:rsidRDefault="00E97D5B" w:rsidP="007263A3">
      <w:pPr>
        <w:spacing w:after="100" w:afterAutospacing="1" w:line="0" w:lineRule="atLeast"/>
        <w:jc w:val="center"/>
        <w:rPr>
          <w:rFonts w:cs="Times New Roman"/>
          <w:color w:val="FF0000"/>
        </w:rPr>
      </w:pPr>
    </w:p>
    <w:p w:rsidR="00C24D13" w:rsidRPr="00E97D5B" w:rsidRDefault="00E2023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97D5B">
        <w:rPr>
          <w:rFonts w:cs="Times New Roman"/>
        </w:rPr>
        <w:lastRenderedPageBreak/>
        <w:t>Šifra V009</w:t>
      </w:r>
      <w:r w:rsidR="00C24D13" w:rsidRPr="00E97D5B">
        <w:rPr>
          <w:rFonts w:cs="Times New Roman"/>
        </w:rPr>
        <w:t xml:space="preserve"> – Stanje nedospjelih obveza na kraju izvještajnog razdoblja – struktura ukupnih i nedospjelih obveza je slijedeća</w:t>
      </w:r>
    </w:p>
    <w:p w:rsidR="00792350" w:rsidRPr="00792350" w:rsidRDefault="00792350" w:rsidP="00792350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792350">
        <w:drawing>
          <wp:inline distT="0" distB="0" distL="0" distR="0">
            <wp:extent cx="2129051" cy="1778527"/>
            <wp:effectExtent l="0" t="0" r="5080" b="0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613" cy="17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1A" w:rsidRDefault="00847D1A" w:rsidP="00514371">
      <w:pPr>
        <w:spacing w:after="100" w:afterAutospacing="1" w:line="0" w:lineRule="atLeast"/>
        <w:ind w:firstLine="426"/>
        <w:jc w:val="both"/>
        <w:rPr>
          <w:rFonts w:cs="Times New Roman"/>
          <w:color w:val="FF0000"/>
        </w:rPr>
      </w:pPr>
    </w:p>
    <w:p w:rsidR="00072108" w:rsidRPr="00E47BE5" w:rsidRDefault="00072108" w:rsidP="00072108">
      <w:pPr>
        <w:pStyle w:val="Odlomakpopisa"/>
        <w:numPr>
          <w:ilvl w:val="0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E47BE5">
        <w:rPr>
          <w:rFonts w:cs="Times New Roman"/>
          <w:b/>
          <w:i/>
          <w:u w:val="single"/>
        </w:rPr>
        <w:t>Bilješke za razlike nastale uslijed preračunavanja kuna u eure sa 1. siječnja 2023.g.</w:t>
      </w:r>
    </w:p>
    <w:p w:rsidR="005D77D6" w:rsidRPr="00E47BE5" w:rsidRDefault="005D77D6" w:rsidP="005D77D6">
      <w:pPr>
        <w:spacing w:after="100" w:afterAutospacing="1" w:line="0" w:lineRule="atLeast"/>
        <w:jc w:val="both"/>
        <w:rPr>
          <w:rFonts w:cs="Times New Roman"/>
        </w:rPr>
      </w:pPr>
      <w:r w:rsidRPr="00E47BE5">
        <w:rPr>
          <w:rFonts w:cs="Times New Roman"/>
        </w:rPr>
        <w:t xml:space="preserve">Sukladno članku 70., stavku 4. Zakona o uvođenju eura kao službene valute u Republici Hrvatskoj (NN 57/22, 88/22) zbog pravila preračunavanja i zaokruživanja kuna u euro dolazi do razlika početnih stanja u glavnoj knjizi i analitičkim evidencijama. </w:t>
      </w:r>
    </w:p>
    <w:p w:rsidR="005D77D6" w:rsidRPr="00E47BE5" w:rsidRDefault="005D77D6" w:rsidP="005D77D6">
      <w:pPr>
        <w:spacing w:after="100" w:afterAutospacing="1" w:line="0" w:lineRule="atLeast"/>
        <w:jc w:val="both"/>
        <w:rPr>
          <w:rFonts w:cs="Times New Roman"/>
        </w:rPr>
      </w:pPr>
      <w:r w:rsidRPr="00E47BE5">
        <w:rPr>
          <w:rFonts w:cs="Times New Roman"/>
        </w:rPr>
        <w:t xml:space="preserve">Zbog pravila zaokruživanja nastala je razlika između ukupne vrijednosti imovine (aktive) i ukupne vrijednosti obveza i vlastitih izvora (pasive) u iznosu od 63,02 EUR – više na strani aktive. </w:t>
      </w:r>
    </w:p>
    <w:p w:rsidR="00847D1A" w:rsidRPr="00E47BE5" w:rsidRDefault="005D77D6" w:rsidP="005D77D6">
      <w:pPr>
        <w:spacing w:after="100" w:afterAutospacing="1" w:line="0" w:lineRule="atLeast"/>
        <w:jc w:val="both"/>
        <w:rPr>
          <w:rFonts w:cs="Times New Roman"/>
        </w:rPr>
      </w:pPr>
      <w:r w:rsidRPr="00E47BE5">
        <w:rPr>
          <w:rFonts w:cs="Times New Roman"/>
        </w:rPr>
        <w:t xml:space="preserve">Radi postizanja bilančne ravnoteže razlika je na strani pasive evidentirana u korist izvora kako slijedi: </w:t>
      </w:r>
    </w:p>
    <w:p w:rsidR="00CB50A4" w:rsidRPr="00E47BE5" w:rsidRDefault="00CB50A4" w:rsidP="00514371">
      <w:pPr>
        <w:spacing w:after="100" w:afterAutospacing="1" w:line="0" w:lineRule="atLeast"/>
        <w:ind w:firstLine="426"/>
        <w:jc w:val="both"/>
        <w:rPr>
          <w:rFonts w:cs="Times New Roman"/>
        </w:rPr>
      </w:pPr>
      <w:r w:rsidRPr="00E47BE5">
        <w:rPr>
          <w:noProof/>
          <w:lang w:eastAsia="hr-HR"/>
        </w:rPr>
        <w:drawing>
          <wp:inline distT="0" distB="0" distL="0" distR="0">
            <wp:extent cx="5939790" cy="2962260"/>
            <wp:effectExtent l="0" t="0" r="381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F9" w:rsidRPr="00F27770" w:rsidRDefault="00EE26F9" w:rsidP="00514371">
      <w:pPr>
        <w:spacing w:after="100" w:afterAutospacing="1" w:line="0" w:lineRule="atLeast"/>
        <w:ind w:firstLine="426"/>
        <w:jc w:val="both"/>
      </w:pPr>
      <w:r w:rsidRPr="00F27770">
        <w:lastRenderedPageBreak/>
        <w:t xml:space="preserve">Aktiva i pasiva bilance stanja na dan 01. siječanj 2023.g. smanjene su za 63,02 EUR nastale kao razlika uslijed preračunavanja i zaokruživanja kune u eure primjenom fiksnog tečaja konverzije. Razlike između ukupne vrijednosti imovine i ukupne vrijednosti obveza i vlastitih izvora su slijedeće: </w:t>
      </w:r>
    </w:p>
    <w:p w:rsidR="00EE26F9" w:rsidRPr="00F27770" w:rsidRDefault="0082242D" w:rsidP="00EE26F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27770">
        <w:rPr>
          <w:rFonts w:cs="Times New Roman"/>
        </w:rPr>
        <w:t xml:space="preserve">Nabavna vrijednost imovine na razredu 0 u aktivi bilance smanjena je za 0,03 EUR na dugovnoj strani računa pripadajuće imovine, a ispravak vrijednosti smanjen za 0,01 EUR na potražnoj strani pripadajućeg računa ispravka vrijednosti </w:t>
      </w:r>
    </w:p>
    <w:p w:rsidR="0082242D" w:rsidRPr="00F27770" w:rsidRDefault="0082242D" w:rsidP="00EE26F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27770">
        <w:rPr>
          <w:rFonts w:cs="Times New Roman"/>
        </w:rPr>
        <w:t xml:space="preserve">Vrijednost potraživanja u skupini 12 – depoziti, jamčevini </w:t>
      </w:r>
      <w:proofErr w:type="spellStart"/>
      <w:r w:rsidRPr="00F27770">
        <w:rPr>
          <w:rFonts w:cs="Times New Roman"/>
        </w:rPr>
        <w:t>polozi</w:t>
      </w:r>
      <w:proofErr w:type="spellEnd"/>
      <w:r w:rsidRPr="00F27770">
        <w:rPr>
          <w:rFonts w:cs="Times New Roman"/>
        </w:rPr>
        <w:t xml:space="preserve"> i potraživanja od zaposlenih te za više plaćene poreze i ostalo povećani su za 0,05 EUR, uz istovremeno povećanje ispravka vrijednosti za 0,04 </w:t>
      </w:r>
    </w:p>
    <w:p w:rsidR="00CB50A4" w:rsidRDefault="00CB50A4" w:rsidP="00EE26F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27770">
        <w:rPr>
          <w:rFonts w:cs="Times New Roman"/>
        </w:rPr>
        <w:t xml:space="preserve">Vrijednost potraživanja u skupini 16 – potraživanja za prihode poslovanja </w:t>
      </w:r>
      <w:r w:rsidR="007A2830" w:rsidRPr="00F27770">
        <w:rPr>
          <w:rFonts w:cs="Times New Roman"/>
        </w:rPr>
        <w:t>povećana je za 63,04 EUR, uz istovremeno povećanje ispravka vrijednosti za 0,01 EUR</w:t>
      </w:r>
    </w:p>
    <w:p w:rsidR="00491618" w:rsidRDefault="00491618" w:rsidP="00EE26F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>Potražna strana vrijednost ukupnih obveza smanjena je za 0,13 EUR zbog prijenosa analitičkog knjigovodstva obveza prema dobavljačima i usklađenja s karticama glavne knjige</w:t>
      </w:r>
    </w:p>
    <w:p w:rsidR="00491618" w:rsidRPr="00E47BE5" w:rsidRDefault="00491618" w:rsidP="00EE26F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 xml:space="preserve">Obračunati prihodi poslovanja u skupini 96 smanjeni su za 0,04 EUR zbog prijenosa analitičkog knjigovodstva obračunatih prihoda poslovanja i usklađenja s karticama glavne </w:t>
      </w:r>
      <w:r w:rsidRPr="00E47BE5">
        <w:rPr>
          <w:rFonts w:cs="Times New Roman"/>
        </w:rPr>
        <w:t>knjige</w:t>
      </w:r>
    </w:p>
    <w:p w:rsidR="007A2830" w:rsidRPr="00E47BE5" w:rsidRDefault="00C73021" w:rsidP="00EE26F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47BE5">
        <w:rPr>
          <w:rFonts w:cs="Times New Roman"/>
        </w:rPr>
        <w:t xml:space="preserve">Razlika koja je </w:t>
      </w:r>
      <w:r w:rsidR="00E47BE5" w:rsidRPr="00E47BE5">
        <w:rPr>
          <w:rFonts w:cs="Times New Roman"/>
        </w:rPr>
        <w:t>nastala evidentirana je na računu 91121 001 – ostali izvori vlasništva za nefinancijsku imovinu</w:t>
      </w:r>
      <w:r w:rsidRPr="00E47BE5">
        <w:rPr>
          <w:rFonts w:cs="Times New Roman"/>
        </w:rPr>
        <w:t xml:space="preserve"> </w:t>
      </w:r>
    </w:p>
    <w:p w:rsidR="00EE26F9" w:rsidRDefault="00EE26F9" w:rsidP="00514371">
      <w:pPr>
        <w:spacing w:after="100" w:afterAutospacing="1" w:line="0" w:lineRule="atLeast"/>
        <w:ind w:firstLine="426"/>
        <w:jc w:val="both"/>
        <w:rPr>
          <w:rFonts w:cs="Times New Roman"/>
          <w:color w:val="FF0000"/>
        </w:rPr>
      </w:pPr>
    </w:p>
    <w:p w:rsidR="00C217F2" w:rsidRPr="00E47BE5" w:rsidRDefault="00C217F2" w:rsidP="00C217F2">
      <w:pPr>
        <w:spacing w:after="100" w:afterAutospacing="1" w:line="0" w:lineRule="atLeast"/>
        <w:jc w:val="both"/>
        <w:rPr>
          <w:rFonts w:cs="Times New Roman"/>
        </w:rPr>
      </w:pPr>
    </w:p>
    <w:p w:rsidR="0085315F" w:rsidRPr="00E47BE5" w:rsidRDefault="0085315F" w:rsidP="00514371">
      <w:pPr>
        <w:spacing w:after="100" w:afterAutospacing="1" w:line="0" w:lineRule="atLeast"/>
        <w:ind w:firstLine="426"/>
        <w:jc w:val="both"/>
        <w:rPr>
          <w:rFonts w:cs="Times New Roman"/>
        </w:rPr>
      </w:pPr>
      <w:r w:rsidRPr="00E47BE5">
        <w:rPr>
          <w:rFonts w:cs="Times New Roman"/>
        </w:rPr>
        <w:t xml:space="preserve">Osijek, </w:t>
      </w:r>
      <w:r w:rsidR="00E20237" w:rsidRPr="00E47BE5">
        <w:rPr>
          <w:rFonts w:cs="Times New Roman"/>
        </w:rPr>
        <w:t>31</w:t>
      </w:r>
      <w:r w:rsidRPr="00E47BE5">
        <w:rPr>
          <w:rFonts w:cs="Times New Roman"/>
        </w:rPr>
        <w:t xml:space="preserve">. </w:t>
      </w:r>
      <w:r w:rsidR="00E20237" w:rsidRPr="00E47BE5">
        <w:rPr>
          <w:rFonts w:cs="Times New Roman"/>
        </w:rPr>
        <w:t>siječnja 202</w:t>
      </w:r>
      <w:r w:rsidR="00420953" w:rsidRPr="00E47BE5">
        <w:rPr>
          <w:rFonts w:cs="Times New Roman"/>
        </w:rPr>
        <w:t>4</w:t>
      </w:r>
      <w:r w:rsidRPr="00E47BE5">
        <w:rPr>
          <w:rFonts w:cs="Times New Roman"/>
        </w:rPr>
        <w:t>.g.</w:t>
      </w:r>
    </w:p>
    <w:p w:rsidR="0085315F" w:rsidRPr="00E47BE5" w:rsidRDefault="0085315F" w:rsidP="00514371">
      <w:pPr>
        <w:pStyle w:val="Bezproreda"/>
        <w:ind w:firstLine="426"/>
      </w:pPr>
      <w:r w:rsidRPr="00E47BE5">
        <w:t xml:space="preserve">Osoba za kontaktiranje: mr.sc. Martina Perković, dipl. </w:t>
      </w:r>
      <w:proofErr w:type="spellStart"/>
      <w:r w:rsidRPr="00E47BE5">
        <w:t>oec</w:t>
      </w:r>
      <w:proofErr w:type="spellEnd"/>
      <w:r w:rsidRPr="00E47BE5">
        <w:t xml:space="preserve">. </w:t>
      </w:r>
    </w:p>
    <w:p w:rsidR="0085315F" w:rsidRPr="00E47BE5" w:rsidRDefault="0085315F" w:rsidP="00514371">
      <w:pPr>
        <w:pStyle w:val="Bezproreda"/>
        <w:ind w:firstLine="426"/>
      </w:pPr>
      <w:r w:rsidRPr="00E47BE5">
        <w:t>Telefon za kontakt: 031/511-130</w:t>
      </w:r>
    </w:p>
    <w:p w:rsidR="0085315F" w:rsidRPr="00E47BE5" w:rsidRDefault="0085315F" w:rsidP="0085315F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="00514371" w:rsidRPr="00E47BE5">
        <w:rPr>
          <w:rFonts w:cs="Times New Roman"/>
        </w:rPr>
        <w:tab/>
      </w:r>
      <w:r w:rsidRPr="00E47BE5">
        <w:rPr>
          <w:rFonts w:cs="Times New Roman"/>
        </w:rPr>
        <w:t xml:space="preserve">Odgovorna osoba </w:t>
      </w:r>
      <w:r w:rsidRPr="00E47BE5">
        <w:rPr>
          <w:rFonts w:cs="Times New Roman"/>
        </w:rPr>
        <w:tab/>
      </w:r>
    </w:p>
    <w:p w:rsidR="0085315F" w:rsidRPr="00E47BE5" w:rsidRDefault="0085315F" w:rsidP="0085315F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  <w:t xml:space="preserve">Ravnatelj </w:t>
      </w:r>
    </w:p>
    <w:p w:rsidR="0085315F" w:rsidRPr="00E47BE5" w:rsidRDefault="0085315F" w:rsidP="00514371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</w:r>
      <w:r w:rsidRPr="00E47BE5">
        <w:rPr>
          <w:rFonts w:cs="Times New Roman"/>
        </w:rPr>
        <w:tab/>
        <w:t>M.P.</w:t>
      </w:r>
      <w:r w:rsidR="00514371" w:rsidRPr="00E47BE5">
        <w:rPr>
          <w:rFonts w:cs="Times New Roman"/>
        </w:rPr>
        <w:tab/>
      </w:r>
      <w:r w:rsidR="00514371" w:rsidRPr="00E47BE5">
        <w:rPr>
          <w:rFonts w:cs="Times New Roman"/>
        </w:rPr>
        <w:tab/>
      </w:r>
      <w:r w:rsidRPr="00E47BE5">
        <w:rPr>
          <w:rFonts w:cs="Times New Roman"/>
        </w:rPr>
        <w:t>________________________________</w:t>
      </w:r>
    </w:p>
    <w:p w:rsidR="0085315F" w:rsidRPr="00E47BE5" w:rsidRDefault="0085315F" w:rsidP="0085315F">
      <w:pPr>
        <w:spacing w:after="100" w:afterAutospacing="1" w:line="0" w:lineRule="atLeast"/>
        <w:ind w:left="425"/>
        <w:contextualSpacing/>
        <w:jc w:val="both"/>
        <w:rPr>
          <w:rFonts w:cs="Times New Roman"/>
        </w:rPr>
      </w:pPr>
      <w:r w:rsidRPr="00E47BE5">
        <w:rPr>
          <w:rFonts w:cs="Times New Roman"/>
        </w:rPr>
        <w:t xml:space="preserve">                                                                                                          doc.dr.sc. Željko Zubčić, dr. med. </w:t>
      </w:r>
    </w:p>
    <w:p w:rsidR="005F18A3" w:rsidRDefault="005F18A3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</w:p>
    <w:p w:rsidR="005F18A3" w:rsidRDefault="005F18A3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</w:p>
    <w:p w:rsidR="005F18A3" w:rsidRDefault="005F18A3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</w:p>
    <w:p w:rsidR="005F18A3" w:rsidRDefault="005F18A3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</w:p>
    <w:p w:rsidR="005F18A3" w:rsidRDefault="005F18A3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</w:p>
    <w:p w:rsidR="005F18A3" w:rsidRDefault="005F18A3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</w:p>
    <w:p w:rsidR="005F18A3" w:rsidRDefault="005F18A3" w:rsidP="005F18A3">
      <w:p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PRILOG 1. </w:t>
      </w:r>
    </w:p>
    <w:p w:rsidR="005F18A3" w:rsidRDefault="005F18A3" w:rsidP="005F18A3">
      <w:p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>Sudski sporovi u tijeku na dan 31.12.2023.</w:t>
      </w:r>
    </w:p>
    <w:p w:rsidR="005F18A3" w:rsidRDefault="005F18A3" w:rsidP="005F18A3">
      <w:pPr>
        <w:spacing w:after="100" w:afterAutospacing="1" w:line="0" w:lineRule="atLeast"/>
        <w:jc w:val="both"/>
        <w:rPr>
          <w:rFonts w:cs="Times New Roman"/>
        </w:rPr>
      </w:pPr>
      <w:r w:rsidRPr="005F18A3">
        <w:drawing>
          <wp:inline distT="0" distB="0" distL="0" distR="0">
            <wp:extent cx="5939790" cy="3440725"/>
            <wp:effectExtent l="0" t="0" r="3810" b="7620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8A3" w:rsidRDefault="005F18A3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</w:p>
    <w:p w:rsidR="006D635A" w:rsidRPr="00E47BE5" w:rsidRDefault="0085315F" w:rsidP="00514371">
      <w:pPr>
        <w:spacing w:after="100" w:afterAutospacing="1" w:line="0" w:lineRule="atLeast"/>
        <w:ind w:left="4956" w:firstLine="708"/>
        <w:jc w:val="both"/>
        <w:rPr>
          <w:rFonts w:cs="Times New Roman"/>
        </w:rPr>
      </w:pPr>
      <w:bookmarkStart w:id="0" w:name="_GoBack"/>
      <w:bookmarkEnd w:id="0"/>
      <w:r w:rsidRPr="00E47BE5">
        <w:rPr>
          <w:rFonts w:cs="Times New Roman"/>
        </w:rPr>
        <w:t xml:space="preserve">                                                 </w:t>
      </w:r>
      <w:r w:rsidR="00514371" w:rsidRPr="00E47BE5">
        <w:rPr>
          <w:rFonts w:cs="Times New Roman"/>
        </w:rPr>
        <w:t xml:space="preserve">                         </w:t>
      </w:r>
    </w:p>
    <w:sectPr w:rsidR="006D635A" w:rsidRPr="00E47BE5" w:rsidSect="00B469A5">
      <w:headerReference w:type="default" r:id="rId68"/>
      <w:footerReference w:type="default" r:id="rId69"/>
      <w:pgSz w:w="11906" w:h="16838" w:code="9"/>
      <w:pgMar w:top="1191" w:right="1418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BC" w:rsidRDefault="008751BC" w:rsidP="004D0DA1">
      <w:pPr>
        <w:spacing w:after="0" w:line="240" w:lineRule="auto"/>
      </w:pPr>
      <w:r>
        <w:separator/>
      </w:r>
    </w:p>
  </w:endnote>
  <w:endnote w:type="continuationSeparator" w:id="0">
    <w:p w:rsidR="008751BC" w:rsidRDefault="008751BC" w:rsidP="004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F2" w:rsidRPr="00976DAE" w:rsidRDefault="008356F2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976DAE">
      <w:rPr>
        <w:rFonts w:asciiTheme="majorHAnsi" w:hAnsiTheme="majorHAnsi"/>
        <w:i/>
      </w:rPr>
      <w:t>Bilješke 2</w:t>
    </w:r>
    <w:r>
      <w:rPr>
        <w:rFonts w:asciiTheme="majorHAnsi" w:hAnsiTheme="majorHAnsi"/>
        <w:i/>
      </w:rPr>
      <w:t>023</w:t>
    </w:r>
    <w:r w:rsidRPr="00976DAE">
      <w:rPr>
        <w:rFonts w:asciiTheme="majorHAnsi" w:hAnsiTheme="majorHAnsi"/>
        <w:i/>
      </w:rPr>
      <w:t>.</w:t>
    </w:r>
    <w:r>
      <w:rPr>
        <w:rFonts w:asciiTheme="majorHAnsi" w:hAnsiTheme="majorHAnsi"/>
        <w:i/>
      </w:rPr>
      <w:t>g.</w:t>
    </w:r>
    <w:r w:rsidRPr="00976DAE">
      <w:rPr>
        <w:rFonts w:asciiTheme="majorHAnsi" w:hAnsiTheme="majorHAnsi"/>
        <w:i/>
      </w:rPr>
      <w:ptab w:relativeTo="margin" w:alignment="right" w:leader="none"/>
    </w:r>
    <w:r w:rsidRPr="00976DAE">
      <w:rPr>
        <w:rFonts w:asciiTheme="majorHAnsi" w:hAnsiTheme="majorHAnsi"/>
        <w:i/>
      </w:rPr>
      <w:t xml:space="preserve">Stranica </w:t>
    </w:r>
    <w:r w:rsidRPr="00976DAE">
      <w:rPr>
        <w:i/>
      </w:rPr>
      <w:fldChar w:fldCharType="begin"/>
    </w:r>
    <w:r w:rsidRPr="00976DAE">
      <w:rPr>
        <w:i/>
      </w:rPr>
      <w:instrText xml:space="preserve"> PAGE   \* MERGEFORMAT </w:instrText>
    </w:r>
    <w:r w:rsidRPr="00976DAE">
      <w:rPr>
        <w:i/>
      </w:rPr>
      <w:fldChar w:fldCharType="separate"/>
    </w:r>
    <w:r w:rsidR="005F18A3" w:rsidRPr="005F18A3">
      <w:rPr>
        <w:rFonts w:asciiTheme="majorHAnsi" w:hAnsiTheme="majorHAnsi"/>
        <w:i/>
        <w:noProof/>
      </w:rPr>
      <w:t>29</w:t>
    </w:r>
    <w:r w:rsidRPr="00976DAE">
      <w:rPr>
        <w:i/>
      </w:rPr>
      <w:fldChar w:fldCharType="end"/>
    </w:r>
  </w:p>
  <w:p w:rsidR="008356F2" w:rsidRDefault="008356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BC" w:rsidRDefault="008751BC" w:rsidP="004D0DA1">
      <w:pPr>
        <w:spacing w:after="0" w:line="240" w:lineRule="auto"/>
      </w:pPr>
      <w:r>
        <w:separator/>
      </w:r>
    </w:p>
  </w:footnote>
  <w:footnote w:type="continuationSeparator" w:id="0">
    <w:p w:rsidR="008751BC" w:rsidRDefault="008751BC" w:rsidP="004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F2" w:rsidRPr="00A71954" w:rsidRDefault="008356F2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Naziv obveznika: Klinički bolnički centar Osijek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Broj RKP-a: 26400</w:t>
    </w:r>
  </w:p>
  <w:p w:rsidR="008356F2" w:rsidRPr="00A71954" w:rsidRDefault="008356F2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 xml:space="preserve">Sjedište obveznika: Osijek, Josipa </w:t>
    </w:r>
    <w:proofErr w:type="spellStart"/>
    <w:r w:rsidRPr="00A71954">
      <w:rPr>
        <w:rFonts w:asciiTheme="majorHAnsi" w:eastAsiaTheme="majorEastAsia" w:hAnsiTheme="majorHAnsi" w:cstheme="majorBidi"/>
        <w:i/>
        <w:sz w:val="20"/>
        <w:szCs w:val="20"/>
      </w:rPr>
      <w:t>Huttlera</w:t>
    </w:r>
    <w:proofErr w:type="spellEnd"/>
    <w:r w:rsidRPr="00A71954">
      <w:rPr>
        <w:rFonts w:asciiTheme="majorHAnsi" w:eastAsiaTheme="majorEastAsia" w:hAnsiTheme="majorHAnsi" w:cstheme="majorBidi"/>
        <w:i/>
        <w:sz w:val="20"/>
        <w:szCs w:val="20"/>
      </w:rPr>
      <w:t xml:space="preserve"> 4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 xml:space="preserve">         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Matični broj: 03018822</w:t>
    </w:r>
  </w:p>
  <w:p w:rsidR="008356F2" w:rsidRPr="00A71954" w:rsidRDefault="008356F2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Razina: 11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OIB: 89819375646</w:t>
    </w:r>
  </w:p>
  <w:p w:rsidR="008356F2" w:rsidRPr="00A71954" w:rsidRDefault="008356F2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Razdjel: 096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Šifra djelatnosti: 8610</w:t>
    </w:r>
  </w:p>
  <w:p w:rsidR="008356F2" w:rsidRDefault="008356F2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</w:p>
  <w:p w:rsidR="008356F2" w:rsidRPr="00D4617B" w:rsidRDefault="008356F2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  <w:sz w:val="28"/>
        <w:szCs w:val="28"/>
      </w:rPr>
    </w:pPr>
    <w:r>
      <w:rPr>
        <w:rFonts w:asciiTheme="majorHAnsi" w:eastAsiaTheme="majorEastAsia" w:hAnsiTheme="majorHAnsi" w:cstheme="majorBidi"/>
        <w:i/>
      </w:rPr>
      <w:tab/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>BILJEŠKE UZ FINANCIJSKE IZVJEŠTAJE ZA 20</w:t>
    </w:r>
    <w:r>
      <w:rPr>
        <w:rFonts w:asciiTheme="majorHAnsi" w:eastAsiaTheme="majorEastAsia" w:hAnsiTheme="majorHAnsi" w:cstheme="majorBidi"/>
        <w:b/>
        <w:i/>
        <w:sz w:val="28"/>
        <w:szCs w:val="28"/>
      </w:rPr>
      <w:t>23</w:t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>. GODINU</w:t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ab/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ab/>
    </w:r>
  </w:p>
  <w:p w:rsidR="008356F2" w:rsidRPr="00002ECB" w:rsidRDefault="008356F2" w:rsidP="00364FE0">
    <w:pPr>
      <w:pStyle w:val="Zaglavlje"/>
      <w:jc w:val="right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D99"/>
    <w:multiLevelType w:val="hybridMultilevel"/>
    <w:tmpl w:val="714046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336EA"/>
    <w:multiLevelType w:val="hybridMultilevel"/>
    <w:tmpl w:val="3E64026C"/>
    <w:lvl w:ilvl="0" w:tplc="1DC2E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6A6B5C"/>
    <w:multiLevelType w:val="hybridMultilevel"/>
    <w:tmpl w:val="E1AAFCA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535DA"/>
    <w:multiLevelType w:val="hybridMultilevel"/>
    <w:tmpl w:val="4A4CD020"/>
    <w:lvl w:ilvl="0" w:tplc="E2289FBA">
      <w:numFmt w:val="bullet"/>
      <w:lvlText w:val="-"/>
      <w:lvlJc w:val="left"/>
      <w:pPr>
        <w:ind w:left="1193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48F77586"/>
    <w:multiLevelType w:val="multilevel"/>
    <w:tmpl w:val="212E3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9837864"/>
    <w:multiLevelType w:val="hybridMultilevel"/>
    <w:tmpl w:val="BF2EF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EDC6296"/>
    <w:multiLevelType w:val="hybridMultilevel"/>
    <w:tmpl w:val="E2F8E46E"/>
    <w:lvl w:ilvl="0" w:tplc="9D8A554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86693"/>
    <w:multiLevelType w:val="hybridMultilevel"/>
    <w:tmpl w:val="3E64026C"/>
    <w:lvl w:ilvl="0" w:tplc="1DC2E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1C7FF6"/>
    <w:multiLevelType w:val="hybridMultilevel"/>
    <w:tmpl w:val="3E64026C"/>
    <w:lvl w:ilvl="0" w:tplc="1DC2E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61121D"/>
    <w:multiLevelType w:val="multilevel"/>
    <w:tmpl w:val="212E3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DEA3D53"/>
    <w:multiLevelType w:val="hybridMultilevel"/>
    <w:tmpl w:val="37A412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E"/>
    <w:rsid w:val="00002ECB"/>
    <w:rsid w:val="0000414C"/>
    <w:rsid w:val="000066D2"/>
    <w:rsid w:val="00006BC0"/>
    <w:rsid w:val="00010BC5"/>
    <w:rsid w:val="00010D1B"/>
    <w:rsid w:val="00012AB4"/>
    <w:rsid w:val="000131A1"/>
    <w:rsid w:val="000139AB"/>
    <w:rsid w:val="00013E87"/>
    <w:rsid w:val="00014DBD"/>
    <w:rsid w:val="0001507B"/>
    <w:rsid w:val="00016832"/>
    <w:rsid w:val="00016E21"/>
    <w:rsid w:val="00017A79"/>
    <w:rsid w:val="0002299B"/>
    <w:rsid w:val="00025E9F"/>
    <w:rsid w:val="00026E12"/>
    <w:rsid w:val="0003091B"/>
    <w:rsid w:val="0003276F"/>
    <w:rsid w:val="00032D43"/>
    <w:rsid w:val="0003588E"/>
    <w:rsid w:val="00035C34"/>
    <w:rsid w:val="00040B16"/>
    <w:rsid w:val="00040D64"/>
    <w:rsid w:val="000416A8"/>
    <w:rsid w:val="00050407"/>
    <w:rsid w:val="00053CBB"/>
    <w:rsid w:val="00053E97"/>
    <w:rsid w:val="0005549E"/>
    <w:rsid w:val="0006288D"/>
    <w:rsid w:val="00064311"/>
    <w:rsid w:val="00066468"/>
    <w:rsid w:val="00066EFE"/>
    <w:rsid w:val="00070AB9"/>
    <w:rsid w:val="00071711"/>
    <w:rsid w:val="00071AC7"/>
    <w:rsid w:val="00072108"/>
    <w:rsid w:val="00074649"/>
    <w:rsid w:val="00075798"/>
    <w:rsid w:val="00077E11"/>
    <w:rsid w:val="00082BE8"/>
    <w:rsid w:val="00084679"/>
    <w:rsid w:val="0008557B"/>
    <w:rsid w:val="0009157D"/>
    <w:rsid w:val="00092CA8"/>
    <w:rsid w:val="00093683"/>
    <w:rsid w:val="000A3C8F"/>
    <w:rsid w:val="000A4792"/>
    <w:rsid w:val="000A4C46"/>
    <w:rsid w:val="000A5F92"/>
    <w:rsid w:val="000A6184"/>
    <w:rsid w:val="000A747E"/>
    <w:rsid w:val="000B25F6"/>
    <w:rsid w:val="000B345F"/>
    <w:rsid w:val="000B44D7"/>
    <w:rsid w:val="000B7D69"/>
    <w:rsid w:val="000C343C"/>
    <w:rsid w:val="000D0F56"/>
    <w:rsid w:val="000D1296"/>
    <w:rsid w:val="000D1DDF"/>
    <w:rsid w:val="000D436D"/>
    <w:rsid w:val="000D4E1F"/>
    <w:rsid w:val="000D679A"/>
    <w:rsid w:val="000D7ED5"/>
    <w:rsid w:val="000E1B3C"/>
    <w:rsid w:val="000E21BD"/>
    <w:rsid w:val="000E2AA8"/>
    <w:rsid w:val="000E6C96"/>
    <w:rsid w:val="000F2260"/>
    <w:rsid w:val="000F2998"/>
    <w:rsid w:val="000F3E64"/>
    <w:rsid w:val="000F6563"/>
    <w:rsid w:val="000F7C93"/>
    <w:rsid w:val="00101C40"/>
    <w:rsid w:val="00104CBB"/>
    <w:rsid w:val="001071D8"/>
    <w:rsid w:val="00115FE2"/>
    <w:rsid w:val="001177C8"/>
    <w:rsid w:val="00117AFD"/>
    <w:rsid w:val="00120618"/>
    <w:rsid w:val="00123B71"/>
    <w:rsid w:val="00123E02"/>
    <w:rsid w:val="00124AA9"/>
    <w:rsid w:val="00125CEE"/>
    <w:rsid w:val="0012720A"/>
    <w:rsid w:val="00127D8A"/>
    <w:rsid w:val="00127DD3"/>
    <w:rsid w:val="001328FD"/>
    <w:rsid w:val="00134E56"/>
    <w:rsid w:val="001363FE"/>
    <w:rsid w:val="0013675B"/>
    <w:rsid w:val="001402EF"/>
    <w:rsid w:val="0014032C"/>
    <w:rsid w:val="00141D74"/>
    <w:rsid w:val="001428D5"/>
    <w:rsid w:val="001447E2"/>
    <w:rsid w:val="001453BD"/>
    <w:rsid w:val="00153DCD"/>
    <w:rsid w:val="0015474E"/>
    <w:rsid w:val="00156394"/>
    <w:rsid w:val="00156D03"/>
    <w:rsid w:val="00156F9A"/>
    <w:rsid w:val="001655D9"/>
    <w:rsid w:val="00167BE4"/>
    <w:rsid w:val="0017095C"/>
    <w:rsid w:val="001709D7"/>
    <w:rsid w:val="00170E1E"/>
    <w:rsid w:val="00172573"/>
    <w:rsid w:val="00180C5B"/>
    <w:rsid w:val="00183E49"/>
    <w:rsid w:val="00191835"/>
    <w:rsid w:val="00192FB1"/>
    <w:rsid w:val="001A0D2C"/>
    <w:rsid w:val="001A1B1D"/>
    <w:rsid w:val="001A31D9"/>
    <w:rsid w:val="001A41A4"/>
    <w:rsid w:val="001A4512"/>
    <w:rsid w:val="001A52AD"/>
    <w:rsid w:val="001A71BD"/>
    <w:rsid w:val="001B00F8"/>
    <w:rsid w:val="001B10C2"/>
    <w:rsid w:val="001B1270"/>
    <w:rsid w:val="001B2842"/>
    <w:rsid w:val="001B2E92"/>
    <w:rsid w:val="001B3B18"/>
    <w:rsid w:val="001B537A"/>
    <w:rsid w:val="001B5A3D"/>
    <w:rsid w:val="001B5C32"/>
    <w:rsid w:val="001B5D38"/>
    <w:rsid w:val="001B76FD"/>
    <w:rsid w:val="001B7B52"/>
    <w:rsid w:val="001C1313"/>
    <w:rsid w:val="001C1B8F"/>
    <w:rsid w:val="001C29CB"/>
    <w:rsid w:val="001C5249"/>
    <w:rsid w:val="001C6E11"/>
    <w:rsid w:val="001C7E8E"/>
    <w:rsid w:val="001D0748"/>
    <w:rsid w:val="001D0F33"/>
    <w:rsid w:val="001D2130"/>
    <w:rsid w:val="001E0325"/>
    <w:rsid w:val="001E0A09"/>
    <w:rsid w:val="001E0B36"/>
    <w:rsid w:val="001E13DD"/>
    <w:rsid w:val="001E53A2"/>
    <w:rsid w:val="001E71A8"/>
    <w:rsid w:val="001E7C2B"/>
    <w:rsid w:val="001F0DBC"/>
    <w:rsid w:val="001F1A79"/>
    <w:rsid w:val="001F25A2"/>
    <w:rsid w:val="001F2A61"/>
    <w:rsid w:val="00200952"/>
    <w:rsid w:val="00203188"/>
    <w:rsid w:val="002031DE"/>
    <w:rsid w:val="00203AD1"/>
    <w:rsid w:val="00206A8A"/>
    <w:rsid w:val="00206C2A"/>
    <w:rsid w:val="00206E93"/>
    <w:rsid w:val="00211D9E"/>
    <w:rsid w:val="00212B42"/>
    <w:rsid w:val="00213BDC"/>
    <w:rsid w:val="002143DA"/>
    <w:rsid w:val="00215850"/>
    <w:rsid w:val="00217126"/>
    <w:rsid w:val="00217D6E"/>
    <w:rsid w:val="00220C8C"/>
    <w:rsid w:val="00221904"/>
    <w:rsid w:val="00226416"/>
    <w:rsid w:val="0023020B"/>
    <w:rsid w:val="002308EC"/>
    <w:rsid w:val="00230E70"/>
    <w:rsid w:val="002318CB"/>
    <w:rsid w:val="00233112"/>
    <w:rsid w:val="00233CB9"/>
    <w:rsid w:val="0023415C"/>
    <w:rsid w:val="002343F6"/>
    <w:rsid w:val="0023599B"/>
    <w:rsid w:val="00237F55"/>
    <w:rsid w:val="0024043E"/>
    <w:rsid w:val="002406CC"/>
    <w:rsid w:val="0024316D"/>
    <w:rsid w:val="00244217"/>
    <w:rsid w:val="00245031"/>
    <w:rsid w:val="0024557D"/>
    <w:rsid w:val="00245CF6"/>
    <w:rsid w:val="00246875"/>
    <w:rsid w:val="00250831"/>
    <w:rsid w:val="00253F89"/>
    <w:rsid w:val="0025434D"/>
    <w:rsid w:val="002546B0"/>
    <w:rsid w:val="002547F4"/>
    <w:rsid w:val="00255257"/>
    <w:rsid w:val="00257FE0"/>
    <w:rsid w:val="00260C17"/>
    <w:rsid w:val="00261883"/>
    <w:rsid w:val="00263985"/>
    <w:rsid w:val="00264295"/>
    <w:rsid w:val="0026430B"/>
    <w:rsid w:val="0026521A"/>
    <w:rsid w:val="00265D29"/>
    <w:rsid w:val="0026706C"/>
    <w:rsid w:val="00267DF1"/>
    <w:rsid w:val="0027106C"/>
    <w:rsid w:val="00274D46"/>
    <w:rsid w:val="00274EAE"/>
    <w:rsid w:val="00275285"/>
    <w:rsid w:val="002755A9"/>
    <w:rsid w:val="002801A0"/>
    <w:rsid w:val="002824EB"/>
    <w:rsid w:val="0028335E"/>
    <w:rsid w:val="0028441F"/>
    <w:rsid w:val="002874AE"/>
    <w:rsid w:val="0029379C"/>
    <w:rsid w:val="002A1691"/>
    <w:rsid w:val="002A3598"/>
    <w:rsid w:val="002A54B9"/>
    <w:rsid w:val="002A5601"/>
    <w:rsid w:val="002A60F7"/>
    <w:rsid w:val="002A78D1"/>
    <w:rsid w:val="002B0CA5"/>
    <w:rsid w:val="002B1653"/>
    <w:rsid w:val="002B1B9A"/>
    <w:rsid w:val="002B53A0"/>
    <w:rsid w:val="002B787E"/>
    <w:rsid w:val="002C177F"/>
    <w:rsid w:val="002C31FA"/>
    <w:rsid w:val="002C7C61"/>
    <w:rsid w:val="002D2F92"/>
    <w:rsid w:val="002D32F1"/>
    <w:rsid w:val="002D5367"/>
    <w:rsid w:val="002D6222"/>
    <w:rsid w:val="002D6561"/>
    <w:rsid w:val="002D7CEC"/>
    <w:rsid w:val="002E02B2"/>
    <w:rsid w:val="002E2253"/>
    <w:rsid w:val="002E2E30"/>
    <w:rsid w:val="002E6D73"/>
    <w:rsid w:val="002F069B"/>
    <w:rsid w:val="002F08C6"/>
    <w:rsid w:val="002F2DF5"/>
    <w:rsid w:val="002F3170"/>
    <w:rsid w:val="002F4E68"/>
    <w:rsid w:val="002F6D62"/>
    <w:rsid w:val="003007BE"/>
    <w:rsid w:val="00301D91"/>
    <w:rsid w:val="00303C2B"/>
    <w:rsid w:val="00303D82"/>
    <w:rsid w:val="00305742"/>
    <w:rsid w:val="003117F6"/>
    <w:rsid w:val="00311B8A"/>
    <w:rsid w:val="00311CAF"/>
    <w:rsid w:val="00312438"/>
    <w:rsid w:val="0031258F"/>
    <w:rsid w:val="00314E5F"/>
    <w:rsid w:val="0031511B"/>
    <w:rsid w:val="00315A22"/>
    <w:rsid w:val="00323E7A"/>
    <w:rsid w:val="00324901"/>
    <w:rsid w:val="00327BA8"/>
    <w:rsid w:val="00330DF0"/>
    <w:rsid w:val="003316FB"/>
    <w:rsid w:val="0033299F"/>
    <w:rsid w:val="00334E0E"/>
    <w:rsid w:val="00337417"/>
    <w:rsid w:val="00340C7D"/>
    <w:rsid w:val="00342FCE"/>
    <w:rsid w:val="00343AC5"/>
    <w:rsid w:val="003445A5"/>
    <w:rsid w:val="00353561"/>
    <w:rsid w:val="00355679"/>
    <w:rsid w:val="00356431"/>
    <w:rsid w:val="00357CA1"/>
    <w:rsid w:val="00361C68"/>
    <w:rsid w:val="00363B74"/>
    <w:rsid w:val="00364522"/>
    <w:rsid w:val="00364A93"/>
    <w:rsid w:val="00364FE0"/>
    <w:rsid w:val="00365525"/>
    <w:rsid w:val="00365D19"/>
    <w:rsid w:val="00366588"/>
    <w:rsid w:val="00367B1E"/>
    <w:rsid w:val="00370736"/>
    <w:rsid w:val="003762B4"/>
    <w:rsid w:val="00377DB2"/>
    <w:rsid w:val="0038070F"/>
    <w:rsid w:val="003838D4"/>
    <w:rsid w:val="003843B3"/>
    <w:rsid w:val="00394CFD"/>
    <w:rsid w:val="0039552C"/>
    <w:rsid w:val="003957F1"/>
    <w:rsid w:val="003A0292"/>
    <w:rsid w:val="003A644B"/>
    <w:rsid w:val="003B08BA"/>
    <w:rsid w:val="003B17D6"/>
    <w:rsid w:val="003B17EE"/>
    <w:rsid w:val="003B2486"/>
    <w:rsid w:val="003B4BF0"/>
    <w:rsid w:val="003B4F97"/>
    <w:rsid w:val="003B6DBE"/>
    <w:rsid w:val="003B7709"/>
    <w:rsid w:val="003C034D"/>
    <w:rsid w:val="003C0AE6"/>
    <w:rsid w:val="003C1B3B"/>
    <w:rsid w:val="003C3D9E"/>
    <w:rsid w:val="003C4807"/>
    <w:rsid w:val="003C51B4"/>
    <w:rsid w:val="003C6DF2"/>
    <w:rsid w:val="003D0EBB"/>
    <w:rsid w:val="003D4819"/>
    <w:rsid w:val="003D6EB1"/>
    <w:rsid w:val="003D72ED"/>
    <w:rsid w:val="003E273B"/>
    <w:rsid w:val="003E43D9"/>
    <w:rsid w:val="003E679D"/>
    <w:rsid w:val="003E73F3"/>
    <w:rsid w:val="003E7603"/>
    <w:rsid w:val="003E7A5A"/>
    <w:rsid w:val="003F043E"/>
    <w:rsid w:val="003F14D8"/>
    <w:rsid w:val="003F3732"/>
    <w:rsid w:val="003F6B13"/>
    <w:rsid w:val="003F727C"/>
    <w:rsid w:val="004009DA"/>
    <w:rsid w:val="00402D6A"/>
    <w:rsid w:val="00405278"/>
    <w:rsid w:val="0040560D"/>
    <w:rsid w:val="004079BC"/>
    <w:rsid w:val="004102A0"/>
    <w:rsid w:val="00412046"/>
    <w:rsid w:val="0041251C"/>
    <w:rsid w:val="004179A1"/>
    <w:rsid w:val="00417F0D"/>
    <w:rsid w:val="00420447"/>
    <w:rsid w:val="00420953"/>
    <w:rsid w:val="00421B08"/>
    <w:rsid w:val="004233DC"/>
    <w:rsid w:val="00423EE8"/>
    <w:rsid w:val="004253FA"/>
    <w:rsid w:val="00432C40"/>
    <w:rsid w:val="00433A07"/>
    <w:rsid w:val="00435B67"/>
    <w:rsid w:val="004376E9"/>
    <w:rsid w:val="004402BA"/>
    <w:rsid w:val="004418A5"/>
    <w:rsid w:val="00442092"/>
    <w:rsid w:val="00442930"/>
    <w:rsid w:val="00450771"/>
    <w:rsid w:val="004518F6"/>
    <w:rsid w:val="004526D1"/>
    <w:rsid w:val="00460D6A"/>
    <w:rsid w:val="00461D3C"/>
    <w:rsid w:val="00462488"/>
    <w:rsid w:val="004733FA"/>
    <w:rsid w:val="00482063"/>
    <w:rsid w:val="00482DA5"/>
    <w:rsid w:val="00486011"/>
    <w:rsid w:val="004862F6"/>
    <w:rsid w:val="00491618"/>
    <w:rsid w:val="00493F24"/>
    <w:rsid w:val="004959CB"/>
    <w:rsid w:val="00496577"/>
    <w:rsid w:val="00496EAB"/>
    <w:rsid w:val="00497576"/>
    <w:rsid w:val="004977C5"/>
    <w:rsid w:val="004A0A39"/>
    <w:rsid w:val="004A36DA"/>
    <w:rsid w:val="004B1190"/>
    <w:rsid w:val="004B4727"/>
    <w:rsid w:val="004B79FA"/>
    <w:rsid w:val="004C205D"/>
    <w:rsid w:val="004C224A"/>
    <w:rsid w:val="004C447B"/>
    <w:rsid w:val="004C487E"/>
    <w:rsid w:val="004C50CA"/>
    <w:rsid w:val="004C5A92"/>
    <w:rsid w:val="004C738F"/>
    <w:rsid w:val="004D0DA1"/>
    <w:rsid w:val="004D1950"/>
    <w:rsid w:val="004D1C7D"/>
    <w:rsid w:val="004D3563"/>
    <w:rsid w:val="004D571F"/>
    <w:rsid w:val="004E0166"/>
    <w:rsid w:val="004E4E0C"/>
    <w:rsid w:val="004E6616"/>
    <w:rsid w:val="004E6DF2"/>
    <w:rsid w:val="004E7AC8"/>
    <w:rsid w:val="004F4663"/>
    <w:rsid w:val="004F4A0E"/>
    <w:rsid w:val="004F69E4"/>
    <w:rsid w:val="004F6AA7"/>
    <w:rsid w:val="004F7501"/>
    <w:rsid w:val="005003CB"/>
    <w:rsid w:val="00501A43"/>
    <w:rsid w:val="00503DE5"/>
    <w:rsid w:val="005043CE"/>
    <w:rsid w:val="00504F9B"/>
    <w:rsid w:val="00505D1E"/>
    <w:rsid w:val="00506CEF"/>
    <w:rsid w:val="00506DAC"/>
    <w:rsid w:val="005129DD"/>
    <w:rsid w:val="005134EC"/>
    <w:rsid w:val="00513BDE"/>
    <w:rsid w:val="00514371"/>
    <w:rsid w:val="00514AAC"/>
    <w:rsid w:val="005169D9"/>
    <w:rsid w:val="005173B9"/>
    <w:rsid w:val="00520FB3"/>
    <w:rsid w:val="0052376C"/>
    <w:rsid w:val="00523A08"/>
    <w:rsid w:val="00524D9C"/>
    <w:rsid w:val="00524E5F"/>
    <w:rsid w:val="00526A4B"/>
    <w:rsid w:val="00527F3E"/>
    <w:rsid w:val="005303F4"/>
    <w:rsid w:val="00531FDF"/>
    <w:rsid w:val="00534B99"/>
    <w:rsid w:val="00534D3D"/>
    <w:rsid w:val="00535582"/>
    <w:rsid w:val="00536648"/>
    <w:rsid w:val="00536892"/>
    <w:rsid w:val="00536B61"/>
    <w:rsid w:val="00537304"/>
    <w:rsid w:val="00540B3F"/>
    <w:rsid w:val="00540CD9"/>
    <w:rsid w:val="00542674"/>
    <w:rsid w:val="005450C3"/>
    <w:rsid w:val="00551F03"/>
    <w:rsid w:val="00552A53"/>
    <w:rsid w:val="005537DB"/>
    <w:rsid w:val="00557901"/>
    <w:rsid w:val="005602BC"/>
    <w:rsid w:val="00561BD5"/>
    <w:rsid w:val="005623A5"/>
    <w:rsid w:val="00562A4C"/>
    <w:rsid w:val="0056524C"/>
    <w:rsid w:val="005664CC"/>
    <w:rsid w:val="005705DB"/>
    <w:rsid w:val="00575CB5"/>
    <w:rsid w:val="00576BA7"/>
    <w:rsid w:val="0058248C"/>
    <w:rsid w:val="0058509E"/>
    <w:rsid w:val="0058551B"/>
    <w:rsid w:val="00585F55"/>
    <w:rsid w:val="00587FED"/>
    <w:rsid w:val="00590695"/>
    <w:rsid w:val="00590819"/>
    <w:rsid w:val="00590F92"/>
    <w:rsid w:val="00592416"/>
    <w:rsid w:val="00596D4A"/>
    <w:rsid w:val="005A09F8"/>
    <w:rsid w:val="005A1879"/>
    <w:rsid w:val="005A3428"/>
    <w:rsid w:val="005A4E1E"/>
    <w:rsid w:val="005A544B"/>
    <w:rsid w:val="005A681F"/>
    <w:rsid w:val="005A6A93"/>
    <w:rsid w:val="005B0B6B"/>
    <w:rsid w:val="005B0CA0"/>
    <w:rsid w:val="005B176A"/>
    <w:rsid w:val="005B30FC"/>
    <w:rsid w:val="005B3203"/>
    <w:rsid w:val="005B3925"/>
    <w:rsid w:val="005B4CA1"/>
    <w:rsid w:val="005B7FDB"/>
    <w:rsid w:val="005C2759"/>
    <w:rsid w:val="005C76C8"/>
    <w:rsid w:val="005C7BFE"/>
    <w:rsid w:val="005D229F"/>
    <w:rsid w:val="005D266A"/>
    <w:rsid w:val="005D6B31"/>
    <w:rsid w:val="005D70C3"/>
    <w:rsid w:val="005D71DB"/>
    <w:rsid w:val="005D77D6"/>
    <w:rsid w:val="005E0540"/>
    <w:rsid w:val="005E06A4"/>
    <w:rsid w:val="005E1AEF"/>
    <w:rsid w:val="005E1EB5"/>
    <w:rsid w:val="005F1255"/>
    <w:rsid w:val="005F18A3"/>
    <w:rsid w:val="005F2101"/>
    <w:rsid w:val="005F244D"/>
    <w:rsid w:val="005F271D"/>
    <w:rsid w:val="005F2A5D"/>
    <w:rsid w:val="005F5A0D"/>
    <w:rsid w:val="00600650"/>
    <w:rsid w:val="00600A17"/>
    <w:rsid w:val="00600DFB"/>
    <w:rsid w:val="006014C7"/>
    <w:rsid w:val="00604EF3"/>
    <w:rsid w:val="00607501"/>
    <w:rsid w:val="00615B26"/>
    <w:rsid w:val="00615BC9"/>
    <w:rsid w:val="006208CD"/>
    <w:rsid w:val="00622225"/>
    <w:rsid w:val="006232E1"/>
    <w:rsid w:val="00623AFF"/>
    <w:rsid w:val="00624A6B"/>
    <w:rsid w:val="006262CE"/>
    <w:rsid w:val="006275A6"/>
    <w:rsid w:val="006343FC"/>
    <w:rsid w:val="00634D84"/>
    <w:rsid w:val="00635C89"/>
    <w:rsid w:val="006367D2"/>
    <w:rsid w:val="00636B49"/>
    <w:rsid w:val="006412EB"/>
    <w:rsid w:val="00642E5A"/>
    <w:rsid w:val="00643113"/>
    <w:rsid w:val="00644492"/>
    <w:rsid w:val="00645254"/>
    <w:rsid w:val="00645314"/>
    <w:rsid w:val="00645FD5"/>
    <w:rsid w:val="00650151"/>
    <w:rsid w:val="00653362"/>
    <w:rsid w:val="00655BC5"/>
    <w:rsid w:val="00656163"/>
    <w:rsid w:val="00661192"/>
    <w:rsid w:val="00665654"/>
    <w:rsid w:val="00665F3A"/>
    <w:rsid w:val="006679AB"/>
    <w:rsid w:val="0067117A"/>
    <w:rsid w:val="0067137D"/>
    <w:rsid w:val="00674EBA"/>
    <w:rsid w:val="00675C26"/>
    <w:rsid w:val="00675D1A"/>
    <w:rsid w:val="0068146D"/>
    <w:rsid w:val="00681D65"/>
    <w:rsid w:val="0068220A"/>
    <w:rsid w:val="00683006"/>
    <w:rsid w:val="00684B31"/>
    <w:rsid w:val="0068678B"/>
    <w:rsid w:val="006931E4"/>
    <w:rsid w:val="00696DE7"/>
    <w:rsid w:val="006A07D6"/>
    <w:rsid w:val="006A3D36"/>
    <w:rsid w:val="006A475A"/>
    <w:rsid w:val="006A7729"/>
    <w:rsid w:val="006B0C0E"/>
    <w:rsid w:val="006B491C"/>
    <w:rsid w:val="006C4A24"/>
    <w:rsid w:val="006D079C"/>
    <w:rsid w:val="006D3BB6"/>
    <w:rsid w:val="006D635A"/>
    <w:rsid w:val="006E4326"/>
    <w:rsid w:val="006F1628"/>
    <w:rsid w:val="006F1E8B"/>
    <w:rsid w:val="006F4DD8"/>
    <w:rsid w:val="006F5C10"/>
    <w:rsid w:val="006F7A73"/>
    <w:rsid w:val="00700E2E"/>
    <w:rsid w:val="00701AA8"/>
    <w:rsid w:val="00701ED2"/>
    <w:rsid w:val="00702947"/>
    <w:rsid w:val="00703D78"/>
    <w:rsid w:val="00704034"/>
    <w:rsid w:val="007042B6"/>
    <w:rsid w:val="00704ECE"/>
    <w:rsid w:val="00706006"/>
    <w:rsid w:val="00707AF4"/>
    <w:rsid w:val="0071102B"/>
    <w:rsid w:val="00714F3A"/>
    <w:rsid w:val="00715E81"/>
    <w:rsid w:val="00721F0D"/>
    <w:rsid w:val="00722866"/>
    <w:rsid w:val="00724868"/>
    <w:rsid w:val="00725B79"/>
    <w:rsid w:val="007263A3"/>
    <w:rsid w:val="00726DC0"/>
    <w:rsid w:val="00730F07"/>
    <w:rsid w:val="00735032"/>
    <w:rsid w:val="007367AF"/>
    <w:rsid w:val="00740457"/>
    <w:rsid w:val="00740C3C"/>
    <w:rsid w:val="00740E61"/>
    <w:rsid w:val="00741CBC"/>
    <w:rsid w:val="00743637"/>
    <w:rsid w:val="00745EE3"/>
    <w:rsid w:val="00751266"/>
    <w:rsid w:val="007535B1"/>
    <w:rsid w:val="00757D71"/>
    <w:rsid w:val="00760E1C"/>
    <w:rsid w:val="0076429D"/>
    <w:rsid w:val="00765276"/>
    <w:rsid w:val="007657C9"/>
    <w:rsid w:val="0076591F"/>
    <w:rsid w:val="00770217"/>
    <w:rsid w:val="00771307"/>
    <w:rsid w:val="00772F38"/>
    <w:rsid w:val="0077513A"/>
    <w:rsid w:val="0077544E"/>
    <w:rsid w:val="00775DE4"/>
    <w:rsid w:val="00782521"/>
    <w:rsid w:val="007858D4"/>
    <w:rsid w:val="00786AD1"/>
    <w:rsid w:val="00792350"/>
    <w:rsid w:val="00794288"/>
    <w:rsid w:val="007948CE"/>
    <w:rsid w:val="00795F12"/>
    <w:rsid w:val="00796890"/>
    <w:rsid w:val="007A2830"/>
    <w:rsid w:val="007A2DCD"/>
    <w:rsid w:val="007A34E4"/>
    <w:rsid w:val="007A36B4"/>
    <w:rsid w:val="007A38A3"/>
    <w:rsid w:val="007A3A6C"/>
    <w:rsid w:val="007A3F56"/>
    <w:rsid w:val="007A5682"/>
    <w:rsid w:val="007A6252"/>
    <w:rsid w:val="007A76C4"/>
    <w:rsid w:val="007A7F1A"/>
    <w:rsid w:val="007B0F1E"/>
    <w:rsid w:val="007B2AF6"/>
    <w:rsid w:val="007B59D5"/>
    <w:rsid w:val="007C047C"/>
    <w:rsid w:val="007C5692"/>
    <w:rsid w:val="007C61A7"/>
    <w:rsid w:val="007C6463"/>
    <w:rsid w:val="007C6DE1"/>
    <w:rsid w:val="007D0701"/>
    <w:rsid w:val="007D079B"/>
    <w:rsid w:val="007D1280"/>
    <w:rsid w:val="007D26E7"/>
    <w:rsid w:val="007D43AB"/>
    <w:rsid w:val="007D522E"/>
    <w:rsid w:val="007D54A0"/>
    <w:rsid w:val="007D655F"/>
    <w:rsid w:val="007D6769"/>
    <w:rsid w:val="007E1954"/>
    <w:rsid w:val="007E2BFF"/>
    <w:rsid w:val="007E619D"/>
    <w:rsid w:val="007F2004"/>
    <w:rsid w:val="007F3B3B"/>
    <w:rsid w:val="007F3DD1"/>
    <w:rsid w:val="007F45FD"/>
    <w:rsid w:val="00801E4F"/>
    <w:rsid w:val="0080299C"/>
    <w:rsid w:val="00803AFC"/>
    <w:rsid w:val="00803DC8"/>
    <w:rsid w:val="0080445C"/>
    <w:rsid w:val="00807179"/>
    <w:rsid w:val="00811921"/>
    <w:rsid w:val="0081238C"/>
    <w:rsid w:val="0081254D"/>
    <w:rsid w:val="00813B14"/>
    <w:rsid w:val="00814B44"/>
    <w:rsid w:val="0081503B"/>
    <w:rsid w:val="0081642E"/>
    <w:rsid w:val="00820DE9"/>
    <w:rsid w:val="008214B2"/>
    <w:rsid w:val="0082242D"/>
    <w:rsid w:val="00824486"/>
    <w:rsid w:val="0083008A"/>
    <w:rsid w:val="0083250E"/>
    <w:rsid w:val="008345AE"/>
    <w:rsid w:val="00834A5B"/>
    <w:rsid w:val="008356F2"/>
    <w:rsid w:val="008363AB"/>
    <w:rsid w:val="00841248"/>
    <w:rsid w:val="00841712"/>
    <w:rsid w:val="00845529"/>
    <w:rsid w:val="00846421"/>
    <w:rsid w:val="00847468"/>
    <w:rsid w:val="00847986"/>
    <w:rsid w:val="00847D1A"/>
    <w:rsid w:val="00850216"/>
    <w:rsid w:val="0085136B"/>
    <w:rsid w:val="0085315F"/>
    <w:rsid w:val="0085626B"/>
    <w:rsid w:val="00857EFF"/>
    <w:rsid w:val="0086472D"/>
    <w:rsid w:val="00864CCA"/>
    <w:rsid w:val="00864E1A"/>
    <w:rsid w:val="00865ADF"/>
    <w:rsid w:val="00867DE8"/>
    <w:rsid w:val="008708D4"/>
    <w:rsid w:val="008709B9"/>
    <w:rsid w:val="00871A93"/>
    <w:rsid w:val="008729C3"/>
    <w:rsid w:val="008736D8"/>
    <w:rsid w:val="00874DDA"/>
    <w:rsid w:val="008751BC"/>
    <w:rsid w:val="008818CE"/>
    <w:rsid w:val="00882506"/>
    <w:rsid w:val="00884E05"/>
    <w:rsid w:val="0088600A"/>
    <w:rsid w:val="00887169"/>
    <w:rsid w:val="008879C2"/>
    <w:rsid w:val="00891E60"/>
    <w:rsid w:val="008936AA"/>
    <w:rsid w:val="008A17EE"/>
    <w:rsid w:val="008A1DB7"/>
    <w:rsid w:val="008A1F87"/>
    <w:rsid w:val="008A52B7"/>
    <w:rsid w:val="008B181C"/>
    <w:rsid w:val="008B1A1B"/>
    <w:rsid w:val="008B2566"/>
    <w:rsid w:val="008B4F6A"/>
    <w:rsid w:val="008C0F1C"/>
    <w:rsid w:val="008C257D"/>
    <w:rsid w:val="008C3871"/>
    <w:rsid w:val="008C4D11"/>
    <w:rsid w:val="008C64C4"/>
    <w:rsid w:val="008D173C"/>
    <w:rsid w:val="008D2B11"/>
    <w:rsid w:val="008D59D2"/>
    <w:rsid w:val="008D7340"/>
    <w:rsid w:val="008E05C7"/>
    <w:rsid w:val="008E277E"/>
    <w:rsid w:val="008E4B7A"/>
    <w:rsid w:val="008E5652"/>
    <w:rsid w:val="008E5B2C"/>
    <w:rsid w:val="008E658F"/>
    <w:rsid w:val="008E6D27"/>
    <w:rsid w:val="008F0541"/>
    <w:rsid w:val="008F1D68"/>
    <w:rsid w:val="008F4BA3"/>
    <w:rsid w:val="008F5FA9"/>
    <w:rsid w:val="00901951"/>
    <w:rsid w:val="00901A03"/>
    <w:rsid w:val="009045D4"/>
    <w:rsid w:val="0090714C"/>
    <w:rsid w:val="00907658"/>
    <w:rsid w:val="00912DE9"/>
    <w:rsid w:val="0091672B"/>
    <w:rsid w:val="00916D0B"/>
    <w:rsid w:val="009215B9"/>
    <w:rsid w:val="00921A6D"/>
    <w:rsid w:val="009252D4"/>
    <w:rsid w:val="00925CB5"/>
    <w:rsid w:val="009275AB"/>
    <w:rsid w:val="0093027E"/>
    <w:rsid w:val="009310DC"/>
    <w:rsid w:val="00931120"/>
    <w:rsid w:val="00931297"/>
    <w:rsid w:val="00931B94"/>
    <w:rsid w:val="00934F6C"/>
    <w:rsid w:val="0094681F"/>
    <w:rsid w:val="009502AF"/>
    <w:rsid w:val="009507E6"/>
    <w:rsid w:val="0095377B"/>
    <w:rsid w:val="00953F51"/>
    <w:rsid w:val="0095479C"/>
    <w:rsid w:val="009574FC"/>
    <w:rsid w:val="00957875"/>
    <w:rsid w:val="0096162E"/>
    <w:rsid w:val="009618A8"/>
    <w:rsid w:val="00965EB8"/>
    <w:rsid w:val="009668F6"/>
    <w:rsid w:val="0096795D"/>
    <w:rsid w:val="00974313"/>
    <w:rsid w:val="00976DAE"/>
    <w:rsid w:val="009773CD"/>
    <w:rsid w:val="009804D4"/>
    <w:rsid w:val="00981C95"/>
    <w:rsid w:val="00985CB4"/>
    <w:rsid w:val="00992214"/>
    <w:rsid w:val="00995EEB"/>
    <w:rsid w:val="009967FD"/>
    <w:rsid w:val="00997B56"/>
    <w:rsid w:val="009A18CB"/>
    <w:rsid w:val="009A2315"/>
    <w:rsid w:val="009A2543"/>
    <w:rsid w:val="009A3B3A"/>
    <w:rsid w:val="009A5B12"/>
    <w:rsid w:val="009A6F31"/>
    <w:rsid w:val="009B0095"/>
    <w:rsid w:val="009B35B5"/>
    <w:rsid w:val="009B3CAE"/>
    <w:rsid w:val="009B4486"/>
    <w:rsid w:val="009B58C7"/>
    <w:rsid w:val="009B610F"/>
    <w:rsid w:val="009C0358"/>
    <w:rsid w:val="009C4E84"/>
    <w:rsid w:val="009C58BB"/>
    <w:rsid w:val="009D3B17"/>
    <w:rsid w:val="009D54DA"/>
    <w:rsid w:val="009D79CA"/>
    <w:rsid w:val="009E1803"/>
    <w:rsid w:val="009E2699"/>
    <w:rsid w:val="009E312C"/>
    <w:rsid w:val="009E680F"/>
    <w:rsid w:val="009E6F1E"/>
    <w:rsid w:val="009F7F1E"/>
    <w:rsid w:val="00A03D84"/>
    <w:rsid w:val="00A03FB6"/>
    <w:rsid w:val="00A07CEC"/>
    <w:rsid w:val="00A1293E"/>
    <w:rsid w:val="00A23143"/>
    <w:rsid w:val="00A25885"/>
    <w:rsid w:val="00A37110"/>
    <w:rsid w:val="00A37438"/>
    <w:rsid w:val="00A42BDD"/>
    <w:rsid w:val="00A43ACD"/>
    <w:rsid w:val="00A4453C"/>
    <w:rsid w:val="00A52BCD"/>
    <w:rsid w:val="00A56A11"/>
    <w:rsid w:val="00A57301"/>
    <w:rsid w:val="00A62344"/>
    <w:rsid w:val="00A656F1"/>
    <w:rsid w:val="00A66C0D"/>
    <w:rsid w:val="00A70C40"/>
    <w:rsid w:val="00A71954"/>
    <w:rsid w:val="00A7267B"/>
    <w:rsid w:val="00A72C6B"/>
    <w:rsid w:val="00A752E7"/>
    <w:rsid w:val="00A75523"/>
    <w:rsid w:val="00A77363"/>
    <w:rsid w:val="00A8211A"/>
    <w:rsid w:val="00A859BF"/>
    <w:rsid w:val="00A8688B"/>
    <w:rsid w:val="00A901A0"/>
    <w:rsid w:val="00A90776"/>
    <w:rsid w:val="00A90885"/>
    <w:rsid w:val="00A929B7"/>
    <w:rsid w:val="00A943E8"/>
    <w:rsid w:val="00A9451A"/>
    <w:rsid w:val="00A94DA3"/>
    <w:rsid w:val="00A94E1B"/>
    <w:rsid w:val="00A951C8"/>
    <w:rsid w:val="00AA0009"/>
    <w:rsid w:val="00AA58DF"/>
    <w:rsid w:val="00AA5F5D"/>
    <w:rsid w:val="00AB0888"/>
    <w:rsid w:val="00AB36D8"/>
    <w:rsid w:val="00AC13D6"/>
    <w:rsid w:val="00AC39FF"/>
    <w:rsid w:val="00AC44A9"/>
    <w:rsid w:val="00AC6ABE"/>
    <w:rsid w:val="00AD134A"/>
    <w:rsid w:val="00AD178E"/>
    <w:rsid w:val="00AD1DC7"/>
    <w:rsid w:val="00AD3DA2"/>
    <w:rsid w:val="00AD4F60"/>
    <w:rsid w:val="00AD7988"/>
    <w:rsid w:val="00AE0119"/>
    <w:rsid w:val="00AE36D8"/>
    <w:rsid w:val="00AE71B3"/>
    <w:rsid w:val="00AF0EA3"/>
    <w:rsid w:val="00AF4C9A"/>
    <w:rsid w:val="00B01862"/>
    <w:rsid w:val="00B01EDA"/>
    <w:rsid w:val="00B02F19"/>
    <w:rsid w:val="00B06D25"/>
    <w:rsid w:val="00B06E4D"/>
    <w:rsid w:val="00B14628"/>
    <w:rsid w:val="00B15C13"/>
    <w:rsid w:val="00B17404"/>
    <w:rsid w:val="00B2216C"/>
    <w:rsid w:val="00B312B6"/>
    <w:rsid w:val="00B33747"/>
    <w:rsid w:val="00B33B6C"/>
    <w:rsid w:val="00B403AB"/>
    <w:rsid w:val="00B430D5"/>
    <w:rsid w:val="00B43A1F"/>
    <w:rsid w:val="00B4401D"/>
    <w:rsid w:val="00B4502D"/>
    <w:rsid w:val="00B469A5"/>
    <w:rsid w:val="00B51A25"/>
    <w:rsid w:val="00B5281D"/>
    <w:rsid w:val="00B546AF"/>
    <w:rsid w:val="00B576FC"/>
    <w:rsid w:val="00B609B9"/>
    <w:rsid w:val="00B61460"/>
    <w:rsid w:val="00B61949"/>
    <w:rsid w:val="00B62922"/>
    <w:rsid w:val="00B64205"/>
    <w:rsid w:val="00B6441E"/>
    <w:rsid w:val="00B66474"/>
    <w:rsid w:val="00B6652F"/>
    <w:rsid w:val="00B670B0"/>
    <w:rsid w:val="00B7031C"/>
    <w:rsid w:val="00B71A53"/>
    <w:rsid w:val="00B72133"/>
    <w:rsid w:val="00B741C3"/>
    <w:rsid w:val="00B766E5"/>
    <w:rsid w:val="00B77B32"/>
    <w:rsid w:val="00B82625"/>
    <w:rsid w:val="00B85CD9"/>
    <w:rsid w:val="00B913AA"/>
    <w:rsid w:val="00B93E01"/>
    <w:rsid w:val="00B95036"/>
    <w:rsid w:val="00B97E0B"/>
    <w:rsid w:val="00BA165E"/>
    <w:rsid w:val="00BA3462"/>
    <w:rsid w:val="00BA3FDD"/>
    <w:rsid w:val="00BA6971"/>
    <w:rsid w:val="00BA74EB"/>
    <w:rsid w:val="00BB0075"/>
    <w:rsid w:val="00BB0AA4"/>
    <w:rsid w:val="00BB25C7"/>
    <w:rsid w:val="00BB346C"/>
    <w:rsid w:val="00BB373D"/>
    <w:rsid w:val="00BB3A33"/>
    <w:rsid w:val="00BB3EDE"/>
    <w:rsid w:val="00BB7743"/>
    <w:rsid w:val="00BC182A"/>
    <w:rsid w:val="00BC27CC"/>
    <w:rsid w:val="00BC4BC5"/>
    <w:rsid w:val="00BC5D78"/>
    <w:rsid w:val="00BC5F15"/>
    <w:rsid w:val="00BC61F4"/>
    <w:rsid w:val="00BC6FF8"/>
    <w:rsid w:val="00BD1563"/>
    <w:rsid w:val="00BD25EC"/>
    <w:rsid w:val="00BD2F23"/>
    <w:rsid w:val="00BD5B75"/>
    <w:rsid w:val="00BE0046"/>
    <w:rsid w:val="00BE1946"/>
    <w:rsid w:val="00BE25E8"/>
    <w:rsid w:val="00BE2A28"/>
    <w:rsid w:val="00BE2E08"/>
    <w:rsid w:val="00BE5B1E"/>
    <w:rsid w:val="00BE5C64"/>
    <w:rsid w:val="00BE73C3"/>
    <w:rsid w:val="00BF1460"/>
    <w:rsid w:val="00BF50C2"/>
    <w:rsid w:val="00BF5DD8"/>
    <w:rsid w:val="00BF6B5C"/>
    <w:rsid w:val="00BF6D18"/>
    <w:rsid w:val="00C0072D"/>
    <w:rsid w:val="00C01E4D"/>
    <w:rsid w:val="00C029CB"/>
    <w:rsid w:val="00C034A5"/>
    <w:rsid w:val="00C078A7"/>
    <w:rsid w:val="00C11949"/>
    <w:rsid w:val="00C11971"/>
    <w:rsid w:val="00C150D3"/>
    <w:rsid w:val="00C15ACF"/>
    <w:rsid w:val="00C16AB8"/>
    <w:rsid w:val="00C17B47"/>
    <w:rsid w:val="00C216EC"/>
    <w:rsid w:val="00C217F2"/>
    <w:rsid w:val="00C21DC3"/>
    <w:rsid w:val="00C22167"/>
    <w:rsid w:val="00C237E6"/>
    <w:rsid w:val="00C24D13"/>
    <w:rsid w:val="00C251AB"/>
    <w:rsid w:val="00C2589F"/>
    <w:rsid w:val="00C2615F"/>
    <w:rsid w:val="00C267B1"/>
    <w:rsid w:val="00C323A1"/>
    <w:rsid w:val="00C3341C"/>
    <w:rsid w:val="00C34A45"/>
    <w:rsid w:val="00C40D30"/>
    <w:rsid w:val="00C41648"/>
    <w:rsid w:val="00C45F18"/>
    <w:rsid w:val="00C47A36"/>
    <w:rsid w:val="00C50B8E"/>
    <w:rsid w:val="00C51670"/>
    <w:rsid w:val="00C53C13"/>
    <w:rsid w:val="00C54A30"/>
    <w:rsid w:val="00C55219"/>
    <w:rsid w:val="00C57657"/>
    <w:rsid w:val="00C61FD9"/>
    <w:rsid w:val="00C647D9"/>
    <w:rsid w:val="00C64A9C"/>
    <w:rsid w:val="00C652C8"/>
    <w:rsid w:val="00C66A05"/>
    <w:rsid w:val="00C674AC"/>
    <w:rsid w:val="00C67BA5"/>
    <w:rsid w:val="00C7067F"/>
    <w:rsid w:val="00C715A1"/>
    <w:rsid w:val="00C73021"/>
    <w:rsid w:val="00C73393"/>
    <w:rsid w:val="00C76AE3"/>
    <w:rsid w:val="00C80766"/>
    <w:rsid w:val="00C85F58"/>
    <w:rsid w:val="00C862C9"/>
    <w:rsid w:val="00C870CE"/>
    <w:rsid w:val="00C90B0E"/>
    <w:rsid w:val="00C91016"/>
    <w:rsid w:val="00C919BC"/>
    <w:rsid w:val="00C94901"/>
    <w:rsid w:val="00C9679B"/>
    <w:rsid w:val="00CA12EA"/>
    <w:rsid w:val="00CA59CD"/>
    <w:rsid w:val="00CB36AC"/>
    <w:rsid w:val="00CB50A4"/>
    <w:rsid w:val="00CC1F5D"/>
    <w:rsid w:val="00CC37AD"/>
    <w:rsid w:val="00CC5F8D"/>
    <w:rsid w:val="00CC6C78"/>
    <w:rsid w:val="00CD050F"/>
    <w:rsid w:val="00CD2B69"/>
    <w:rsid w:val="00CD3841"/>
    <w:rsid w:val="00CD636E"/>
    <w:rsid w:val="00CD7EB6"/>
    <w:rsid w:val="00CE1476"/>
    <w:rsid w:val="00CE3224"/>
    <w:rsid w:val="00CE6016"/>
    <w:rsid w:val="00CE69E5"/>
    <w:rsid w:val="00CE6FEF"/>
    <w:rsid w:val="00CE7232"/>
    <w:rsid w:val="00CF112B"/>
    <w:rsid w:val="00CF32FC"/>
    <w:rsid w:val="00CF3A72"/>
    <w:rsid w:val="00CF6E03"/>
    <w:rsid w:val="00D02EE1"/>
    <w:rsid w:val="00D03E38"/>
    <w:rsid w:val="00D04424"/>
    <w:rsid w:val="00D05A56"/>
    <w:rsid w:val="00D132DE"/>
    <w:rsid w:val="00D1796D"/>
    <w:rsid w:val="00D209F6"/>
    <w:rsid w:val="00D21AEB"/>
    <w:rsid w:val="00D21CB5"/>
    <w:rsid w:val="00D223E0"/>
    <w:rsid w:val="00D22BDA"/>
    <w:rsid w:val="00D22FDA"/>
    <w:rsid w:val="00D247E5"/>
    <w:rsid w:val="00D26CF2"/>
    <w:rsid w:val="00D27729"/>
    <w:rsid w:val="00D3076C"/>
    <w:rsid w:val="00D31328"/>
    <w:rsid w:val="00D31EF5"/>
    <w:rsid w:val="00D35272"/>
    <w:rsid w:val="00D35A0F"/>
    <w:rsid w:val="00D434CB"/>
    <w:rsid w:val="00D43CBB"/>
    <w:rsid w:val="00D44B0B"/>
    <w:rsid w:val="00D4617B"/>
    <w:rsid w:val="00D4633D"/>
    <w:rsid w:val="00D50C8C"/>
    <w:rsid w:val="00D5465D"/>
    <w:rsid w:val="00D55475"/>
    <w:rsid w:val="00D60063"/>
    <w:rsid w:val="00D608CE"/>
    <w:rsid w:val="00D6185A"/>
    <w:rsid w:val="00D62D3F"/>
    <w:rsid w:val="00D630FE"/>
    <w:rsid w:val="00D6383A"/>
    <w:rsid w:val="00D6495C"/>
    <w:rsid w:val="00D677E3"/>
    <w:rsid w:val="00D73478"/>
    <w:rsid w:val="00D7515A"/>
    <w:rsid w:val="00D75692"/>
    <w:rsid w:val="00D76490"/>
    <w:rsid w:val="00D7769A"/>
    <w:rsid w:val="00D83666"/>
    <w:rsid w:val="00D856F2"/>
    <w:rsid w:val="00D85CB1"/>
    <w:rsid w:val="00D860A8"/>
    <w:rsid w:val="00D92785"/>
    <w:rsid w:val="00D9499E"/>
    <w:rsid w:val="00D966D7"/>
    <w:rsid w:val="00D97DBE"/>
    <w:rsid w:val="00D97DC8"/>
    <w:rsid w:val="00DA0118"/>
    <w:rsid w:val="00DA0DFB"/>
    <w:rsid w:val="00DA2010"/>
    <w:rsid w:val="00DA28EB"/>
    <w:rsid w:val="00DA2DFE"/>
    <w:rsid w:val="00DA392B"/>
    <w:rsid w:val="00DA468C"/>
    <w:rsid w:val="00DA6A66"/>
    <w:rsid w:val="00DB08AB"/>
    <w:rsid w:val="00DB0CEA"/>
    <w:rsid w:val="00DB3E63"/>
    <w:rsid w:val="00DB618A"/>
    <w:rsid w:val="00DB6B25"/>
    <w:rsid w:val="00DC56B1"/>
    <w:rsid w:val="00DC611F"/>
    <w:rsid w:val="00DC671D"/>
    <w:rsid w:val="00DD1CBC"/>
    <w:rsid w:val="00DD343B"/>
    <w:rsid w:val="00DD6FCE"/>
    <w:rsid w:val="00DE1AA1"/>
    <w:rsid w:val="00DE27F7"/>
    <w:rsid w:val="00DE5BEF"/>
    <w:rsid w:val="00DE76E4"/>
    <w:rsid w:val="00DF39DE"/>
    <w:rsid w:val="00DF3D82"/>
    <w:rsid w:val="00DF45BF"/>
    <w:rsid w:val="00DF571D"/>
    <w:rsid w:val="00DF5B4C"/>
    <w:rsid w:val="00DF6413"/>
    <w:rsid w:val="00DF6F1D"/>
    <w:rsid w:val="00E02612"/>
    <w:rsid w:val="00E026B1"/>
    <w:rsid w:val="00E029A0"/>
    <w:rsid w:val="00E05D99"/>
    <w:rsid w:val="00E06B45"/>
    <w:rsid w:val="00E06F61"/>
    <w:rsid w:val="00E074B9"/>
    <w:rsid w:val="00E074C2"/>
    <w:rsid w:val="00E14AF0"/>
    <w:rsid w:val="00E14FA6"/>
    <w:rsid w:val="00E14FE1"/>
    <w:rsid w:val="00E15C7E"/>
    <w:rsid w:val="00E17874"/>
    <w:rsid w:val="00E20237"/>
    <w:rsid w:val="00E2408E"/>
    <w:rsid w:val="00E261C1"/>
    <w:rsid w:val="00E311E3"/>
    <w:rsid w:val="00E3617F"/>
    <w:rsid w:val="00E43DD8"/>
    <w:rsid w:val="00E461A7"/>
    <w:rsid w:val="00E47BE5"/>
    <w:rsid w:val="00E5157E"/>
    <w:rsid w:val="00E52C57"/>
    <w:rsid w:val="00E52E95"/>
    <w:rsid w:val="00E603BE"/>
    <w:rsid w:val="00E62BBB"/>
    <w:rsid w:val="00E64B55"/>
    <w:rsid w:val="00E71F5A"/>
    <w:rsid w:val="00E733CE"/>
    <w:rsid w:val="00E77A7A"/>
    <w:rsid w:val="00E80EE7"/>
    <w:rsid w:val="00E84BE9"/>
    <w:rsid w:val="00E919A8"/>
    <w:rsid w:val="00E92062"/>
    <w:rsid w:val="00E92568"/>
    <w:rsid w:val="00E97075"/>
    <w:rsid w:val="00E9775B"/>
    <w:rsid w:val="00E97D5B"/>
    <w:rsid w:val="00EA421F"/>
    <w:rsid w:val="00EA4449"/>
    <w:rsid w:val="00EA46B9"/>
    <w:rsid w:val="00EA6431"/>
    <w:rsid w:val="00EA7901"/>
    <w:rsid w:val="00EB1799"/>
    <w:rsid w:val="00EB3808"/>
    <w:rsid w:val="00EB3CDB"/>
    <w:rsid w:val="00EB409E"/>
    <w:rsid w:val="00EB6B00"/>
    <w:rsid w:val="00EB75D1"/>
    <w:rsid w:val="00EC0C34"/>
    <w:rsid w:val="00EC0D06"/>
    <w:rsid w:val="00EC0FC3"/>
    <w:rsid w:val="00EC53CF"/>
    <w:rsid w:val="00ED1C10"/>
    <w:rsid w:val="00ED2F81"/>
    <w:rsid w:val="00ED4D86"/>
    <w:rsid w:val="00ED5044"/>
    <w:rsid w:val="00ED515C"/>
    <w:rsid w:val="00ED5A9D"/>
    <w:rsid w:val="00ED65AE"/>
    <w:rsid w:val="00ED76EB"/>
    <w:rsid w:val="00EE0501"/>
    <w:rsid w:val="00EE208C"/>
    <w:rsid w:val="00EE26F9"/>
    <w:rsid w:val="00EE5D29"/>
    <w:rsid w:val="00EE6C94"/>
    <w:rsid w:val="00EE6EC2"/>
    <w:rsid w:val="00EF2D48"/>
    <w:rsid w:val="00EF3C82"/>
    <w:rsid w:val="00EF5A6C"/>
    <w:rsid w:val="00EF7925"/>
    <w:rsid w:val="00EF7AB8"/>
    <w:rsid w:val="00F00959"/>
    <w:rsid w:val="00F00B59"/>
    <w:rsid w:val="00F020D8"/>
    <w:rsid w:val="00F030B3"/>
    <w:rsid w:val="00F073D0"/>
    <w:rsid w:val="00F10294"/>
    <w:rsid w:val="00F10CA6"/>
    <w:rsid w:val="00F11811"/>
    <w:rsid w:val="00F13E25"/>
    <w:rsid w:val="00F144B3"/>
    <w:rsid w:val="00F14D0B"/>
    <w:rsid w:val="00F1506E"/>
    <w:rsid w:val="00F1585A"/>
    <w:rsid w:val="00F1678B"/>
    <w:rsid w:val="00F16AE2"/>
    <w:rsid w:val="00F17774"/>
    <w:rsid w:val="00F20C43"/>
    <w:rsid w:val="00F21295"/>
    <w:rsid w:val="00F2509D"/>
    <w:rsid w:val="00F2565E"/>
    <w:rsid w:val="00F26CF7"/>
    <w:rsid w:val="00F27770"/>
    <w:rsid w:val="00F300AE"/>
    <w:rsid w:val="00F3010A"/>
    <w:rsid w:val="00F31AB6"/>
    <w:rsid w:val="00F32992"/>
    <w:rsid w:val="00F37DCD"/>
    <w:rsid w:val="00F40A0F"/>
    <w:rsid w:val="00F40A9C"/>
    <w:rsid w:val="00F410F1"/>
    <w:rsid w:val="00F413DE"/>
    <w:rsid w:val="00F41B7E"/>
    <w:rsid w:val="00F504AC"/>
    <w:rsid w:val="00F5278F"/>
    <w:rsid w:val="00F548D2"/>
    <w:rsid w:val="00F54C9C"/>
    <w:rsid w:val="00F57CB9"/>
    <w:rsid w:val="00F62E7B"/>
    <w:rsid w:val="00F635B4"/>
    <w:rsid w:val="00F70C86"/>
    <w:rsid w:val="00F71BC1"/>
    <w:rsid w:val="00F71E44"/>
    <w:rsid w:val="00F75728"/>
    <w:rsid w:val="00F75FD2"/>
    <w:rsid w:val="00F767BB"/>
    <w:rsid w:val="00F80D15"/>
    <w:rsid w:val="00F82C5A"/>
    <w:rsid w:val="00F856B9"/>
    <w:rsid w:val="00F86ED0"/>
    <w:rsid w:val="00F873B1"/>
    <w:rsid w:val="00F9046B"/>
    <w:rsid w:val="00F90E34"/>
    <w:rsid w:val="00F92D31"/>
    <w:rsid w:val="00F93379"/>
    <w:rsid w:val="00F95947"/>
    <w:rsid w:val="00F959C1"/>
    <w:rsid w:val="00FA19DC"/>
    <w:rsid w:val="00FA2305"/>
    <w:rsid w:val="00FA24AE"/>
    <w:rsid w:val="00FB26AE"/>
    <w:rsid w:val="00FB3BCD"/>
    <w:rsid w:val="00FB7894"/>
    <w:rsid w:val="00FC4929"/>
    <w:rsid w:val="00FC4CD0"/>
    <w:rsid w:val="00FC6473"/>
    <w:rsid w:val="00FC669C"/>
    <w:rsid w:val="00FC74A7"/>
    <w:rsid w:val="00FC7F66"/>
    <w:rsid w:val="00FD1213"/>
    <w:rsid w:val="00FD2CF1"/>
    <w:rsid w:val="00FD2D6C"/>
    <w:rsid w:val="00FE308D"/>
    <w:rsid w:val="00FE6D54"/>
    <w:rsid w:val="00FF31B7"/>
    <w:rsid w:val="00FF6131"/>
    <w:rsid w:val="00FF700B"/>
    <w:rsid w:val="00FF7284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F8A35"/>
  <w15:docId w15:val="{D4035CE5-5FC3-4D34-83E2-22793B6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EE"/>
  </w:style>
  <w:style w:type="paragraph" w:styleId="Naslov1">
    <w:name w:val="heading 1"/>
    <w:basedOn w:val="Normal"/>
    <w:next w:val="Normal"/>
    <w:link w:val="Naslov1Char"/>
    <w:uiPriority w:val="9"/>
    <w:qFormat/>
    <w:rsid w:val="00EA42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C0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C01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7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01E4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01E4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7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lomakpopisa">
    <w:name w:val="List Paragraph"/>
    <w:basedOn w:val="Normal"/>
    <w:uiPriority w:val="34"/>
    <w:qFormat/>
    <w:rsid w:val="003B17EE"/>
    <w:pPr>
      <w:ind w:left="720"/>
      <w:contextualSpacing/>
    </w:pPr>
  </w:style>
  <w:style w:type="table" w:styleId="Reetkatablice">
    <w:name w:val="Table Grid"/>
    <w:basedOn w:val="Obinatablica"/>
    <w:rsid w:val="0075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9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D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0DA1"/>
  </w:style>
  <w:style w:type="paragraph" w:styleId="Podnoje">
    <w:name w:val="footer"/>
    <w:basedOn w:val="Normal"/>
    <w:link w:val="PodnojeChar"/>
    <w:unhideWhenUsed/>
    <w:rsid w:val="004D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0DA1"/>
  </w:style>
  <w:style w:type="paragraph" w:customStyle="1" w:styleId="638C5515D6D946A086BAD294B1FF550F">
    <w:name w:val="638C5515D6D946A086BAD294B1FF550F"/>
    <w:rsid w:val="004D0DA1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4D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DA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42930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442930"/>
    <w:rPr>
      <w:rFonts w:eastAsiaTheme="minorEastAsia"/>
    </w:rPr>
  </w:style>
  <w:style w:type="character" w:styleId="Brojstranice">
    <w:name w:val="page number"/>
    <w:basedOn w:val="Zadanifontodlomka"/>
    <w:rsid w:val="00D97DBE"/>
  </w:style>
  <w:style w:type="character" w:customStyle="1" w:styleId="apple-converted-space">
    <w:name w:val="apple-converted-space"/>
    <w:basedOn w:val="Zadanifontodlomka"/>
    <w:rsid w:val="00C323A1"/>
  </w:style>
  <w:style w:type="character" w:styleId="Hiperveza">
    <w:name w:val="Hyperlink"/>
    <w:basedOn w:val="Zadanifontodlomka"/>
    <w:uiPriority w:val="99"/>
    <w:unhideWhenUsed/>
    <w:rsid w:val="00C323A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E06A4"/>
    <w:rPr>
      <w:b/>
      <w:bCs/>
    </w:rPr>
  </w:style>
  <w:style w:type="character" w:styleId="SlijeenaHiperveza">
    <w:name w:val="FollowedHyperlink"/>
    <w:basedOn w:val="Zadanifontodlomka"/>
    <w:uiPriority w:val="99"/>
    <w:unhideWhenUsed/>
    <w:rsid w:val="004D571F"/>
    <w:rPr>
      <w:color w:val="954F72"/>
      <w:u w:val="single"/>
    </w:rPr>
  </w:style>
  <w:style w:type="paragraph" w:customStyle="1" w:styleId="xl66">
    <w:name w:val="xl66"/>
    <w:basedOn w:val="Normal"/>
    <w:rsid w:val="004D57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7">
    <w:name w:val="xl67"/>
    <w:basedOn w:val="Normal"/>
    <w:rsid w:val="004D57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8">
    <w:name w:val="xl68"/>
    <w:basedOn w:val="Normal"/>
    <w:rsid w:val="004D571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9">
    <w:name w:val="xl69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0">
    <w:name w:val="xl70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1">
    <w:name w:val="xl71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2">
    <w:name w:val="xl72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FFFFFF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4D571F"/>
    <w:pPr>
      <w:pBdr>
        <w:top w:val="single" w:sz="4" w:space="0" w:color="000000"/>
        <w:left w:val="single" w:sz="4" w:space="0" w:color="FFFFFF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4D571F"/>
    <w:pPr>
      <w:pBdr>
        <w:top w:val="single" w:sz="4" w:space="0" w:color="000000"/>
        <w:bottom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hr-HR"/>
    </w:rPr>
  </w:style>
  <w:style w:type="paragraph" w:customStyle="1" w:styleId="xl82">
    <w:name w:val="xl82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hr-HR"/>
    </w:rPr>
  </w:style>
  <w:style w:type="paragraph" w:customStyle="1" w:styleId="xl83">
    <w:name w:val="xl83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D57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66" w:fill="17375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m2007297408830889904msonormal">
    <w:name w:val="m_2007297408830889904msonormal"/>
    <w:basedOn w:val="Normal"/>
    <w:rsid w:val="000D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2007297408830889904msolistparagraph">
    <w:name w:val="m_2007297408830889904msolistparagraph"/>
    <w:basedOn w:val="Normal"/>
    <w:rsid w:val="000D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004">
    <w:name w:val="box_462004"/>
    <w:basedOn w:val="Normal"/>
    <w:rsid w:val="00C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054">
    <w:name w:val="box_462054"/>
    <w:basedOn w:val="Normal"/>
    <w:rsid w:val="00C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A421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EA421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rsid w:val="00EA421F"/>
    <w:rPr>
      <w:rFonts w:ascii="Arial" w:eastAsia="Times New Roman" w:hAnsi="Arial" w:cs="Times New Roman"/>
      <w:sz w:val="24"/>
      <w:szCs w:val="24"/>
      <w:lang w:eastAsia="hr-HR"/>
    </w:rPr>
  </w:style>
  <w:style w:type="paragraph" w:styleId="Blokteksta">
    <w:name w:val="Block Text"/>
    <w:basedOn w:val="Normal"/>
    <w:rsid w:val="00EA421F"/>
    <w:pPr>
      <w:spacing w:after="0" w:line="240" w:lineRule="auto"/>
      <w:ind w:left="-180" w:right="-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4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Istaknuto">
    <w:name w:val="Emphasis"/>
    <w:uiPriority w:val="20"/>
    <w:qFormat/>
    <w:rsid w:val="00EA421F"/>
    <w:rPr>
      <w:i/>
      <w:iCs/>
    </w:rPr>
  </w:style>
  <w:style w:type="paragraph" w:styleId="Naslov">
    <w:name w:val="Title"/>
    <w:basedOn w:val="Normal"/>
    <w:link w:val="NaslovChar"/>
    <w:qFormat/>
    <w:rsid w:val="00EA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EA421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customStyle="1" w:styleId="msonormal0">
    <w:name w:val="msonormal"/>
    <w:basedOn w:val="Normal"/>
    <w:rsid w:val="00EA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font6">
    <w:name w:val="font6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6">
    <w:name w:val="xl86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7">
    <w:name w:val="xl87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8">
    <w:name w:val="xl88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9">
    <w:name w:val="xl89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0">
    <w:name w:val="xl90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1">
    <w:name w:val="xl91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2">
    <w:name w:val="xl92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3">
    <w:name w:val="xl93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8">
    <w:name w:val="xl98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9">
    <w:name w:val="xl99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100">
    <w:name w:val="xl100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01">
    <w:name w:val="xl101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102">
    <w:name w:val="xl102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t-9-8">
    <w:name w:val="t-9-8"/>
    <w:basedOn w:val="Normal"/>
    <w:rsid w:val="005F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414">
    <w:name w:val="box_474414"/>
    <w:basedOn w:val="Normal"/>
    <w:rsid w:val="005C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826">
    <w:name w:val="box_473826"/>
    <w:basedOn w:val="Normal"/>
    <w:rsid w:val="00C2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e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png"/><Relationship Id="rId53" Type="http://schemas.openxmlformats.org/officeDocument/2006/relationships/image" Target="media/image46.emf"/><Relationship Id="rId58" Type="http://schemas.openxmlformats.org/officeDocument/2006/relationships/image" Target="media/image51.png"/><Relationship Id="rId66" Type="http://schemas.openxmlformats.org/officeDocument/2006/relationships/image" Target="media/image59.emf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png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e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34" Type="http://schemas.openxmlformats.org/officeDocument/2006/relationships/image" Target="media/image27.emf"/><Relationship Id="rId50" Type="http://schemas.openxmlformats.org/officeDocument/2006/relationships/image" Target="media/image43.png"/><Relationship Id="rId55" Type="http://schemas.openxmlformats.org/officeDocument/2006/relationships/image" Target="media/image48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5E34E-F707-4C58-9D70-C3205C79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29</Pages>
  <Words>4288</Words>
  <Characters>24446</Characters>
  <Application>Microsoft Office Word</Application>
  <DocSecurity>0</DocSecurity>
  <Lines>203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za 2013.</vt:lpstr>
      <vt:lpstr>Bilješke za 2013.</vt:lpstr>
    </vt:vector>
  </TitlesOfParts>
  <Company/>
  <LinksUpToDate>false</LinksUpToDate>
  <CharactersWithSpaces>28677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za 2013.</dc:title>
  <dc:creator>dubravka</dc:creator>
  <cp:lastModifiedBy>Perković Martina</cp:lastModifiedBy>
  <cp:revision>145</cp:revision>
  <cp:lastPrinted>2024-01-31T11:29:00Z</cp:lastPrinted>
  <dcterms:created xsi:type="dcterms:W3CDTF">2023-01-31T11:58:00Z</dcterms:created>
  <dcterms:modified xsi:type="dcterms:W3CDTF">2024-01-31T11:40:00Z</dcterms:modified>
</cp:coreProperties>
</file>