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2AE40" w14:textId="3408121F" w:rsidR="003C6015" w:rsidRPr="0044657E" w:rsidRDefault="00036D81">
      <w:pPr>
        <w:keepNext/>
        <w:keepLines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</w:pPr>
      <w:bookmarkStart w:id="0" w:name="_Toc97031073"/>
      <w:r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  <w:t>SAVJETOVANJNE</w:t>
      </w:r>
      <w:r w:rsidR="00C335E6" w:rsidRPr="0044657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  <w:t xml:space="preserve"> </w:t>
      </w:r>
      <w:r w:rsidR="0044657E" w:rsidRPr="0044657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  <w:t xml:space="preserve">- </w:t>
      </w:r>
      <w:r w:rsidR="00AB423C" w:rsidRPr="0044657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x-none" w:eastAsia="x-none"/>
        </w:rPr>
        <w:t>TEHNIČKA SPECIFIKACIJA PREDMETA NABAVE</w:t>
      </w:r>
      <w:bookmarkEnd w:id="0"/>
    </w:p>
    <w:p w14:paraId="0E93811B" w14:textId="77777777" w:rsidR="003C6015" w:rsidRDefault="00AB423C">
      <w:pPr>
        <w:spacing w:after="12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u otvorenom postupku javne nabave </w:t>
      </w:r>
      <w:r w:rsidR="00061C28">
        <w:rPr>
          <w:rFonts w:ascii="Times New Roman" w:eastAsia="Times New Roman" w:hAnsi="Times New Roman" w:cs="Arial"/>
          <w:b/>
          <w:sz w:val="24"/>
          <w:szCs w:val="24"/>
          <w:lang w:eastAsia="hr-HR"/>
        </w:rPr>
        <w:t>velike</w:t>
      </w:r>
      <w:r>
        <w:rPr>
          <w:rFonts w:ascii="Times New Roman" w:eastAsia="Times New Roman" w:hAnsi="Times New Roman" w:cs="Arial"/>
          <w:b/>
          <w:sz w:val="24"/>
          <w:szCs w:val="24"/>
          <w:lang w:eastAsia="hr-HR"/>
        </w:rPr>
        <w:t xml:space="preserve"> vrijednosti za nabavu:</w:t>
      </w:r>
    </w:p>
    <w:p w14:paraId="4BCC9098" w14:textId="77777777" w:rsidR="003C6015" w:rsidRDefault="00AB423C" w:rsidP="001975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bookmarkStart w:id="1" w:name="_Hlk155776022"/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ELEKTRIČNI BOLNIČKI KREVETI</w:t>
      </w:r>
      <w:bookmarkEnd w:id="1"/>
    </w:p>
    <w:p w14:paraId="01D4025F" w14:textId="77777777" w:rsidR="003C6015" w:rsidRDefault="00AB423C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Arial"/>
          <w:b/>
          <w:bCs/>
          <w:sz w:val="24"/>
          <w:szCs w:val="24"/>
          <w:lang w:eastAsia="hr-HR"/>
        </w:rPr>
        <w:t>za potrebe Kliničkog bolničkog centra Osijek</w:t>
      </w:r>
    </w:p>
    <w:p w14:paraId="3D6BA03F" w14:textId="77777777" w:rsidR="00061C28" w:rsidRPr="00003334" w:rsidRDefault="00061C28">
      <w:pPr>
        <w:spacing w:after="12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eastAsia="hr-HR"/>
        </w:rPr>
      </w:pPr>
      <w:r w:rsidRPr="00003334"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eastAsia="hr-HR"/>
        </w:rPr>
        <w:t xml:space="preserve">GRUPA </w:t>
      </w:r>
      <w:r w:rsidR="007B064D"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eastAsia="hr-HR"/>
        </w:rPr>
        <w:t>B</w:t>
      </w:r>
    </w:p>
    <w:p w14:paraId="64EF7165" w14:textId="77777777" w:rsidR="003C6015" w:rsidRDefault="00AB423C">
      <w:pPr>
        <w:spacing w:after="0" w:line="240" w:lineRule="auto"/>
        <w:jc w:val="center"/>
        <w:rPr>
          <w:rFonts w:ascii="Times New Roman" w:eastAsia="Times New Roman" w:hAnsi="Times New Roman" w:cs="Arial"/>
          <w:b/>
          <w:lang w:eastAsia="hr-HR"/>
        </w:rPr>
      </w:pPr>
      <w:r>
        <w:rPr>
          <w:rFonts w:ascii="Times New Roman" w:eastAsia="Times New Roman" w:hAnsi="Times New Roman" w:cs="Arial"/>
          <w:b/>
          <w:lang w:eastAsia="hr-HR"/>
        </w:rPr>
        <w:t xml:space="preserve">Evidencijski broj nabave: </w:t>
      </w:r>
      <w:r w:rsidR="00061C28">
        <w:rPr>
          <w:rFonts w:ascii="Times New Roman" w:eastAsia="Times New Roman" w:hAnsi="Times New Roman" w:cs="Arial"/>
          <w:b/>
          <w:lang w:eastAsia="hr-HR"/>
        </w:rPr>
        <w:t>V</w:t>
      </w:r>
      <w:r>
        <w:rPr>
          <w:rFonts w:ascii="Times New Roman" w:eastAsia="Times New Roman" w:hAnsi="Times New Roman" w:cs="Arial"/>
          <w:b/>
          <w:lang w:eastAsia="hr-HR"/>
        </w:rPr>
        <w:t>V-2</w:t>
      </w:r>
      <w:r w:rsidR="00061C28">
        <w:rPr>
          <w:rFonts w:ascii="Times New Roman" w:eastAsia="Times New Roman" w:hAnsi="Times New Roman" w:cs="Arial"/>
          <w:b/>
          <w:lang w:eastAsia="hr-HR"/>
        </w:rPr>
        <w:t>5</w:t>
      </w:r>
      <w:r>
        <w:rPr>
          <w:rFonts w:ascii="Times New Roman" w:eastAsia="Times New Roman" w:hAnsi="Times New Roman" w:cs="Arial"/>
          <w:b/>
          <w:lang w:eastAsia="hr-HR"/>
        </w:rPr>
        <w:t>/</w:t>
      </w:r>
      <w:r w:rsidR="00061C28">
        <w:rPr>
          <w:rFonts w:ascii="Times New Roman" w:eastAsia="Times New Roman" w:hAnsi="Times New Roman" w:cs="Arial"/>
          <w:b/>
          <w:lang w:eastAsia="hr-HR"/>
        </w:rPr>
        <w:t>8</w:t>
      </w:r>
    </w:p>
    <w:p w14:paraId="50DE1EBC" w14:textId="77777777" w:rsidR="003C6015" w:rsidRDefault="003C6015">
      <w:pPr>
        <w:spacing w:after="240" w:line="240" w:lineRule="auto"/>
        <w:jc w:val="center"/>
        <w:rPr>
          <w:rFonts w:ascii="Times New Roman" w:eastAsia="Times New Roman" w:hAnsi="Times New Roman" w:cs="Arial"/>
          <w:b/>
          <w:sz w:val="18"/>
          <w:szCs w:val="18"/>
          <w:lang w:eastAsia="hr-HR"/>
        </w:rPr>
      </w:pPr>
    </w:p>
    <w:tbl>
      <w:tblPr>
        <w:tblW w:w="15609" w:type="dxa"/>
        <w:jc w:val="center"/>
        <w:tblLayout w:type="fixed"/>
        <w:tblLook w:val="0000" w:firstRow="0" w:lastRow="0" w:firstColumn="0" w:lastColumn="0" w:noHBand="0" w:noVBand="0"/>
      </w:tblPr>
      <w:tblGrid>
        <w:gridCol w:w="988"/>
        <w:gridCol w:w="5822"/>
        <w:gridCol w:w="2006"/>
        <w:gridCol w:w="2691"/>
        <w:gridCol w:w="4102"/>
      </w:tblGrid>
      <w:tr w:rsidR="003C6015" w14:paraId="4B1F4C21" w14:textId="77777777" w:rsidTr="00B46573">
        <w:trPr>
          <w:trHeight w:val="306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744DF37A" w14:textId="77777777"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Redni broj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14:paraId="6D827FB6" w14:textId="77777777"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r-HR"/>
              </w:rPr>
              <w:t>PREDMET NABAVE: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426A54A4" w14:textId="77777777"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Količina, jedinica mjere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043DE43C" w14:textId="77777777"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Naziv modela proizvoda i kataloška oznaka</w:t>
            </w: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55697E4E" w14:textId="77777777"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hr-HR"/>
              </w:rPr>
              <w:t>Proizvođač, zemlja podrijetla, godina proizvodnje</w:t>
            </w:r>
          </w:p>
        </w:tc>
      </w:tr>
      <w:tr w:rsidR="003C6015" w14:paraId="0006E44E" w14:textId="77777777" w:rsidTr="00B46573">
        <w:trPr>
          <w:trHeight w:val="414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86702" w14:textId="77777777"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1.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4631C" w14:textId="77777777" w:rsidR="003C6015" w:rsidRDefault="003E2A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2AC4">
              <w:rPr>
                <w:rFonts w:ascii="Times New Roman" w:hAnsi="Times New Roman" w:cs="Times New Roman"/>
                <w:sz w:val="20"/>
                <w:szCs w:val="20"/>
              </w:rPr>
              <w:t xml:space="preserve">BOLNIČKI </w:t>
            </w:r>
            <w:r w:rsidR="00B0670D">
              <w:rPr>
                <w:rFonts w:ascii="Times New Roman" w:hAnsi="Times New Roman" w:cs="Times New Roman"/>
                <w:sz w:val="20"/>
                <w:szCs w:val="20"/>
              </w:rPr>
              <w:t xml:space="preserve">ELEKTROMOTORNI </w:t>
            </w:r>
            <w:r w:rsidRPr="003E2AC4">
              <w:rPr>
                <w:rFonts w:ascii="Times New Roman" w:hAnsi="Times New Roman" w:cs="Times New Roman"/>
                <w:sz w:val="20"/>
                <w:szCs w:val="20"/>
              </w:rPr>
              <w:t>KREVET ZA INTENZIVNU NJEGU</w:t>
            </w:r>
            <w:r w:rsidR="00B0670D">
              <w:rPr>
                <w:rFonts w:ascii="Times New Roman" w:hAnsi="Times New Roman" w:cs="Times New Roman"/>
                <w:sz w:val="20"/>
                <w:szCs w:val="20"/>
              </w:rPr>
              <w:t xml:space="preserve"> S LATERALNIM NAGIBOM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B0988" w14:textId="77777777"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 komada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97082" w14:textId="0B5103CB"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E1DB8" w14:textId="1B0E3697"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  <w:tr w:rsidR="003C6015" w14:paraId="397FF747" w14:textId="77777777" w:rsidTr="00B46573">
        <w:trPr>
          <w:trHeight w:val="376"/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12A40" w14:textId="77777777" w:rsidR="003C6015" w:rsidRDefault="0000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2</w:t>
            </w:r>
            <w:r w:rsidR="00AB423C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</w:t>
            </w:r>
          </w:p>
        </w:tc>
        <w:tc>
          <w:tcPr>
            <w:tcW w:w="5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EAFA5" w14:textId="77777777" w:rsidR="003C6015" w:rsidRDefault="003E2AC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E2AC4">
              <w:rPr>
                <w:rFonts w:ascii="Times New Roman" w:hAnsi="Times New Roman" w:cs="Times New Roman"/>
                <w:sz w:val="20"/>
                <w:szCs w:val="20"/>
              </w:rPr>
              <w:t>AKTIVNI ANTIDEKUBITALNI MADRAC</w:t>
            </w: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51E9C" w14:textId="77777777" w:rsidR="003C6015" w:rsidRDefault="00AB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10 komada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4466C" w14:textId="4FCCF323"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4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E91E6" w14:textId="3E0B3A6B" w:rsidR="003C6015" w:rsidRDefault="003C60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14:paraId="7D3E26A5" w14:textId="77777777" w:rsidR="003C6015" w:rsidRDefault="003C6015" w:rsidP="00677C0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545D8F90" w14:textId="77777777" w:rsidR="003C6015" w:rsidRDefault="003C6015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hr-HR"/>
        </w:rPr>
      </w:pPr>
    </w:p>
    <w:tbl>
      <w:tblPr>
        <w:tblW w:w="155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6095"/>
        <w:gridCol w:w="3544"/>
        <w:gridCol w:w="2714"/>
        <w:gridCol w:w="2536"/>
      </w:tblGrid>
      <w:tr w:rsidR="005E562D" w14:paraId="78C64591" w14:textId="77777777" w:rsidTr="00BD6927">
        <w:trPr>
          <w:trHeight w:val="60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24595876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Redni broj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2A375D8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Tražene minimalne tehničke karakteristike sukladno potrebama Naručitelja: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23ECA42E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eastAsia="hr-HR"/>
              </w:rPr>
              <w:t>Ponuđene tehničke specifikacije</w:t>
            </w:r>
          </w:p>
          <w:p w14:paraId="486341D7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(Ponuditelj upisuje konkretne tehničke karakteristike ponuđenog predmeta nabave; ukoliko se u stupcu zahtijevane minimalne tehničke karakteristike traži</w:t>
            </w:r>
          </w:p>
          <w:p w14:paraId="22E1B9BC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vrijednost iskazana brojkom ili u  rasponima, ponuditelji su dužni upisati</w:t>
            </w:r>
          </w:p>
          <w:p w14:paraId="489F38F6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>brojčanu vrijednost):</w:t>
            </w: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1F592324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Referenca na katalog, prospekt, tehničku dokumentaciju ili Izjava proizvođača ili ovlaštenog zastupnika proizvođača opreme u EU</w:t>
            </w:r>
          </w:p>
          <w:p w14:paraId="39A5D387" w14:textId="77777777" w:rsidR="005E562D" w:rsidRPr="00F415F0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r-HR"/>
              </w:rPr>
              <w:t xml:space="preserve">(upisati broj stranice dokumenta s dokazom navedene karakteristike) </w:t>
            </w: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E4D5" w:themeFill="accent2" w:themeFillTint="33"/>
            <w:vAlign w:val="center"/>
          </w:tcPr>
          <w:p w14:paraId="29B0A568" w14:textId="77777777" w:rsidR="005E562D" w:rsidRPr="00F415F0" w:rsidRDefault="005E562D" w:rsidP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</w:pPr>
            <w:r w:rsidRPr="00F415F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r-HR"/>
              </w:rPr>
              <w:t>NAPOMENA</w:t>
            </w:r>
          </w:p>
        </w:tc>
      </w:tr>
      <w:tr w:rsidR="005E562D" w14:paraId="02AC8789" w14:textId="77777777" w:rsidTr="003E2AC4">
        <w:trPr>
          <w:trHeight w:val="47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67D41E" w14:textId="77777777"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417A42" w14:textId="77777777" w:rsidR="005E562D" w:rsidRDefault="008D72F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 w:rsidRPr="008D72F4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BOLNIČKI ELEKTROMOTORNI KREVET ZA INTENZIVNU NJEGU S LATERALNIM NAGIBOM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FC1D61" w14:textId="77777777"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FFDF30" w14:textId="77777777"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222232E" w14:textId="77777777" w:rsidR="005E562D" w:rsidRDefault="005E562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F7CB3" w14:paraId="54666655" w14:textId="77777777" w:rsidTr="008D2E32">
        <w:trPr>
          <w:trHeight w:val="36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D854DC" w14:textId="77777777"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93C3758" w14:textId="77777777" w:rsidR="00BF7CB3" w:rsidRDefault="00BF7CB3" w:rsidP="00BF7C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Bolnički krevet za intenzivnu njegu s električnom </w:t>
            </w:r>
            <w:r w:rsidR="00A227C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podešavanjem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23F706" w14:textId="536550D1"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862AB" w14:textId="316D9120"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E0A85" w14:textId="1E334F15" w:rsidR="00BF7CB3" w:rsidRDefault="00BF7CB3" w:rsidP="00BF7C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8468C6" w14:paraId="28523EAF" w14:textId="77777777" w:rsidTr="00A227C3">
        <w:trPr>
          <w:trHeight w:val="36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70B8CC" w14:textId="77777777" w:rsidR="008468C6" w:rsidRDefault="008468C6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1.2.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6E55DB" w14:textId="6360A0FD" w:rsidR="008468C6" w:rsidRDefault="008468C6" w:rsidP="008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Metalna konstrukcija</w:t>
            </w:r>
            <w:r w:rsidR="006D357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kreveta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, četverodijelna podnica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E09431" w14:textId="631AEB89" w:rsidR="008468C6" w:rsidRDefault="008468C6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1E948" w14:textId="7E000DB6" w:rsidR="008468C6" w:rsidRDefault="008468C6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1B96" w14:textId="70DA33BF" w:rsidR="008468C6" w:rsidRDefault="008468C6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8468C6" w14:paraId="72E52453" w14:textId="77777777" w:rsidTr="0045728A">
        <w:trPr>
          <w:trHeight w:val="41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3B7658" w14:textId="77777777" w:rsidR="008468C6" w:rsidRDefault="008468C6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1.3.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5B9B54" w14:textId="4E704D92" w:rsidR="00DB2462" w:rsidRDefault="008468C6" w:rsidP="008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Ukupne dimenzije</w:t>
            </w:r>
            <w:r w:rsidR="00C4604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kreveta: </w:t>
            </w:r>
            <w:r w:rsidR="00BE0E1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maksimalno 220x105cm</w:t>
            </w:r>
          </w:p>
          <w:p w14:paraId="5E128553" w14:textId="77777777" w:rsidR="000D33E9" w:rsidRDefault="00DB2462" w:rsidP="008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D</w:t>
            </w:r>
            <w:r w:rsidR="008468C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imenzije ležišta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: </w:t>
            </w:r>
            <w:r w:rsidR="00DA041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minimalno 200x85cm</w:t>
            </w:r>
          </w:p>
          <w:p w14:paraId="623805B4" w14:textId="455CC45D" w:rsidR="008468C6" w:rsidRDefault="000D33E9" w:rsidP="008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T</w:t>
            </w:r>
            <w:r w:rsidR="008468C6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ežina opreme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ukupno: maksimalno 210kg 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3FAE6C" w14:textId="5EC168E0" w:rsidR="008468C6" w:rsidRDefault="008468C6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32B85" w14:textId="3EE7D41E" w:rsidR="008468C6" w:rsidRDefault="008468C6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4F54" w14:textId="77777777" w:rsidR="008468C6" w:rsidRDefault="008468C6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8468C6" w14:paraId="166FD94B" w14:textId="77777777" w:rsidTr="0039374F">
        <w:trPr>
          <w:trHeight w:val="41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AF8A0C" w14:textId="77777777" w:rsidR="008468C6" w:rsidRDefault="008468C6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1.4.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4FDEF9" w14:textId="77777777" w:rsidR="008468C6" w:rsidRDefault="008468C6" w:rsidP="008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RTG propusni leđni dio s držačem  RTG kaseta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B29F6E3" w14:textId="27AFE88F" w:rsidR="008468C6" w:rsidRDefault="008468C6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122D5" w14:textId="3CE13B62" w:rsidR="008468C6" w:rsidRDefault="008468C6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1F9FA" w14:textId="77777777" w:rsidR="008468C6" w:rsidRDefault="008468C6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8468C6" w14:paraId="01604E39" w14:textId="77777777" w:rsidTr="0039374F">
        <w:trPr>
          <w:trHeight w:val="41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EFD42E" w14:textId="77777777" w:rsidR="008468C6" w:rsidRDefault="008468C6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1.5.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ABE2EC" w14:textId="41667072" w:rsidR="008468C6" w:rsidRDefault="008468C6" w:rsidP="008468C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Lateralni nagib, nožne pedale za podešavanje visine i lateralnog nagiba obostrano</w:t>
            </w:r>
            <w:r w:rsidR="009706D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putem elektromotora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2EA019" w14:textId="77777777" w:rsidR="00B66390" w:rsidRDefault="00B66390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  <w:p w14:paraId="4F2D3506" w14:textId="04CB4D0C" w:rsidR="002C53D9" w:rsidRDefault="002C53D9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8175A" w14:textId="62AA0A97" w:rsidR="008468C6" w:rsidRDefault="008468C6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87F4" w14:textId="06576AD4" w:rsidR="008468C6" w:rsidRDefault="008468C6" w:rsidP="008468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F8109F" w14:paraId="3302793D" w14:textId="77777777" w:rsidTr="008D2E32">
        <w:trPr>
          <w:trHeight w:val="42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A5851F" w14:textId="77777777" w:rsidR="00F8109F" w:rsidRDefault="00F8109F" w:rsidP="00F810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1.6.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F0DABD" w14:textId="12E5F3F6" w:rsidR="00F8109F" w:rsidRDefault="00F8109F" w:rsidP="00F810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Ekstenzija kreveta </w:t>
            </w:r>
            <w:r w:rsidR="004338E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minimalno 25cm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048038" w14:textId="7B5D2504" w:rsidR="00F8109F" w:rsidRDefault="00F8109F" w:rsidP="00F810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7AC0C" w14:textId="0E4B5734" w:rsidR="00F8109F" w:rsidRDefault="00F8109F" w:rsidP="00F810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0420B" w14:textId="77777777" w:rsidR="00F8109F" w:rsidRDefault="00F8109F" w:rsidP="00F810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F8109F" w14:paraId="0DAC162F" w14:textId="77777777" w:rsidTr="008D2E32">
        <w:trPr>
          <w:trHeight w:val="41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F1D974" w14:textId="77777777" w:rsidR="00F8109F" w:rsidRDefault="00F8109F" w:rsidP="00F810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lastRenderedPageBreak/>
              <w:t>1.7.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12E2F74" w14:textId="230C6AE9" w:rsidR="00A932E9" w:rsidRDefault="00F8109F" w:rsidP="001510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Dostupne opcije podešavanja putem elektromotora: </w:t>
            </w:r>
            <w:r w:rsidR="00A932E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sa</w:t>
            </w:r>
            <w:r w:rsidR="001510E8"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strane uzglavlja 2-dijelnih ograda, obostrano, s vanjske i unutarnje strane integrirani kontrolni paneli, minimalne funkcije podešavanja: </w:t>
            </w:r>
            <w:r w:rsidR="00DF612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l</w:t>
            </w:r>
            <w:r w:rsidR="001510E8"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eđni dio, bedreni dio, sjedeći položaj, podešavanje visine, podešavanje lateralnog nagiba.</w:t>
            </w:r>
            <w:r w:rsidR="00A932E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</w:t>
            </w:r>
          </w:p>
          <w:p w14:paraId="5FE093D7" w14:textId="77777777" w:rsidR="00D36C3D" w:rsidRDefault="001510E8" w:rsidP="001510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Mogu</w:t>
            </w:r>
            <w:r w:rsidR="00D36C3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ć</w:t>
            </w:r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nost zaključavanja individualnih funkcija podešavanja te kontrole osvjetljenja podvozja kreveta.</w:t>
            </w:r>
          </w:p>
          <w:p w14:paraId="24AD6CF3" w14:textId="45947B1E" w:rsidR="001510E8" w:rsidRPr="001510E8" w:rsidRDefault="001510E8" w:rsidP="001510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Minimalne predefinirane funkcije: CPR pozicija, pozicioniranje leđnog dijela s automatskim zaustavljanjem u min. tri predefinirane pozicije</w:t>
            </w:r>
            <w:r w:rsidR="007E5C1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</w:t>
            </w:r>
          </w:p>
          <w:p w14:paraId="200B19BD" w14:textId="093A2BB7" w:rsidR="007E5C1C" w:rsidRDefault="001510E8" w:rsidP="001510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Sestrinski kontrolni panel smješten na nosač u </w:t>
            </w:r>
            <w:proofErr w:type="spellStart"/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izvlačnoj</w:t>
            </w:r>
            <w:proofErr w:type="spellEnd"/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polici ispod </w:t>
            </w:r>
            <w:proofErr w:type="spellStart"/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uznožja</w:t>
            </w:r>
            <w:proofErr w:type="spellEnd"/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kreveta s ovjesnom kukicom za montažu na stranice kreveta, min. funkcije podešavanja putem sestrinskog kontrolnog panela: leđni dio, bedreni dio, podešavanje visine </w:t>
            </w:r>
            <w:proofErr w:type="spellStart"/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ležne</w:t>
            </w:r>
            <w:proofErr w:type="spellEnd"/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površine, TR/ATR podešavanje, lateralni nagib. Indikator stanja napunjenosti baterije. </w:t>
            </w:r>
          </w:p>
          <w:p w14:paraId="238DCE2F" w14:textId="32B28FB6" w:rsidR="007E5C1C" w:rsidRDefault="001510E8" w:rsidP="001510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Predefinirane funkcije minimalno: </w:t>
            </w:r>
            <w:r w:rsidR="00D36C3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</w:t>
            </w:r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jedeći položaj, CPR pozicija, horizontalni položaj, </w:t>
            </w:r>
            <w:proofErr w:type="spellStart"/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autotransfuzijski</w:t>
            </w:r>
            <w:proofErr w:type="spellEnd"/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položaj. </w:t>
            </w:r>
          </w:p>
          <w:p w14:paraId="592FE4C5" w14:textId="3F43DCC3" w:rsidR="00F8109F" w:rsidRDefault="001510E8" w:rsidP="001510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Mogu</w:t>
            </w:r>
            <w:r w:rsidR="00D36C3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ć</w:t>
            </w:r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nost memoriranja položaja i mogu</w:t>
            </w:r>
            <w:r w:rsidR="007E5C1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ć</w:t>
            </w:r>
            <w:r w:rsidRPr="001510E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nost zaključavanja individualnih funkcija podešavanja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684B29" w14:textId="065F5D11" w:rsidR="00F8109F" w:rsidRDefault="00F8109F" w:rsidP="00F810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830EC" w14:textId="15695E9D" w:rsidR="00F8109F" w:rsidRDefault="00F8109F" w:rsidP="00F810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9D15" w14:textId="77777777" w:rsidR="00F8109F" w:rsidRDefault="00F8109F" w:rsidP="00F810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F8109F" w14:paraId="4AB477F9" w14:textId="77777777" w:rsidTr="008D2E32">
        <w:trPr>
          <w:trHeight w:val="4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DBBD9A" w14:textId="77777777" w:rsidR="00F8109F" w:rsidRDefault="00F8109F" w:rsidP="00F810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1.8.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2057D16" w14:textId="37D4299D" w:rsidR="00F8109F" w:rsidRDefault="00A54B4D" w:rsidP="00F810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A54B4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Podešavanje putem min. 4 elektromotora, usklađeni s standardom IEC 60601-2-52 ili jednakovrijedno, min. klase zaštite IPX6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79C7B0C" w14:textId="69BD10BB" w:rsidR="00F8109F" w:rsidRDefault="00F8109F" w:rsidP="00F810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97531" w14:textId="6C649535" w:rsidR="00F8109F" w:rsidRDefault="00F8109F" w:rsidP="00F810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C020" w14:textId="614D4533" w:rsidR="00F8109F" w:rsidRDefault="00F8109F" w:rsidP="00F810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EB0A2A" w14:paraId="55BA0704" w14:textId="77777777" w:rsidTr="004E4A92">
        <w:trPr>
          <w:trHeight w:val="40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6B57F6" w14:textId="77777777" w:rsidR="00EB0A2A" w:rsidRDefault="00EB0A2A" w:rsidP="00EB0A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1.9.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A49F479" w14:textId="77777777" w:rsidR="00A54B4D" w:rsidRDefault="00EB0A2A" w:rsidP="00EB0A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TR/ATR, CPR</w:t>
            </w:r>
          </w:p>
          <w:p w14:paraId="5924E085" w14:textId="0B68DDC9" w:rsidR="00A54B4D" w:rsidRPr="00A54B4D" w:rsidRDefault="00A54B4D" w:rsidP="00A54B4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A54B4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Podešavanje leđnog dijela min. 70⁰, podešavanje bedrenog dijela min. 40⁰, podešavanje lateralnog nagiba min. 25⁰ -  putem elektromotora</w:t>
            </w:r>
          </w:p>
          <w:p w14:paraId="191A3D4E" w14:textId="3B9910CF" w:rsidR="00A54B4D" w:rsidRDefault="00A54B4D" w:rsidP="00EB0A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A54B4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Podešavanje funkcije TR/ATR min. +16⁰/-16⁰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AE9103" w14:textId="1EE6613A" w:rsidR="00EB0A2A" w:rsidRDefault="00EB0A2A" w:rsidP="00EB0A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D1FE" w14:textId="138DA253" w:rsidR="00EB0A2A" w:rsidRDefault="00EB0A2A" w:rsidP="00EB0A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DD611" w14:textId="71E5AF94" w:rsidR="00EB0A2A" w:rsidRDefault="00EB0A2A" w:rsidP="00EB0A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EB0A2A" w14:paraId="1DF950DD" w14:textId="77777777" w:rsidTr="008D2E32">
        <w:trPr>
          <w:trHeight w:val="39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AC112C" w14:textId="77777777" w:rsidR="00EB0A2A" w:rsidRDefault="00EB0A2A" w:rsidP="00EB0A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1.10.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1BB454" w14:textId="77777777" w:rsidR="00EB0A2A" w:rsidRDefault="00EB0A2A" w:rsidP="00EB0A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Autoregresija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E1D135" w14:textId="3AC26E55" w:rsidR="00EB0A2A" w:rsidRDefault="00EB0A2A" w:rsidP="00EB0A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3BE29" w14:textId="7EEF3B49" w:rsidR="00EB0A2A" w:rsidRDefault="00EB0A2A" w:rsidP="00EB0A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317E9" w14:textId="77777777" w:rsidR="00EB0A2A" w:rsidRDefault="00EB0A2A" w:rsidP="00EB0A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EB0A2A" w14:paraId="34978536" w14:textId="77777777" w:rsidTr="008D2E32">
        <w:trPr>
          <w:trHeight w:val="39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9FF4A6" w14:textId="77777777" w:rsidR="00EB0A2A" w:rsidRDefault="00EB0A2A" w:rsidP="00EB0A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1.11.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7926ED" w14:textId="363FA173" w:rsidR="00EB0A2A" w:rsidRPr="00D11CB9" w:rsidRDefault="00EB0A2A" w:rsidP="00EB0A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D11CB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Baterija</w:t>
            </w:r>
            <w:r w:rsidR="00991E10" w:rsidRPr="00D11CB9">
              <w:rPr>
                <w:rFonts w:ascii="Times New Roman" w:hAnsi="Times New Roman" w:cs="Times New Roman"/>
              </w:rPr>
              <w:t xml:space="preserve"> - </w:t>
            </w:r>
            <w:r w:rsidR="00505CD6" w:rsidRPr="00505CD6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991E10" w:rsidRPr="00D11CB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građena litij-ionska baterija za slučaj transporta ili nestanka struje, sa indikatorom stanja napunjenosti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D7026E" w14:textId="7E5B3072" w:rsidR="00EB0A2A" w:rsidRDefault="00EB0A2A" w:rsidP="00EB0A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4FB02" w14:textId="60A6E990" w:rsidR="00EB0A2A" w:rsidRDefault="00EB0A2A" w:rsidP="00EB0A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E5108" w14:textId="77777777" w:rsidR="00EB0A2A" w:rsidRDefault="00EB0A2A" w:rsidP="00EB0A2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C55EFD" w14:paraId="53743D5E" w14:textId="77777777" w:rsidTr="00DD22FC">
        <w:trPr>
          <w:trHeight w:val="41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DE3246" w14:textId="77777777" w:rsidR="00C55EFD" w:rsidRDefault="00C55EFD" w:rsidP="00C55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1.12.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8C3008" w14:textId="663ABD29" w:rsidR="00CD2064" w:rsidRPr="00CD2064" w:rsidRDefault="00C55EFD" w:rsidP="00CD206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Ograde – </w:t>
            </w:r>
            <w:r w:rsidR="00D11CB9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o</w:t>
            </w:r>
            <w:r w:rsidR="00CD2064" w:rsidRPr="00CD206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bostrano 2-dijelne ograde izrađene ABS plastike ili </w:t>
            </w:r>
            <w:proofErr w:type="spellStart"/>
            <w:r w:rsidR="00CD2064" w:rsidRPr="00CD206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propilena</w:t>
            </w:r>
            <w:proofErr w:type="spellEnd"/>
            <w:r w:rsidR="00CD2064" w:rsidRPr="00CD206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, ograde zatvaraju cjelokupnu dužinu kreveta, min. 40 cm visine iznad </w:t>
            </w:r>
            <w:proofErr w:type="spellStart"/>
            <w:r w:rsidR="00CD2064" w:rsidRPr="00CD206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ležne</w:t>
            </w:r>
            <w:proofErr w:type="spellEnd"/>
            <w:r w:rsidR="00CD2064" w:rsidRPr="00CD206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plohe</w:t>
            </w:r>
          </w:p>
          <w:p w14:paraId="6E3B701C" w14:textId="72B9A449" w:rsidR="00C55EFD" w:rsidRDefault="00CD2064" w:rsidP="00CD206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CD206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S strane uzglavlja 2-dijelnih ograda, obostrano, s vanjske i unutarnje strane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i</w:t>
            </w:r>
            <w:r w:rsidRPr="00CD206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ntegrirani kontrolni paneli, minimalne funkcije podešavanja: Leđni dio, bedreni dio, sjedeći položaj, podešavanje visine, podešavanje lateralnog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n</w:t>
            </w:r>
            <w:r w:rsidRPr="00CD206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agiba.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</w:t>
            </w:r>
            <w:r w:rsidRPr="00CD206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Mogu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ć</w:t>
            </w:r>
            <w:r w:rsidRPr="00CD2064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nost zaključavanja individualnih funkcija podešavanja te kontrole osvjetljenja podvozja kreveta. Minimalne predefinirane funkcije: CPR pozicija, pozicioniranje leđnog dijela s automatskim zaustavljanjem u min. tri predefinirane pozicije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48C35A" w14:textId="56E0676C" w:rsidR="00C55EFD" w:rsidRDefault="00C55EFD" w:rsidP="00C55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B4429" w14:textId="79EC9171" w:rsidR="00C55EFD" w:rsidRDefault="00C55EFD" w:rsidP="00C55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2CB76" w14:textId="77777777" w:rsidR="00C55EFD" w:rsidRDefault="00C55EFD" w:rsidP="00C55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C55EFD" w14:paraId="704A839B" w14:textId="77777777" w:rsidTr="008D2E32">
        <w:trPr>
          <w:trHeight w:val="48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630E46" w14:textId="77777777" w:rsidR="00C55EFD" w:rsidRDefault="00C55EFD" w:rsidP="00C55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1.13.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C276613" w14:textId="75208BBF" w:rsidR="00C55EFD" w:rsidRDefault="00C55EFD" w:rsidP="00C55E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Kotači </w:t>
            </w:r>
            <w:r w:rsidR="00B362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- </w:t>
            </w:r>
            <w:r w:rsidR="00B36215" w:rsidRPr="00B362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4 kotača promjera min. 150 mm, od čega je jedan </w:t>
            </w:r>
            <w:proofErr w:type="spellStart"/>
            <w:r w:rsidR="00B36215" w:rsidRPr="00B362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antistatički</w:t>
            </w:r>
            <w:proofErr w:type="spellEnd"/>
            <w:r w:rsidR="00B36215" w:rsidRPr="00B3621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kotač,  centralni sistem kočenja smješten kod nožnog dijela obostrano, s mogućnošću usmjerenja za pravocrtnu vožnju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E83CE28" w14:textId="1B11E577" w:rsidR="00C55EFD" w:rsidRDefault="00C55EFD" w:rsidP="00C55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8938C" w14:textId="560BBB00" w:rsidR="00C55EFD" w:rsidRDefault="00C55EFD" w:rsidP="00C55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1327C" w14:textId="7C9E0AA8" w:rsidR="00C55EFD" w:rsidRDefault="00C55EFD" w:rsidP="00C55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C55EFD" w14:paraId="16CC397E" w14:textId="77777777" w:rsidTr="00B44509">
        <w:trPr>
          <w:trHeight w:val="52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A7B2DD" w14:textId="77777777" w:rsidR="00C55EFD" w:rsidRDefault="00C55EFD" w:rsidP="00C55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1.14.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85B54E" w14:textId="77777777" w:rsidR="00C55EFD" w:rsidRDefault="00C55EFD" w:rsidP="00C55E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Sigurnosno radno opterećenje min. 250kg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D895644" w14:textId="189CC061" w:rsidR="00C55EFD" w:rsidRDefault="00C55EFD" w:rsidP="00C55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F3BE2" w14:textId="508CFAEA" w:rsidR="00C55EFD" w:rsidRDefault="00C55EFD" w:rsidP="00C55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90406" w14:textId="77777777" w:rsidR="00C55EFD" w:rsidRDefault="00C55EFD" w:rsidP="00C55E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BE16FA" w14:paraId="07ED5DE6" w14:textId="77777777" w:rsidTr="00344ADD">
        <w:trPr>
          <w:trHeight w:val="45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DB28F4" w14:textId="77777777" w:rsidR="00BE16FA" w:rsidRDefault="00BE16FA" w:rsidP="00FD4E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BF0CA1" w14:textId="23EB9292" w:rsidR="00BE16FA" w:rsidRPr="00C0498C" w:rsidRDefault="00BE16FA" w:rsidP="00FD4E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 w:rsidRPr="00C0498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DODATNA OPREMA</w:t>
            </w:r>
            <w:r w:rsidR="002024F1" w:rsidRPr="00C0498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 xml:space="preserve"> (uključen</w:t>
            </w:r>
            <w:r w:rsidR="00D36C3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o</w:t>
            </w:r>
            <w:r w:rsidR="002024F1" w:rsidRPr="00C0498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 xml:space="preserve"> u cijenu)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545D38" w14:textId="77777777" w:rsidR="00BE16FA" w:rsidRPr="009C0021" w:rsidRDefault="00BE16FA" w:rsidP="00FD4E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91A4B" w14:textId="77777777" w:rsidR="00BE16FA" w:rsidRPr="00A4741C" w:rsidRDefault="00BE16FA" w:rsidP="00FD4E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266C5" w14:textId="77777777" w:rsidR="00BE16FA" w:rsidRDefault="00BE16FA" w:rsidP="00FD4E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FD4E98" w14:paraId="6B8BF802" w14:textId="77777777" w:rsidTr="00344ADD">
        <w:trPr>
          <w:trHeight w:val="45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C64C0C" w14:textId="77777777" w:rsidR="00FD4E98" w:rsidRDefault="00FD4E98" w:rsidP="00FD4E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1.15.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6047D1" w14:textId="5C5B85A9" w:rsidR="00FD4E98" w:rsidRDefault="002024F1" w:rsidP="00FD4E9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2024F1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Infuzijski stalak  podesiv po visini s min. 4 kukice, mogućnost postavljanja s desne i lijeve strane obostrano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B00680" w14:textId="03C65AF0" w:rsidR="00FD4E98" w:rsidRDefault="00FD4E98" w:rsidP="00FD4E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633B7" w14:textId="1EC84330" w:rsidR="00FD4E98" w:rsidRDefault="00FD4E98" w:rsidP="00FD4E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DDCE" w14:textId="51540172" w:rsidR="00FD4E98" w:rsidRDefault="00FD4E98" w:rsidP="00FD4E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8D2A8D" w14:paraId="2D3515CA" w14:textId="77777777" w:rsidTr="008D2E32">
        <w:trPr>
          <w:trHeight w:val="505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B64C33" w14:textId="77777777" w:rsidR="008D2A8D" w:rsidRDefault="008D2A8D" w:rsidP="008D2A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1.16.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963AE3" w14:textId="77777777" w:rsidR="008D2A8D" w:rsidRDefault="008D2A8D" w:rsidP="008D2A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Izvlačna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polica za posteljinu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5DE1C5" w14:textId="7722EB30" w:rsidR="008D2A8D" w:rsidRDefault="008D2A8D" w:rsidP="008D2A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B0B19" w14:textId="422A9856" w:rsidR="008D2A8D" w:rsidRDefault="008D2A8D" w:rsidP="008D2A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9154" w14:textId="6B9B5C23" w:rsidR="008D2A8D" w:rsidRDefault="008D2A8D" w:rsidP="008D2A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8D2A8D" w14:paraId="72F40688" w14:textId="77777777" w:rsidTr="008D2E32">
        <w:trPr>
          <w:trHeight w:val="39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91AACA" w14:textId="77777777" w:rsidR="008D2A8D" w:rsidRDefault="008D2A8D" w:rsidP="008D2A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1.17.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52015E" w14:textId="1A7278BB" w:rsidR="008D2A8D" w:rsidRDefault="008D2A8D" w:rsidP="008D2A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Bočne šine za postavljanje dodatne opreme, </w:t>
            </w:r>
            <w:r w:rsidR="00DF612D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min. 4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kukice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0B41E5" w14:textId="55821C09" w:rsidR="008D2A8D" w:rsidRDefault="008D2A8D" w:rsidP="008D2A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BEAB9" w14:textId="348E633E" w:rsidR="008D2A8D" w:rsidRDefault="008D2A8D" w:rsidP="008D2A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890B3" w14:textId="77777777" w:rsidR="008D2A8D" w:rsidRDefault="008D2A8D" w:rsidP="008D2A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A61B73" w14:paraId="2F462E6B" w14:textId="77777777" w:rsidTr="00F25567">
        <w:trPr>
          <w:trHeight w:val="4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24E047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BCAC2F" w14:textId="77777777" w:rsidR="00A61B73" w:rsidRDefault="00A61B73" w:rsidP="00A61B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</w:pPr>
            <w:r w:rsidRPr="00F96F0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hr-HR"/>
              </w:rPr>
              <w:t>AKTIVNI ANTIDEKUBITALNI MADRAC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62636E1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142B3C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7CB59F0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A61B73" w14:paraId="7749803A" w14:textId="77777777" w:rsidTr="004435AE">
        <w:trPr>
          <w:trHeight w:val="44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6F9DBB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02E71F" w14:textId="01B4DFFD" w:rsidR="00A61B73" w:rsidRDefault="00B477CC" w:rsidP="00A61B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B477C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Aktivni medicinski </w:t>
            </w:r>
            <w:proofErr w:type="spellStart"/>
            <w:r w:rsidRPr="00B477C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antidekubitalni</w:t>
            </w:r>
            <w:proofErr w:type="spellEnd"/>
            <w:r w:rsidRPr="00B477C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madrac za kliničku uporabu s nepropusnom uklonjivom navlakom i pripadajućim zračnim kompresorom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698873" w14:textId="2DA9B561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464BD" w14:textId="41CE97FE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9301" w14:textId="1301A975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A61B73" w14:paraId="67F62A30" w14:textId="77777777" w:rsidTr="004435AE">
        <w:trPr>
          <w:trHeight w:val="42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C91C71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3550022" w14:textId="1FA44446" w:rsidR="00A61B73" w:rsidRDefault="00A61B73" w:rsidP="00A61B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Dimenzije</w:t>
            </w:r>
            <w:r w:rsidR="00B477CC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m</w:t>
            </w:r>
            <w:r w:rsidR="00B7584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inimalno</w:t>
            </w:r>
            <w:r w:rsidR="00D561C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(</w:t>
            </w:r>
            <w:proofErr w:type="spellStart"/>
            <w:r w:rsidR="00D561C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DxŠxV</w:t>
            </w:r>
            <w:proofErr w:type="spellEnd"/>
            <w:r w:rsidR="00D561CB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): </w:t>
            </w:r>
            <w:r w:rsidR="00B7584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200x</w:t>
            </w:r>
            <w:r w:rsidR="0088108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85x20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F2CD1A" w14:textId="3DC41A05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3337E" w14:textId="7BDBE3EE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B2279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A61B73" w14:paraId="4A664F46" w14:textId="77777777" w:rsidTr="00B24906">
        <w:trPr>
          <w:trHeight w:val="51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BD500C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E50F3A" w14:textId="34F8B0C4" w:rsidR="00A61B73" w:rsidRDefault="00881085" w:rsidP="00A61B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881085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Struktura madraca od međusobno spojenih zasebnih komora kroz koje struji zrak, minimalno 20 zračnih komora; 4 predefinirana ciklusa rada, vremena trajanja 10, 15, 20 i 25 min rada</w:t>
            </w:r>
          </w:p>
          <w:p w14:paraId="4FF4248F" w14:textId="77777777" w:rsidR="00DD5718" w:rsidRPr="00DD5718" w:rsidRDefault="00DD5718" w:rsidP="00DD5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DD571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Funkcionalna svojstva i programi madraca (minimalno 3 predefinirana programa):</w:t>
            </w:r>
          </w:p>
          <w:p w14:paraId="548E26DA" w14:textId="77777777" w:rsidR="00DD5718" w:rsidRPr="00DD5718" w:rsidRDefault="00DD5718" w:rsidP="00DD5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DD571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Funkcija automatske prilagodbe pritiska madraca na temelju težine pacijenta prilikom paljenja i operativne uporabe madraca</w:t>
            </w:r>
          </w:p>
          <w:p w14:paraId="6C756876" w14:textId="77777777" w:rsidR="00DD5718" w:rsidRPr="00DD5718" w:rsidRDefault="00DD5718" w:rsidP="00DD5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DD571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Funkcija stupnja prilagodbe automatskog načina pritiska, minimalno tri dostupne razine - zadržavanje automatske razine te po jedna razina pojačavanja i smanjivanja pritiska</w:t>
            </w:r>
          </w:p>
          <w:p w14:paraId="6F356CF4" w14:textId="3F32BAFD" w:rsidR="00DD5718" w:rsidRPr="00DD5718" w:rsidRDefault="00DD5718" w:rsidP="00DD5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DD571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Alternativni način rada - </w:t>
            </w:r>
            <w:r w:rsidR="00A766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k</w:t>
            </w:r>
            <w:r w:rsidRPr="00DD571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ontinuirano i uzastopno napuhuje i ispuhuje zračne ćelije kako bi se postiglo povremeno smanjenje tlaka i izbjegao dugotrajni pritisak na bilo koju točku tijela pacijenta</w:t>
            </w:r>
          </w:p>
          <w:p w14:paraId="6FA1B0AB" w14:textId="5B59B373" w:rsidR="00DD5718" w:rsidRPr="00DD5718" w:rsidRDefault="00DD5718" w:rsidP="00DD5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DD571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Kontinuirani način rada niskog pritiska - </w:t>
            </w:r>
            <w:r w:rsidR="00A7668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</w:t>
            </w:r>
            <w:r w:rsidRPr="00DD571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ve zračne ćelije jednako su napuhane pri nižem tlaku u usporedbi s odgovarajućom razinom udobnosti u izmjeničnom načinu rada</w:t>
            </w:r>
          </w:p>
          <w:p w14:paraId="1EB4C9AF" w14:textId="29037CD8" w:rsidR="00564AE5" w:rsidRDefault="00DD5718" w:rsidP="00DD5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DD571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Maksimalno čvrsto - funkcija podešavanja madraca u načinu rada maksimalnog dostupnog pritiska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A9F294" w14:textId="2FA4B498" w:rsidR="009C274D" w:rsidRDefault="009C274D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BCD7D" w14:textId="789A7956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1752" w14:textId="05D93387" w:rsidR="00CD165A" w:rsidRDefault="00CD165A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A61B73" w14:paraId="7122D480" w14:textId="77777777" w:rsidTr="004435AE">
        <w:trPr>
          <w:trHeight w:val="41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FC09E5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2.4.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5B8263" w14:textId="5F3E4D84" w:rsidR="00DD5718" w:rsidRPr="00DD5718" w:rsidRDefault="00DD5718" w:rsidP="00DD5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DD571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Kompresor: napajanje AC 220-240 V 50 Hz, 0,15 A</w:t>
            </w:r>
          </w:p>
          <w:p w14:paraId="4D146B62" w14:textId="1B462D7A" w:rsidR="00DD5718" w:rsidRDefault="00DD5718" w:rsidP="00DD571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DD571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Dimenzije</w:t>
            </w:r>
            <w:r w:rsidR="00F37821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maksimalne (</w:t>
            </w:r>
            <w:proofErr w:type="spellStart"/>
            <w:r w:rsidR="00F37821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DxŠxV</w:t>
            </w:r>
            <w:proofErr w:type="spellEnd"/>
            <w:r w:rsidR="00F37821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)</w:t>
            </w:r>
            <w:r w:rsidRPr="00DD571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: </w:t>
            </w:r>
            <w:r w:rsidR="00F37821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35</w:t>
            </w:r>
            <w:r w:rsidRPr="00DD571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x</w:t>
            </w:r>
            <w:r w:rsidR="00F37821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15</w:t>
            </w:r>
            <w:r w:rsidRPr="00DD571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x</w:t>
            </w:r>
            <w:r w:rsidR="00F37821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22</w:t>
            </w:r>
            <w:r w:rsidRPr="00DD5718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cm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3687C99" w14:textId="4915B47C" w:rsidR="00CF35B1" w:rsidRDefault="00CF35B1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0C5EE" w14:textId="0B6F54D2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3F30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A61B73" w14:paraId="7EA54A90" w14:textId="77777777" w:rsidTr="00790AF1">
        <w:trPr>
          <w:trHeight w:val="417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03F17F4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2.5.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86C361" w14:textId="797B49AA" w:rsidR="00A61B73" w:rsidRDefault="00F37821" w:rsidP="00A61B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F37821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CPR ventil na madracu, za brzu deflaciju madraca u hitnim slučajevima, pozicioniran na bočnoj strani madraca, vizualno označen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00254FB" w14:textId="740CD0D9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2D4AA" w14:textId="72C7BF8F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2910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A61B73" w14:paraId="6C8934FC" w14:textId="77777777" w:rsidTr="00B24906">
        <w:trPr>
          <w:trHeight w:val="42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2A6AFA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2.6.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F8C980" w14:textId="4067FEFE" w:rsidR="00E179D0" w:rsidRPr="00E179D0" w:rsidRDefault="00A61B73" w:rsidP="00E179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Struktura izrade i materijal</w:t>
            </w:r>
            <w:r w:rsidR="00A85E3A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- u</w:t>
            </w:r>
            <w:r w:rsidR="00E179D0" w:rsidRPr="00E179D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klonjiva navlaka madraca izrađena od  vodonepropusnog, </w:t>
            </w:r>
            <w:proofErr w:type="spellStart"/>
            <w:r w:rsidR="00E179D0" w:rsidRPr="00E179D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paropropusnog</w:t>
            </w:r>
            <w:proofErr w:type="spellEnd"/>
            <w:r w:rsidR="00E179D0" w:rsidRPr="00E179D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, negorivog materijala</w:t>
            </w:r>
          </w:p>
          <w:p w14:paraId="4E4C4675" w14:textId="77777777" w:rsidR="00E179D0" w:rsidRPr="00E179D0" w:rsidRDefault="00E179D0" w:rsidP="00E179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E179D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Oznaka negorivosti sukladno EN 597-1/597-2</w:t>
            </w:r>
          </w:p>
          <w:p w14:paraId="4456CB9E" w14:textId="5F37C39B" w:rsidR="00E179D0" w:rsidRDefault="00E179D0" w:rsidP="00E179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E179D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Proizvod usklađen s standardom za medicinske uređaje prema EN 60601-1-2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CE3B39" w14:textId="6613D339" w:rsidR="00924DB0" w:rsidRDefault="00924DB0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2D6D9" w14:textId="70AE3428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EDD7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A61B73" w14:paraId="4CB36E93" w14:textId="77777777" w:rsidTr="00B24906">
        <w:trPr>
          <w:trHeight w:val="406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C28641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2.7.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A55C3B" w14:textId="322C4B3E" w:rsidR="00A61B73" w:rsidRDefault="00A85E3A" w:rsidP="00A61B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 w:rsidRPr="00A85E3A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Proizvod usklađen s standardom za medicinske uređaje prema EN 60601-1-2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D01D80" w14:textId="46DD8CE4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877B6" w14:textId="684F5786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7482" w14:textId="77777777" w:rsidR="00A61B73" w:rsidRDefault="00A61B73" w:rsidP="00A61B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  <w:tr w:rsidR="00924DB0" w14:paraId="67045E27" w14:textId="77777777" w:rsidTr="00B24906">
        <w:trPr>
          <w:trHeight w:val="41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F2C991" w14:textId="66EB4876" w:rsidR="00924DB0" w:rsidRDefault="00924DB0" w:rsidP="00924D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lastRenderedPageBreak/>
              <w:t>2.</w:t>
            </w:r>
            <w:r w:rsidR="00CB7D9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.</w:t>
            </w:r>
          </w:p>
        </w:tc>
        <w:tc>
          <w:tcPr>
            <w:tcW w:w="60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2B946B" w14:textId="6CE64A4F" w:rsidR="00924DB0" w:rsidRDefault="00924DB0" w:rsidP="00924DB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Nosivost</w:t>
            </w:r>
            <w:r w:rsidR="00CB7D9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 xml:space="preserve"> minimalno 250</w:t>
            </w:r>
            <w:bookmarkStart w:id="2" w:name="_GoBack"/>
            <w:bookmarkEnd w:id="2"/>
            <w:r w:rsidR="00CB7D90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  <w:t>kg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E9B76B" w14:textId="22CE84B5" w:rsidR="00924DB0" w:rsidRDefault="00924DB0" w:rsidP="00924D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u w:val="single"/>
                <w:lang w:eastAsia="hr-HR"/>
              </w:rPr>
            </w:pPr>
          </w:p>
        </w:tc>
        <w:tc>
          <w:tcPr>
            <w:tcW w:w="27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E6919" w14:textId="57ACFF64" w:rsidR="00924DB0" w:rsidRDefault="00924DB0" w:rsidP="00924D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  <w:tc>
          <w:tcPr>
            <w:tcW w:w="2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CD21" w14:textId="77777777" w:rsidR="00924DB0" w:rsidRDefault="00924DB0" w:rsidP="00924D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hr-HR"/>
              </w:rPr>
            </w:pPr>
          </w:p>
        </w:tc>
      </w:tr>
    </w:tbl>
    <w:p w14:paraId="352E4EB2" w14:textId="77777777" w:rsidR="003C6015" w:rsidRDefault="003C601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sectPr w:rsidR="003C6015" w:rsidSect="008C6011">
      <w:footerReference w:type="even" r:id="rId8"/>
      <w:footerReference w:type="default" r:id="rId9"/>
      <w:footerReference w:type="first" r:id="rId10"/>
      <w:pgSz w:w="16838" w:h="11906" w:orient="landscape"/>
      <w:pgMar w:top="1417" w:right="1417" w:bottom="1417" w:left="1417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971E7" w14:textId="77777777" w:rsidR="007F5CCB" w:rsidRDefault="007F5CCB">
      <w:pPr>
        <w:spacing w:after="0" w:line="240" w:lineRule="auto"/>
      </w:pPr>
      <w:r>
        <w:separator/>
      </w:r>
    </w:p>
  </w:endnote>
  <w:endnote w:type="continuationSeparator" w:id="0">
    <w:p w14:paraId="1A84EAB8" w14:textId="77777777" w:rsidR="007F5CCB" w:rsidRDefault="007F5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3A197" w14:textId="77777777" w:rsidR="003C6015" w:rsidRDefault="003C601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268129"/>
      <w:docPartObj>
        <w:docPartGallery w:val="Page Numbers (Bottom of Page)"/>
        <w:docPartUnique/>
      </w:docPartObj>
    </w:sdtPr>
    <w:sdtEndPr/>
    <w:sdtContent>
      <w:p w14:paraId="09488D50" w14:textId="77777777" w:rsidR="003C6015" w:rsidRDefault="00AB423C">
        <w:pPr>
          <w:pStyle w:val="Podnoje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3F61E977" w14:textId="77777777" w:rsidR="003C6015" w:rsidRDefault="003C601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7234486"/>
      <w:docPartObj>
        <w:docPartGallery w:val="Page Numbers (Bottom of Page)"/>
        <w:docPartUnique/>
      </w:docPartObj>
    </w:sdtPr>
    <w:sdtEndPr/>
    <w:sdtContent>
      <w:p w14:paraId="68417E9E" w14:textId="77777777" w:rsidR="003C6015" w:rsidRDefault="00AB423C">
        <w:pPr>
          <w:pStyle w:val="Podnoje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14:paraId="33A36657" w14:textId="77777777" w:rsidR="003C6015" w:rsidRDefault="003C601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2DB4A" w14:textId="77777777" w:rsidR="007F5CCB" w:rsidRDefault="007F5CCB">
      <w:pPr>
        <w:spacing w:after="0" w:line="240" w:lineRule="auto"/>
      </w:pPr>
      <w:r>
        <w:separator/>
      </w:r>
    </w:p>
  </w:footnote>
  <w:footnote w:type="continuationSeparator" w:id="0">
    <w:p w14:paraId="67124B4E" w14:textId="77777777" w:rsidR="007F5CCB" w:rsidRDefault="007F5C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51A45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EB712F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060F4"/>
    <w:multiLevelType w:val="hybridMultilevel"/>
    <w:tmpl w:val="9EE8B0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3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7A0MjUzNzczNDWzNDVR0lEKTi0uzszPAykwqgUAmEpcjCwAAAA="/>
  </w:docVars>
  <w:rsids>
    <w:rsidRoot w:val="003C6015"/>
    <w:rsid w:val="00003334"/>
    <w:rsid w:val="00021D7E"/>
    <w:rsid w:val="00036D81"/>
    <w:rsid w:val="00042CEA"/>
    <w:rsid w:val="00061C28"/>
    <w:rsid w:val="00063F69"/>
    <w:rsid w:val="000B3851"/>
    <w:rsid w:val="000B7CEB"/>
    <w:rsid w:val="000D33E9"/>
    <w:rsid w:val="00104614"/>
    <w:rsid w:val="00120F98"/>
    <w:rsid w:val="00124ABD"/>
    <w:rsid w:val="001510E8"/>
    <w:rsid w:val="00153C37"/>
    <w:rsid w:val="00157BC5"/>
    <w:rsid w:val="00171253"/>
    <w:rsid w:val="00191129"/>
    <w:rsid w:val="001975A6"/>
    <w:rsid w:val="001E4D23"/>
    <w:rsid w:val="001F4AA9"/>
    <w:rsid w:val="002024F1"/>
    <w:rsid w:val="00237961"/>
    <w:rsid w:val="00253A2C"/>
    <w:rsid w:val="002C53D9"/>
    <w:rsid w:val="002F734A"/>
    <w:rsid w:val="00320650"/>
    <w:rsid w:val="00344ADD"/>
    <w:rsid w:val="00346E00"/>
    <w:rsid w:val="0039374F"/>
    <w:rsid w:val="003C6015"/>
    <w:rsid w:val="003D5638"/>
    <w:rsid w:val="003E2AC4"/>
    <w:rsid w:val="003E40C8"/>
    <w:rsid w:val="004338EC"/>
    <w:rsid w:val="004435AE"/>
    <w:rsid w:val="004436A8"/>
    <w:rsid w:val="00444F40"/>
    <w:rsid w:val="0044657E"/>
    <w:rsid w:val="0045558A"/>
    <w:rsid w:val="0045728A"/>
    <w:rsid w:val="00464AE9"/>
    <w:rsid w:val="004C0860"/>
    <w:rsid w:val="004E01A6"/>
    <w:rsid w:val="00505CD6"/>
    <w:rsid w:val="00520170"/>
    <w:rsid w:val="00520F97"/>
    <w:rsid w:val="00555368"/>
    <w:rsid w:val="00564AE5"/>
    <w:rsid w:val="005B116D"/>
    <w:rsid w:val="005D4F9C"/>
    <w:rsid w:val="005E562D"/>
    <w:rsid w:val="005F1A8C"/>
    <w:rsid w:val="00620771"/>
    <w:rsid w:val="00621BA0"/>
    <w:rsid w:val="00642FFC"/>
    <w:rsid w:val="00677C0A"/>
    <w:rsid w:val="00691D9E"/>
    <w:rsid w:val="006B41D3"/>
    <w:rsid w:val="006D3576"/>
    <w:rsid w:val="006E6E1C"/>
    <w:rsid w:val="00717582"/>
    <w:rsid w:val="00726C25"/>
    <w:rsid w:val="0073497C"/>
    <w:rsid w:val="00745FCA"/>
    <w:rsid w:val="007650A2"/>
    <w:rsid w:val="007664D5"/>
    <w:rsid w:val="00777AFF"/>
    <w:rsid w:val="00790AF1"/>
    <w:rsid w:val="007B064D"/>
    <w:rsid w:val="007C2522"/>
    <w:rsid w:val="007E04B1"/>
    <w:rsid w:val="007E5C1C"/>
    <w:rsid w:val="007F5CCB"/>
    <w:rsid w:val="00813B57"/>
    <w:rsid w:val="008468C6"/>
    <w:rsid w:val="00856331"/>
    <w:rsid w:val="00857571"/>
    <w:rsid w:val="00863E56"/>
    <w:rsid w:val="00880CB8"/>
    <w:rsid w:val="00881085"/>
    <w:rsid w:val="008839F2"/>
    <w:rsid w:val="008902A4"/>
    <w:rsid w:val="00890EE1"/>
    <w:rsid w:val="008A325F"/>
    <w:rsid w:val="008C6011"/>
    <w:rsid w:val="008D2A8D"/>
    <w:rsid w:val="008D2E32"/>
    <w:rsid w:val="008D4A55"/>
    <w:rsid w:val="008D72F4"/>
    <w:rsid w:val="008E79FE"/>
    <w:rsid w:val="008F1194"/>
    <w:rsid w:val="009055B4"/>
    <w:rsid w:val="00924DB0"/>
    <w:rsid w:val="009706D0"/>
    <w:rsid w:val="00990A3C"/>
    <w:rsid w:val="00991E10"/>
    <w:rsid w:val="009C0021"/>
    <w:rsid w:val="009C274D"/>
    <w:rsid w:val="009E3F2F"/>
    <w:rsid w:val="00A227C3"/>
    <w:rsid w:val="00A26518"/>
    <w:rsid w:val="00A30AB3"/>
    <w:rsid w:val="00A40662"/>
    <w:rsid w:val="00A54B4D"/>
    <w:rsid w:val="00A61B73"/>
    <w:rsid w:val="00A70B15"/>
    <w:rsid w:val="00A73382"/>
    <w:rsid w:val="00A76688"/>
    <w:rsid w:val="00A7681B"/>
    <w:rsid w:val="00A8354F"/>
    <w:rsid w:val="00A85E3A"/>
    <w:rsid w:val="00A908C1"/>
    <w:rsid w:val="00A932E9"/>
    <w:rsid w:val="00A93C07"/>
    <w:rsid w:val="00AB423C"/>
    <w:rsid w:val="00AD18F3"/>
    <w:rsid w:val="00AE1A62"/>
    <w:rsid w:val="00AE43E6"/>
    <w:rsid w:val="00B0670D"/>
    <w:rsid w:val="00B24906"/>
    <w:rsid w:val="00B36215"/>
    <w:rsid w:val="00B44509"/>
    <w:rsid w:val="00B46573"/>
    <w:rsid w:val="00B477CC"/>
    <w:rsid w:val="00B66390"/>
    <w:rsid w:val="00B75843"/>
    <w:rsid w:val="00BD6927"/>
    <w:rsid w:val="00BE0E16"/>
    <w:rsid w:val="00BE16FA"/>
    <w:rsid w:val="00BF7CB3"/>
    <w:rsid w:val="00C0498C"/>
    <w:rsid w:val="00C335E6"/>
    <w:rsid w:val="00C4604C"/>
    <w:rsid w:val="00C55EFD"/>
    <w:rsid w:val="00C635D8"/>
    <w:rsid w:val="00C6410D"/>
    <w:rsid w:val="00C92404"/>
    <w:rsid w:val="00CB7818"/>
    <w:rsid w:val="00CB7D90"/>
    <w:rsid w:val="00CD165A"/>
    <w:rsid w:val="00CD2064"/>
    <w:rsid w:val="00CD59C7"/>
    <w:rsid w:val="00CF35B1"/>
    <w:rsid w:val="00CF4795"/>
    <w:rsid w:val="00D11CB9"/>
    <w:rsid w:val="00D32D5F"/>
    <w:rsid w:val="00D36C3D"/>
    <w:rsid w:val="00D41EC6"/>
    <w:rsid w:val="00D561CB"/>
    <w:rsid w:val="00D6344D"/>
    <w:rsid w:val="00D67A6C"/>
    <w:rsid w:val="00D8721B"/>
    <w:rsid w:val="00DA0410"/>
    <w:rsid w:val="00DB2462"/>
    <w:rsid w:val="00DD22FC"/>
    <w:rsid w:val="00DD5718"/>
    <w:rsid w:val="00DF612D"/>
    <w:rsid w:val="00E16C23"/>
    <w:rsid w:val="00E179D0"/>
    <w:rsid w:val="00E435BF"/>
    <w:rsid w:val="00E43C54"/>
    <w:rsid w:val="00E52716"/>
    <w:rsid w:val="00E72547"/>
    <w:rsid w:val="00EA7158"/>
    <w:rsid w:val="00EB06B9"/>
    <w:rsid w:val="00EB0A2A"/>
    <w:rsid w:val="00EC1296"/>
    <w:rsid w:val="00EF03D3"/>
    <w:rsid w:val="00F022D4"/>
    <w:rsid w:val="00F25567"/>
    <w:rsid w:val="00F3504F"/>
    <w:rsid w:val="00F37821"/>
    <w:rsid w:val="00F415F0"/>
    <w:rsid w:val="00F8109F"/>
    <w:rsid w:val="00F96F0E"/>
    <w:rsid w:val="00FD3126"/>
    <w:rsid w:val="00FD4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0D2ADE"/>
  <w15:docId w15:val="{FF633673-94D6-406B-8FFC-B11FD4B9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06B9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glavljeChar">
    <w:name w:val="Zaglavlje Char"/>
    <w:basedOn w:val="Zadanifontodlomka"/>
    <w:link w:val="Zaglavlje"/>
    <w:uiPriority w:val="99"/>
    <w:qFormat/>
    <w:rsid w:val="00397E6C"/>
  </w:style>
  <w:style w:type="character" w:customStyle="1" w:styleId="PodnojeChar">
    <w:name w:val="Podnožje Char"/>
    <w:basedOn w:val="Zadanifontodlomka"/>
    <w:link w:val="Podnoje"/>
    <w:uiPriority w:val="99"/>
    <w:qFormat/>
    <w:rsid w:val="00397E6C"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EB5EA3"/>
    <w:rPr>
      <w:rFonts w:ascii="Segoe UI" w:hAnsi="Segoe UI" w:cs="Segoe UI"/>
      <w:sz w:val="18"/>
      <w:szCs w:val="18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Stilnaslovauser">
    <w:name w:val="Stil naslova (user)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"/>
    <w:qFormat/>
    <w:pPr>
      <w:suppressLineNumbers/>
    </w:pPr>
    <w:rPr>
      <w:rFonts w:cs="Arial"/>
    </w:rPr>
  </w:style>
  <w:style w:type="paragraph" w:customStyle="1" w:styleId="HeaderandFooter">
    <w:name w:val="Header and Footer"/>
    <w:basedOn w:val="Normal"/>
    <w:qFormat/>
  </w:style>
  <w:style w:type="paragraph" w:styleId="Zaglavlje">
    <w:name w:val="header"/>
    <w:basedOn w:val="Normal"/>
    <w:link w:val="Zaglavl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paragraph" w:styleId="Podnoje">
    <w:name w:val="footer"/>
    <w:basedOn w:val="Normal"/>
    <w:link w:val="PodnojeChar"/>
    <w:uiPriority w:val="99"/>
    <w:unhideWhenUsed/>
    <w:rsid w:val="00397E6C"/>
    <w:pPr>
      <w:tabs>
        <w:tab w:val="center" w:pos="4536"/>
        <w:tab w:val="right" w:pos="9072"/>
      </w:tabs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EB5EA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4C0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47250-F666-413B-8641-58EE04BEE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777</Words>
  <Characters>5433</Characters>
  <Application>Microsoft Office Word</Application>
  <DocSecurity>4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Lesko</dc:creator>
  <dc:description/>
  <cp:lastModifiedBy>Lesko Goran</cp:lastModifiedBy>
  <cp:revision>2</cp:revision>
  <cp:lastPrinted>2025-05-27T06:46:00Z</cp:lastPrinted>
  <dcterms:created xsi:type="dcterms:W3CDTF">2025-06-16T09:31:00Z</dcterms:created>
  <dcterms:modified xsi:type="dcterms:W3CDTF">2025-06-16T09:31:00Z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1a7b5205-dfb3-4a86-8db4-fc149168b5d4</vt:lpwstr>
  </property>
</Properties>
</file>